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BOOK</w:t>
      </w:r>
      <w:r>
        <w:t xml:space="preserve"> </w:t>
      </w:r>
      <w:r>
        <w:t xml:space="preserve">title</w:t>
      </w:r>
    </w:p>
    <w:p>
      <w:pPr>
        <w:pStyle w:val="Date"/>
      </w:pPr>
      <w:r>
        <w:t xml:space="preserve">2024-10-02</w:t>
      </w:r>
    </w:p>
    <w:bookmarkStart w:id="30" w:name="X2053058ad79f95a023457388c912a5ed66e9029"/>
    <w:p>
      <w:pPr>
        <w:pStyle w:val="Heading1"/>
      </w:pPr>
      <w:r>
        <w:t xml:space="preserve">CHAPTER title</w:t>
      </w:r>
    </w:p>
    <w:p>
      <w:pPr>
        <w:pStyle w:val="FirstParagraph"/>
      </w:pPr>
      <w:r>
        <w:t xml:space="preserve">This chapter covers</w:t>
      </w:r>
    </w:p>
    <w:p>
      <w:pPr>
        <w:numPr>
          <w:ilvl w:val="0"/>
          <w:numId w:val="1001"/>
        </w:numPr>
      </w:pPr>
      <w:r>
        <w:t xml:space="preserve">TEXT</w:t>
      </w:r>
    </w:p>
    <w:p>
      <w:pPr>
        <w:numPr>
          <w:ilvl w:val="0"/>
          <w:numId w:val="1001"/>
        </w:numPr>
      </w:pPr>
      <w:r>
        <w:t xml:space="preserve">TEXT</w:t>
      </w:r>
    </w:p>
    <w:p>
      <w:pPr>
        <w:pStyle w:val="FirstParagraph"/>
      </w:pPr>
      <w:r>
        <w:t xml:space="preserve">You must use the styles that are defined in this Manning template. For any style that is not defined, use those documented here:</w:t>
      </w:r>
      <w:r>
        <w:t xml:space="preserve"> </w:t>
      </w:r>
      <w:hyperlink r:id="rId20">
        <w:r>
          <w:rPr>
            <w:rStyle w:val="Hyperlink"/>
          </w:rPr>
          <w:t xml:space="preserve">https://docs.asciidoctor.org/asciidoc/latest/syntax-quick-reference/</w:t>
        </w:r>
      </w:hyperlink>
    </w:p>
    <w:bookmarkStart w:id="29" w:name="X109078dbb33ddd9333ccab77cd7573a977a1d84"/>
    <w:p>
      <w:pPr>
        <w:pStyle w:val="Heading2"/>
      </w:pPr>
      <w:r>
        <w:t xml:space="preserve">Level 1 Section Title</w:t>
      </w:r>
    </w:p>
    <w:p>
      <w:pPr>
        <w:pStyle w:val="FirstParagraph"/>
      </w:pPr>
      <w:r>
        <w:t xml:space="preserve">Paragraph</w:t>
      </w:r>
    </w:p>
    <w:bookmarkStart w:id="22" w:name="Xabbaa511e7dcd906194e2bbbc7c9ef3a3f7a831"/>
    <w:p>
      <w:pPr>
        <w:pStyle w:val="Heading3"/>
      </w:pPr>
      <w:r>
        <w:t xml:space="preserve">Level 2 Section Title</w:t>
      </w:r>
    </w:p>
    <w:p>
      <w:pPr>
        <w:pStyle w:val="FirstParagraph"/>
      </w:pPr>
      <w:r>
        <w:t xml:space="preserve">Paragraph</w:t>
      </w:r>
    </w:p>
    <w:bookmarkStart w:id="21" w:name="Xf226acd6c6ae94866d289a9dcde9826946f6aac"/>
    <w:p>
      <w:pPr>
        <w:pStyle w:val="Heading4"/>
      </w:pPr>
      <w:r>
        <w:t xml:space="preserve">Level 3 Section Title</w:t>
      </w:r>
    </w:p>
    <w:p>
      <w:pPr>
        <w:pStyle w:val="FirstParagraph"/>
      </w:pPr>
      <w:r>
        <w:t xml:space="preserve">Paragraph</w:t>
      </w:r>
    </w:p>
    <w:bookmarkEnd w:id="21"/>
    <w:bookmarkEnd w:id="22"/>
    <w:bookmarkStart w:id="23" w:name="X5635bf074e0c3cff14206a02dc0d8b6019c7919"/>
    <w:p>
      <w:pPr>
        <w:pStyle w:val="Heading3"/>
      </w:pPr>
      <w:r>
        <w:t xml:space="preserve">Lists</w:t>
      </w:r>
    </w:p>
    <w:p>
      <w:pPr>
        <w:pStyle w:val="FirstParagraph"/>
      </w:pPr>
      <w:r>
        <w:t xml:space="preserve">Itemized</w:t>
      </w:r>
    </w:p>
    <w:p>
      <w:pPr>
        <w:numPr>
          <w:ilvl w:val="0"/>
          <w:numId w:val="1002"/>
        </w:numPr>
      </w:pPr>
      <w:r>
        <w:t xml:space="preserve">level 1</w:t>
      </w:r>
    </w:p>
    <w:p>
      <w:pPr>
        <w:numPr>
          <w:ilvl w:val="1"/>
          <w:numId w:val="1003"/>
        </w:numPr>
      </w:pPr>
      <w:r>
        <w:t xml:space="preserve">level 2</w:t>
      </w:r>
    </w:p>
    <w:p>
      <w:pPr>
        <w:numPr>
          <w:ilvl w:val="2"/>
          <w:numId w:val="1004"/>
        </w:numPr>
      </w:pPr>
      <w:r>
        <w:t xml:space="preserve">level 3</w:t>
      </w:r>
    </w:p>
    <w:p>
      <w:pPr>
        <w:numPr>
          <w:ilvl w:val="3"/>
          <w:numId w:val="1005"/>
        </w:numPr>
      </w:pPr>
      <w:r>
        <w:t xml:space="preserve">level 4</w:t>
      </w:r>
    </w:p>
    <w:p>
      <w:pPr>
        <w:numPr>
          <w:ilvl w:val="4"/>
          <w:numId w:val="1006"/>
        </w:numPr>
      </w:pPr>
      <w:r>
        <w:t xml:space="preserve">level 5</w:t>
      </w:r>
    </w:p>
    <w:p>
      <w:pPr>
        <w:numPr>
          <w:ilvl w:val="0"/>
          <w:numId w:val="1002"/>
        </w:numPr>
      </w:pPr>
      <w:r>
        <w:t xml:space="preserve">level 1</w:t>
      </w:r>
    </w:p>
    <w:p>
      <w:pPr>
        <w:pStyle w:val="FirstParagraph"/>
      </w:pPr>
      <w:r>
        <w:t xml:space="preserve">Ordered</w:t>
      </w:r>
    </w:p>
    <w:p>
      <w:pPr>
        <w:numPr>
          <w:ilvl w:val="0"/>
          <w:numId w:val="1007"/>
        </w:numPr>
      </w:pPr>
      <w:r>
        <w:t xml:space="preserve">Step 1</w:t>
      </w:r>
    </w:p>
    <w:p>
      <w:pPr>
        <w:numPr>
          <w:ilvl w:val="0"/>
          <w:numId w:val="1007"/>
        </w:numPr>
      </w:pPr>
      <w:r>
        <w:t xml:space="preserve">Step 2</w:t>
      </w:r>
    </w:p>
    <w:p>
      <w:pPr>
        <w:numPr>
          <w:ilvl w:val="1"/>
          <w:numId w:val="1008"/>
        </w:numPr>
      </w:pPr>
      <w:r>
        <w:t xml:space="preserve">Step 2a</w:t>
      </w:r>
    </w:p>
    <w:p>
      <w:pPr>
        <w:numPr>
          <w:ilvl w:val="1"/>
          <w:numId w:val="1008"/>
        </w:numPr>
      </w:pPr>
      <w:r>
        <w:t xml:space="preserve">Step 2b</w:t>
      </w:r>
    </w:p>
    <w:p>
      <w:pPr>
        <w:numPr>
          <w:ilvl w:val="0"/>
          <w:numId w:val="1007"/>
        </w:numPr>
      </w:pPr>
      <w:r>
        <w:t xml:space="preserve">Step 3</w:t>
      </w:r>
    </w:p>
    <w:bookmarkEnd w:id="23"/>
    <w:bookmarkStart w:id="24" w:name="X3812caa63b4f0bbb1c0fe18b0d4430e9a5d228a"/>
    <w:p>
      <w:pPr>
        <w:pStyle w:val="Heading3"/>
      </w:pPr>
      <w:r>
        <w:t xml:space="preserve">Paragraph level formatting</w:t>
      </w:r>
    </w:p>
    <w:p>
      <w:pPr>
        <w:pStyle w:val="FirstParagraph"/>
      </w:pPr>
      <w:r>
        <w:rPr>
          <w:iCs/>
          <w:i/>
        </w:rPr>
        <w:t xml:space="preserve">italic phrase</w:t>
      </w:r>
      <w:r>
        <w:t xml:space="preserve"> </w:t>
      </w:r>
      <w:r>
        <w:rPr>
          <w:iCs/>
          <w:i/>
        </w:rPr>
        <w:t xml:space="preserve">i</w:t>
      </w:r>
      <w:r>
        <w:t xml:space="preserve">talic le</w:t>
      </w:r>
      <w:r>
        <w:rPr>
          <w:iCs/>
          <w:i/>
        </w:rPr>
        <w:t xml:space="preserve">tt</w:t>
      </w:r>
      <w:r>
        <w:t xml:space="preserve">ers</w:t>
      </w:r>
      <w:r>
        <w:t xml:space="preserve"> </w:t>
      </w:r>
      <w:r>
        <w:rPr>
          <w:bCs/>
          <w:b/>
        </w:rPr>
        <w:t xml:space="preserve">bold phrase</w:t>
      </w:r>
      <w:r>
        <w:t xml:space="preserve"> </w:t>
      </w:r>
      <w:r>
        <w:rPr>
          <w:bCs/>
          <w:b/>
        </w:rPr>
        <w:t xml:space="preserve">b</w:t>
      </w:r>
      <w:r>
        <w:t xml:space="preserve">old le</w:t>
      </w:r>
      <w:r>
        <w:rPr>
          <w:bCs/>
          <w:b/>
        </w:rPr>
        <w:t xml:space="preserve">tt</w:t>
      </w:r>
      <w:r>
        <w:t xml:space="preserve">ers</w:t>
      </w:r>
      <w:r>
        <w:t xml:space="preserve"> </w:t>
      </w:r>
      <w:r>
        <w:rPr>
          <w:iCs/>
          <w:i/>
          <w:bCs/>
          <w:b/>
        </w:rPr>
        <w:t xml:space="preserve">bold italic phrase</w:t>
      </w:r>
      <w:r>
        <w:t xml:space="preserve"> </w:t>
      </w:r>
      <w:r>
        <w:rPr>
          <w:iCs/>
          <w:i/>
          <w:bCs/>
          <w:b/>
        </w:rPr>
        <w:t xml:space="preserve">b</w:t>
      </w:r>
      <w:r>
        <w:t xml:space="preserve">old italic le</w:t>
      </w:r>
      <w:r>
        <w:rPr>
          <w:iCs/>
          <w:i/>
          <w:bCs/>
          <w:b/>
        </w:rPr>
        <w:t xml:space="preserve">tt</w:t>
      </w:r>
      <w:r>
        <w:t xml:space="preserve">ers</w:t>
      </w:r>
      <w:r>
        <w:t xml:space="preserve"> </w:t>
      </w:r>
      <w:r>
        <w:rPr>
          <w:rStyle w:val="VerbatimChar"/>
        </w:rPr>
        <w:t xml:space="preserve">monospace phrase</w:t>
      </w:r>
      <w:r>
        <w:t xml:space="preserve"> </w:t>
      </w:r>
      <w:r>
        <w:t xml:space="preserve">and le</w:t>
      </w:r>
      <w:r>
        <w:rPr>
          <w:rStyle w:val="VerbatimChar"/>
        </w:rPr>
        <w:t xml:space="preserve">tt</w:t>
      </w:r>
      <w:r>
        <w:t xml:space="preserve">ers</w:t>
      </w:r>
      <w:r>
        <w:t xml:space="preserve"> </w:t>
      </w:r>
      <w:r>
        <w:rPr>
          <w:rStyle w:val="VerbatimChar"/>
        </w:rPr>
        <w:t xml:space="preserve">monospace italic phrase</w:t>
      </w:r>
      <w:r>
        <w:t xml:space="preserve"> </w:t>
      </w:r>
      <w:r>
        <w:t xml:space="preserve">and le</w:t>
      </w:r>
      <w:r>
        <w:rPr>
          <w:rStyle w:val="VerbatimChar"/>
        </w:rPr>
        <w:t xml:space="preserve">tt</w:t>
      </w:r>
      <w:r>
        <w:t xml:space="preserve">ers</w:t>
      </w:r>
      <w:r>
        <w:t xml:space="preserve"> </w:t>
      </w:r>
      <w:r>
        <w:rPr>
          <w:rStyle w:val="VerbatimChar"/>
        </w:rPr>
        <w:t xml:space="preserve">monospace bold phrase</w:t>
      </w:r>
      <w:r>
        <w:t xml:space="preserve"> </w:t>
      </w:r>
      <w:r>
        <w:t xml:space="preserve">and le</w:t>
      </w:r>
      <w:r>
        <w:rPr>
          <w:rStyle w:val="VerbatimChar"/>
        </w:rPr>
        <w:t xml:space="preserve">tt</w:t>
      </w:r>
      <w:r>
        <w:t xml:space="preserve">ers</w:t>
      </w:r>
      <w:r>
        <w:t xml:space="preserve"> </w:t>
      </w:r>
      <w:r>
        <w:rPr>
          <w:rStyle w:val="VerbatimChar"/>
        </w:rPr>
        <w:t xml:space="preserve">monospace bold italic phrase</w:t>
      </w:r>
      <w:r>
        <w:t xml:space="preserve"> </w:t>
      </w:r>
      <w:r>
        <w:t xml:space="preserve">and le</w:t>
      </w:r>
      <w:r>
        <w:rPr>
          <w:rStyle w:val="VerbatimChar"/>
        </w:rPr>
        <w:t xml:space="preserve">tt</w:t>
      </w:r>
      <w:r>
        <w:t xml:space="preserve">ers</w:t>
      </w:r>
      <w:r>
        <w:t xml:space="preserve"> </w:t>
      </w:r>
      <w:r>
        <w:rPr>
          <w:vertAlign w:val="superscript"/>
        </w:rPr>
        <w:t xml:space="preserve">super</w:t>
      </w:r>
      <w:r>
        <w:t xml:space="preserve">script phrase</w:t>
      </w:r>
      <w:r>
        <w:t xml:space="preserve"> </w:t>
      </w:r>
      <w:r>
        <w:rPr>
          <w:vertAlign w:val="subscript"/>
        </w:rPr>
        <w:t xml:space="preserve">sub</w:t>
      </w:r>
      <w:r>
        <w:t xml:space="preserve">script phrase</w:t>
      </w:r>
      <w:r>
        <w:t xml:space="preserve"> </w:t>
      </w:r>
      <w:r>
        <w:t xml:space="preserve">“</w:t>
      </w:r>
      <w:r>
        <w:t xml:space="preserve">single curved quotes</w:t>
      </w:r>
      <w:r>
        <w:t xml:space="preserve">”</w:t>
      </w:r>
      <w:r>
        <w:t xml:space="preserve"> </w:t>
      </w:r>
      <w:r>
        <w:t xml:space="preserve">“</w:t>
      </w:r>
      <w:r>
        <w:t xml:space="preserve">double curved quotes</w:t>
      </w:r>
      <w:r>
        <w:t xml:space="preserve">”</w:t>
      </w:r>
    </w:p>
    <w:p>
      <w:pPr>
        <w:pStyle w:val="BodyText"/>
      </w:pPr>
      <w:r>
        <w:t xml:space="preserve">underline</w:t>
      </w:r>
    </w:p>
    <w:p>
      <w:pPr>
        <w:pStyle w:val="BodyText"/>
      </w:pPr>
      <w:r>
        <w:t xml:space="preserve">strikethrough</w:t>
      </w:r>
    </w:p>
    <w:p>
      <w:pPr>
        <w:pStyle w:val="BodyText"/>
      </w:pPr>
      <w:r>
        <w:t xml:space="preserve">superscript</w:t>
      </w:r>
    </w:p>
    <w:bookmarkEnd w:id="24"/>
    <w:bookmarkStart w:id="25" w:name="X2204c5056a790cbc6a96d6f524b2c0724f1782d"/>
    <w:p>
      <w:pPr>
        <w:pStyle w:val="Heading3"/>
      </w:pPr>
      <w:r>
        <w:t xml:space="preserve">Code listings</w:t>
      </w:r>
    </w:p>
    <w:p>
      <w:pPr>
        <w:pStyle w:val="FirstParagraph"/>
      </w:pPr>
      <w:r>
        <w:t xml:space="preserve">This code is shown in listing</w:t>
      </w:r>
      <w:r>
        <w:t xml:space="preserve"> </w:t>
      </w:r>
      <w:hyperlink w:anchor="ch1-listing-XYZ-1">
        <w:r>
          <w:rPr>
            <w:rStyle w:val="Hyperlink"/>
          </w:rPr>
          <w:t xml:space="preserve">1.1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Listing title</w:t>
      </w:r>
    </w:p>
    <w:p>
      <w:pPr>
        <w:pStyle w:val="SourceCode"/>
      </w:pPr>
      <w:r>
        <w:rPr>
          <w:rStyle w:val="NormalTok"/>
        </w:rPr>
        <w:t xml:space="preserve">code code code </w:t>
      </w:r>
    </w:p>
    <w:p>
      <w:pPr>
        <w:numPr>
          <w:ilvl w:val="0"/>
          <w:numId w:val="1009"/>
        </w:numPr>
      </w:pPr>
      <w:r>
        <w:t xml:space="preserve">Annotation</w:t>
      </w:r>
    </w:p>
    <w:p>
      <w:pPr>
        <w:pStyle w:val="FirstParagraph"/>
      </w:pPr>
      <w:r>
        <w:t xml:space="preserve">And the code shown in listing</w:t>
      </w:r>
      <w:r>
        <w:t xml:space="preserve"> </w:t>
      </w:r>
      <w:hyperlink w:anchor="ch1-listing-XYZ-2">
        <w:r>
          <w:rPr>
            <w:rStyle w:val="Hyperlink"/>
          </w:rPr>
          <w:t xml:space="preserve">1.2</w:t>
        </w:r>
      </w:hyperlink>
      <w:r>
        <w:t xml:space="preserve"> </w:t>
      </w:r>
      <w:r>
        <w:t xml:space="preserve">explains …​</w:t>
      </w:r>
    </w:p>
    <w:p>
      <w:pPr>
        <w:pStyle w:val="BodyText"/>
      </w:pPr>
      <w:r>
        <w:rPr>
          <w:bCs/>
          <w:b/>
        </w:rPr>
        <w:t xml:space="preserve">Listing with paragraph level formatting</w:t>
      </w:r>
    </w:p>
    <w:p>
      <w:pPr>
        <w:pStyle w:val="SourceCode"/>
      </w:pPr>
      <w:r>
        <w:rPr>
          <w:rStyle w:val="VerbatimChar"/>
        </w:rPr>
        <w:t xml:space="preserve">code boldcode italicscode code </w:t>
      </w:r>
    </w:p>
    <w:p>
      <w:pPr>
        <w:numPr>
          <w:ilvl w:val="0"/>
          <w:numId w:val="1010"/>
        </w:numPr>
      </w:pPr>
      <w:r>
        <w:t xml:space="preserve">Annotation</w:t>
      </w:r>
    </w:p>
    <w:p>
      <w:pPr>
        <w:pStyle w:val="SourceCode"/>
      </w:pPr>
      <w:r>
        <w:rPr>
          <w:rStyle w:val="VerbatimChar"/>
        </w:rPr>
        <w:t xml:space="preserve">literal code code code</w:t>
      </w:r>
    </w:p>
    <w:bookmarkEnd w:id="25"/>
    <w:bookmarkStart w:id="26" w:name="X56cd2d736be99f1ea5a60c75a3f21287bc4702b"/>
    <w:p>
      <w:pPr>
        <w:pStyle w:val="Heading3"/>
      </w:pPr>
      <w:r>
        <w:t xml:space="preserve">Figures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CH01 F01 LastName</w:t>
            </w:r>
          </w:p>
        </w:tc>
      </w:tr>
    </w:tbl>
    <w:p>
      <w:pPr>
        <w:pStyle w:val="ImageCaption"/>
      </w:pPr>
      <w:r>
        <w:t xml:space="preserve">Figure 1</w:t>
      </w:r>
    </w:p>
    <w:p>
      <w:pPr>
        <w:pStyle w:val="BodyText"/>
      </w:pPr>
      <w:r>
        <w:t xml:space="preserve">This is a reference for figure</w:t>
      </w:r>
      <w:r>
        <w:t xml:space="preserve"> </w:t>
      </w:r>
      <w:hyperlink w:anchor="ch1-figure-XYZ-1">
        <w:r>
          <w:rPr>
            <w:rStyle w:val="Hyperlink"/>
          </w:rPr>
          <w:t xml:space="preserve">1.1</w:t>
        </w:r>
      </w:hyperlink>
      <w:r>
        <w:t xml:space="preserve">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CH01 F02 LastName</w:t>
            </w:r>
          </w:p>
        </w:tc>
      </w:tr>
    </w:tbl>
    <w:p>
      <w:pPr>
        <w:pStyle w:val="ImageCaption"/>
      </w:pPr>
      <w:r>
        <w:t xml:space="preserve">Figure 1</w:t>
      </w:r>
    </w:p>
    <w:p>
      <w:pPr>
        <w:pStyle w:val="BodyText"/>
      </w:pPr>
      <w:r>
        <w:t xml:space="preserve">This is a reference for figure</w:t>
      </w:r>
      <w:r>
        <w:t xml:space="preserve"> </w:t>
      </w:r>
      <w:hyperlink w:anchor="ch1-figure-XYZ-2">
        <w:r>
          <w:rPr>
            <w:rStyle w:val="Hyperlink"/>
          </w:rPr>
          <w:t xml:space="preserve">1.2</w:t>
        </w:r>
      </w:hyperlink>
      <w:r>
        <w:t xml:space="preserve">.</w:t>
      </w:r>
    </w:p>
    <w:p>
      <w:pPr>
        <w:pStyle w:val="BodyText"/>
      </w:pPr>
      <w:r>
        <w:t xml:space="preserve">This is a reference for table</w:t>
      </w:r>
      <w:r>
        <w:t xml:space="preserve"> </w:t>
      </w:r>
      <w:hyperlink w:anchor="ch1-table-XYZ-1">
        <w:r>
          <w:rPr>
            <w:rStyle w:val="Hyperlink"/>
          </w:rPr>
          <w:t xml:space="preserve">1.1</w:t>
        </w:r>
      </w:hyperlink>
      <w:r>
        <w:t xml:space="preserve">.</w:t>
      </w:r>
    </w:p>
    <w:p>
      <w:pPr>
        <w:pStyle w:val="TableCaption"/>
      </w:pPr>
      <w:r>
        <w:t xml:space="preserve">Meaningful table caption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Meaningful table caption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Column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Column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Column 3</w:t>
            </w:r>
          </w:p>
        </w:tc>
      </w:tr>
      <w:tr>
        <w:tc>
          <w:tcPr/>
          <w:p>
            <w:pPr>
              <w:jc w:val="left"/>
            </w:pPr>
            <w:r>
              <w:t xml:space="preserve">This is column 1, row 1</w:t>
            </w:r>
          </w:p>
        </w:tc>
        <w:tc>
          <w:tcPr/>
          <w:p>
            <w:pPr>
              <w:jc w:val="left"/>
            </w:pPr>
            <w:r>
              <w:t xml:space="preserve">This is column 2, row 1</w:t>
            </w:r>
          </w:p>
        </w:tc>
        <w:tc>
          <w:tcPr/>
          <w:p>
            <w:pPr>
              <w:jc w:val="left"/>
            </w:pPr>
            <w:r>
              <w:t xml:space="preserve">This is column 3, row 1</w:t>
            </w:r>
          </w:p>
        </w:tc>
      </w:tr>
      <w:tr>
        <w:tc>
          <w:tcPr/>
          <w:p>
            <w:pPr>
              <w:jc w:val="left"/>
            </w:pPr>
            <w:r>
              <w:t xml:space="preserve">This is column 1, row 2</w:t>
            </w:r>
          </w:p>
        </w:tc>
        <w:tc>
          <w:tcPr/>
          <w:p>
            <w:pPr>
              <w:jc w:val="left"/>
            </w:pPr>
            <w:r>
              <w:t xml:space="preserve">This is column 2, row 2</w:t>
            </w:r>
          </w:p>
        </w:tc>
        <w:tc>
          <w:tcPr/>
          <w:p>
            <w:pPr>
              <w:jc w:val="left"/>
            </w:pPr>
            <w:r>
              <w:t xml:space="preserve">This is column 3, row 2</w:t>
            </w:r>
          </w:p>
        </w:tc>
      </w:tr>
    </w:tbl>
    <w:bookmarkEnd w:id="26"/>
    <w:bookmarkStart w:id="27" w:name="Xda39712407d4f5dd2ec41d0313c6e580c268789"/>
    <w:p>
      <w:pPr>
        <w:pStyle w:val="Heading3"/>
      </w:pPr>
      <w:r>
        <w:t xml:space="preserve">Admonition blocks</w:t>
      </w:r>
    </w:p>
    <w:p>
      <w:pPr>
        <w:pStyle w:val="FirstParagraph"/>
      </w:pPr>
      <w:r>
        <w:t xml:space="preserve">Content can contain from regular text, bullet lists, numbered lists to figures</w:t>
      </w:r>
    </w:p>
    <w:p>
      <w:pPr>
        <w:pStyle w:val="BodyText"/>
      </w:pPr>
      <w:r>
        <w:t xml:space="preserve">An admonition paragraph</w:t>
      </w:r>
      <w:r>
        <w:t xml:space="preserve"> </w:t>
      </w:r>
      <w:r>
        <w:t xml:space="preserve">TIP: Pro tip…​</w:t>
      </w:r>
      <w:r>
        <w:t xml:space="preserve"> </w:t>
      </w:r>
      <w:r>
        <w:t xml:space="preserve">IMPORTANT: Don’t forget…​</w:t>
      </w:r>
      <w:r>
        <w:t xml:space="preserve"> </w:t>
      </w:r>
      <w:r>
        <w:t xml:space="preserve">WARNING: Watch out for…​</w:t>
      </w:r>
      <w:r>
        <w:t xml:space="preserve"> </w:t>
      </w:r>
      <w:r>
        <w:t xml:space="preserve">CAUTION: Ensure that…​</w:t>
      </w:r>
    </w:p>
    <w:p>
      <w:pPr>
        <w:pStyle w:val="BodyText"/>
      </w:pPr>
      <w:r>
        <w:t xml:space="preserve">An admonition paragraph…​</w:t>
      </w:r>
      <w:r>
        <w:t xml:space="preserve"> </w:t>
      </w:r>
      <w:r>
        <w:t xml:space="preserve">Second admonition paragraph…​</w:t>
      </w:r>
      <w:r>
        <w:t xml:space="preserve"> </w:t>
      </w:r>
      <w:r>
        <w:t xml:space="preserve">Third admonition paragraph…​</w:t>
      </w:r>
    </w:p>
    <w:p>
      <w:pPr>
        <w:pStyle w:val="BodyText"/>
      </w:pPr>
      <w:r>
        <w:t xml:space="preserve">Normal text</w:t>
      </w:r>
    </w:p>
    <w:p>
      <w:pPr>
        <w:pStyle w:val="BodyText"/>
      </w:pPr>
      <w:r>
        <w:t xml:space="preserve">Admonition title</w:t>
      </w:r>
    </w:p>
    <w:p>
      <w:pPr>
        <w:pStyle w:val="BodyText"/>
      </w:pPr>
      <w:r>
        <w:t xml:space="preserve">An admonition block may contain complex content.</w:t>
      </w:r>
    </w:p>
    <w:p>
      <w:pPr>
        <w:pStyle w:val="BodyText"/>
      </w:pPr>
      <w:r>
        <w:t xml:space="preserve">A list:</w:t>
      </w:r>
    </w:p>
    <w:p>
      <w:pPr>
        <w:numPr>
          <w:ilvl w:val="0"/>
          <w:numId w:val="1011"/>
        </w:numPr>
      </w:pPr>
      <w:r>
        <w:t xml:space="preserve">one</w:t>
      </w:r>
    </w:p>
    <w:p>
      <w:pPr>
        <w:numPr>
          <w:ilvl w:val="0"/>
          <w:numId w:val="1011"/>
        </w:numPr>
      </w:pPr>
      <w:r>
        <w:t xml:space="preserve">two</w:t>
      </w:r>
    </w:p>
    <w:p>
      <w:pPr>
        <w:numPr>
          <w:ilvl w:val="0"/>
          <w:numId w:val="1011"/>
        </w:numPr>
      </w:pPr>
      <w:r>
        <w:t xml:space="preserve">three</w:t>
      </w:r>
    </w:p>
    <w:p>
      <w:pPr>
        <w:pStyle w:val="FirstParagraph"/>
      </w:pPr>
      <w:r>
        <w:t xml:space="preserve">Another paragraph.</w:t>
      </w:r>
    </w:p>
    <w:p>
      <w:pPr>
        <w:pStyle w:val="BodyText"/>
      </w:pPr>
      <w:r>
        <w:t xml:space="preserve">Definition</w:t>
      </w:r>
    </w:p>
    <w:p>
      <w:pPr>
        <w:pStyle w:val="BodyText"/>
      </w:pPr>
      <w:r>
        <w:t xml:space="preserve">Text</w:t>
      </w:r>
    </w:p>
    <w:bookmarkEnd w:id="27"/>
    <w:bookmarkStart w:id="28" w:name="X49794fa13417eb634b28282d17d92b72538843a"/>
    <w:p>
      <w:pPr>
        <w:pStyle w:val="Heading3"/>
      </w:pPr>
      <w:r>
        <w:t xml:space="preserve">Quotes</w:t>
      </w:r>
    </w:p>
    <w:p>
      <w:pPr>
        <w:pStyle w:val="BlockText"/>
      </w:pPr>
      <w:r>
        <w:t xml:space="preserve">TEXT</w:t>
      </w:r>
    </w:p>
    <w:p>
      <w:pPr>
        <w:pStyle w:val="BlockText"/>
      </w:pPr>
      <w:r>
        <w:t xml:space="preserve">— </w:t>
      </w:r>
      <w:r>
        <w:t xml:space="preserve"> </w:t>
      </w:r>
      <w:r>
        <w:t xml:space="preserve">Abraham Lincoln</w:t>
      </w:r>
      <w:r>
        <w:t xml:space="preserve"> </w:t>
      </w:r>
      <w:r>
        <w:t xml:space="preserve">Address at Gettysburg</w:t>
      </w:r>
      <w:r>
        <w:t xml:space="preserve"> 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01">
    <w:nsid w:val="A9970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cs.asciidoctor.org/asciidoc/latest/syntax-quick-referenc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cs.asciidoctor.org/asciidoc/latest/syntax-quick-referenc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 title</dc:title>
  <dc:creator/>
  <cp:keywords/>
  <dcterms:created xsi:type="dcterms:W3CDTF">2024-10-02T01:28:19Z</dcterms:created>
  <dcterms:modified xsi:type="dcterms:W3CDTF">2024-10-02T01:28:19Z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2024-10-02</vt:lpwstr>
  </property>
</Properties>
</file>