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 xml:space="preserve">Специализация </w:t>
      </w:r>
      <w:r w:rsidR="00092137" w:rsidRPr="00F86BA1">
        <w:rPr>
          <w:color w:val="993300"/>
          <w:sz w:val="24"/>
        </w:rPr>
        <w:sym w:font="Symbol" w:char="F0BE"/>
      </w:r>
      <w:r>
        <w:rPr>
          <w:color w:val="993300"/>
          <w:sz w:val="24"/>
        </w:rPr>
        <w:t xml:space="preserve"> </w:t>
      </w:r>
      <w:r w:rsidR="00092137" w:rsidRPr="00F86BA1">
        <w:rPr>
          <w:color w:val="993300"/>
          <w:sz w:val="24"/>
        </w:rPr>
        <w:t xml:space="preserve"> </w:t>
      </w:r>
      <w:r w:rsidR="003A1918" w:rsidRPr="00F86BA1">
        <w:rPr>
          <w:color w:val="FF0000"/>
          <w:sz w:val="24"/>
        </w:rPr>
        <w:t>Компьютерная графика и веб-дизайн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Pr="00F86BA1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Pr="00F86BA1">
        <w:rPr>
          <w:color w:val="FF0000"/>
          <w:sz w:val="28"/>
          <w:szCs w:val="28"/>
        </w:rPr>
        <w:t>Сравнительный анализ систем трехмерного моделирования для визуал</w:t>
      </w:r>
      <w:r w:rsidRPr="00F86BA1">
        <w:rPr>
          <w:color w:val="FF0000"/>
          <w:sz w:val="28"/>
          <w:szCs w:val="28"/>
        </w:rPr>
        <w:t>и</w:t>
      </w:r>
      <w:r w:rsidRPr="00F86BA1">
        <w:rPr>
          <w:color w:val="FF0000"/>
          <w:sz w:val="28"/>
          <w:szCs w:val="28"/>
        </w:rPr>
        <w:t>зации 3D-персонажей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092137" w:rsidRPr="00F86BA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92137" w:rsidRPr="00F86BA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883FB4" w:rsidRPr="00F86BA1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s</w:t>
      </w:r>
      <w:r w:rsidR="00883FB4" w:rsidRPr="00F86BA1">
        <w:rPr>
          <w:rFonts w:ascii="Times New Roman" w:hAnsi="Times New Roman" w:cs="Times New Roman"/>
          <w:color w:val="FF0000"/>
          <w:sz w:val="28"/>
          <w:szCs w:val="28"/>
          <w:u w:val="single"/>
        </w:rPr>
        <w:t>4105</w:t>
      </w:r>
      <w:r w:rsidR="00092137" w:rsidRPr="00F86BA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092137" w:rsidRPr="00F86B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092137" w:rsidRPr="00F86BA1">
        <w:rPr>
          <w:rFonts w:ascii="Times New Roman" w:hAnsi="Times New Roman" w:cs="Times New Roman"/>
          <w:color w:val="FF0000"/>
          <w:sz w:val="28"/>
          <w:szCs w:val="28"/>
          <w:u w:val="single"/>
        </w:rPr>
        <w:t>Я.В. Яковлева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8511A1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 </w:t>
      </w:r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>д.педагог.н., профессор</w:t>
      </w:r>
      <w:r w:rsidRPr="00F86BA1">
        <w:rPr>
          <w:rFonts w:ascii="Times New Roman" w:hAnsi="Times New Roman" w:cs="Times New Roman"/>
          <w:sz w:val="28"/>
          <w:szCs w:val="28"/>
        </w:rPr>
        <w:t xml:space="preserve">      _______________            </w:t>
      </w:r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И.Б. Готская 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  <w:bookmarkStart w:id="0" w:name="_GoBack"/>
      <w:bookmarkEnd w:id="0"/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Pr="00F86BA1" w:rsidRDefault="003A1918" w:rsidP="003A1918">
      <w:pPr>
        <w:pStyle w:val="117"/>
        <w:rPr>
          <w:sz w:val="24"/>
          <w:szCs w:val="24"/>
        </w:rPr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3A1918" w:rsidRPr="00F86BA1">
        <w:rPr>
          <w:sz w:val="24"/>
          <w:szCs w:val="24"/>
        </w:rPr>
        <w:t>2017 г.</w:t>
      </w:r>
    </w:p>
    <w:p w:rsidR="00092137" w:rsidRPr="00F86BA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Содержание</w:t>
      </w:r>
    </w:p>
    <w:p w:rsidR="00092137" w:rsidRPr="00F86BA1" w:rsidRDefault="00092137" w:rsidP="00B94FB4">
      <w:pPr>
        <w:rPr>
          <w:b/>
          <w:sz w:val="28"/>
          <w:szCs w:val="28"/>
        </w:rPr>
      </w:pPr>
    </w:p>
    <w:p w:rsidR="00092137" w:rsidRPr="00F86BA1" w:rsidRDefault="00092137" w:rsidP="00B94FB4">
      <w:pPr>
        <w:rPr>
          <w:b/>
          <w:sz w:val="28"/>
          <w:szCs w:val="28"/>
        </w:rPr>
      </w:pPr>
      <w:r w:rsidRPr="00F86BA1">
        <w:rPr>
          <w:b/>
          <w:sz w:val="28"/>
          <w:szCs w:val="28"/>
        </w:rPr>
        <w:t>Введение</w:t>
      </w:r>
    </w:p>
    <w:p w:rsidR="00092137" w:rsidRPr="00F86BA1" w:rsidRDefault="00092137" w:rsidP="00720795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noProof/>
          <w:color w:val="FF0000"/>
          <w:sz w:val="28"/>
          <w:szCs w:val="28"/>
        </w:rPr>
        <w:t>Обоснование разработки темы. Отечественные и зарубежные данные по исследованию аналогов с целью оценки научной и практической значимости</w:t>
      </w:r>
      <w:r w:rsidRPr="00F86BA1">
        <w:rPr>
          <w:color w:val="FF0000"/>
          <w:sz w:val="28"/>
          <w:szCs w:val="28"/>
        </w:rPr>
        <w:t xml:space="preserve"> </w:t>
      </w:r>
    </w:p>
    <w:p w:rsidR="00092137" w:rsidRPr="00F86BA1" w:rsidRDefault="00092137" w:rsidP="00720795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color w:val="FF0000"/>
          <w:sz w:val="28"/>
          <w:szCs w:val="28"/>
        </w:rPr>
        <w:t>Аналитически обзор технологии трехмерной визуализации</w:t>
      </w:r>
    </w:p>
    <w:p w:rsidR="00092137" w:rsidRPr="00F86BA1" w:rsidRDefault="00092137" w:rsidP="00720795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color w:val="FF0000"/>
          <w:sz w:val="28"/>
          <w:szCs w:val="28"/>
        </w:rPr>
        <w:t>Анализ программных средств для трехмерной визуализации проектных р</w:t>
      </w:r>
      <w:r w:rsidRPr="00F86BA1">
        <w:rPr>
          <w:color w:val="FF0000"/>
          <w:sz w:val="28"/>
          <w:szCs w:val="28"/>
        </w:rPr>
        <w:t>е</w:t>
      </w:r>
      <w:r w:rsidRPr="00F86BA1">
        <w:rPr>
          <w:color w:val="FF0000"/>
          <w:sz w:val="28"/>
          <w:szCs w:val="28"/>
        </w:rPr>
        <w:t>шений</w:t>
      </w:r>
    </w:p>
    <w:p w:rsidR="00092137" w:rsidRPr="00F86BA1" w:rsidRDefault="00092137" w:rsidP="00B94FB4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color w:val="FF0000"/>
          <w:sz w:val="28"/>
          <w:szCs w:val="28"/>
        </w:rPr>
        <w:t>Проработка существующих методик комбинирования</w:t>
      </w:r>
    </w:p>
    <w:p w:rsidR="00092137" w:rsidRPr="00F86BA1" w:rsidRDefault="00092137" w:rsidP="00B94FB4">
      <w:pPr>
        <w:numPr>
          <w:ilvl w:val="0"/>
          <w:numId w:val="20"/>
        </w:numPr>
        <w:rPr>
          <w:sz w:val="28"/>
          <w:szCs w:val="28"/>
        </w:rPr>
      </w:pPr>
      <w:r w:rsidRPr="00F86BA1">
        <w:rPr>
          <w:color w:val="FF0000"/>
          <w:sz w:val="28"/>
          <w:szCs w:val="28"/>
        </w:rPr>
        <w:t>Требования к практической реализации и разработке к методике комбин</w:t>
      </w:r>
      <w:r w:rsidRPr="00F86BA1">
        <w:rPr>
          <w:color w:val="FF0000"/>
          <w:sz w:val="28"/>
          <w:szCs w:val="28"/>
        </w:rPr>
        <w:t>и</w:t>
      </w:r>
      <w:r w:rsidRPr="00F86BA1">
        <w:rPr>
          <w:color w:val="FF0000"/>
          <w:sz w:val="28"/>
          <w:szCs w:val="28"/>
        </w:rPr>
        <w:t>рования</w:t>
      </w:r>
      <w:r w:rsidRPr="00F86BA1">
        <w:rPr>
          <w:sz w:val="28"/>
          <w:szCs w:val="28"/>
        </w:rPr>
        <w:t xml:space="preserve"> </w:t>
      </w:r>
    </w:p>
    <w:p w:rsidR="00092137" w:rsidRPr="00F86BA1" w:rsidRDefault="00092137" w:rsidP="00720795">
      <w:pPr>
        <w:rPr>
          <w:b/>
          <w:sz w:val="28"/>
          <w:szCs w:val="28"/>
        </w:rPr>
      </w:pPr>
      <w:r w:rsidRPr="00F86BA1">
        <w:rPr>
          <w:b/>
          <w:sz w:val="28"/>
          <w:szCs w:val="28"/>
        </w:rPr>
        <w:t>Заключение</w:t>
      </w:r>
    </w:p>
    <w:p w:rsidR="00092137" w:rsidRPr="00F86BA1" w:rsidRDefault="00092137" w:rsidP="00720795">
      <w:pPr>
        <w:rPr>
          <w:b/>
          <w:sz w:val="28"/>
          <w:szCs w:val="28"/>
        </w:rPr>
      </w:pPr>
      <w:r w:rsidRPr="00F86BA1">
        <w:rPr>
          <w:b/>
          <w:sz w:val="28"/>
          <w:szCs w:val="28"/>
        </w:rPr>
        <w:t>Список использованной литературы</w:t>
      </w:r>
    </w:p>
    <w:p w:rsidR="00092137" w:rsidRPr="00F86BA1" w:rsidRDefault="00F86BA1" w:rsidP="00B94FB4">
      <w:pPr>
        <w:spacing w:before="240"/>
        <w:ind w:firstLine="567"/>
        <w:jc w:val="both"/>
        <w:rPr>
          <w:color w:val="FF0000"/>
          <w:sz w:val="28"/>
          <w:szCs w:val="28"/>
          <w:lang w:eastAsia="ru-RU"/>
        </w:rPr>
      </w:pPr>
      <w:r w:rsidRPr="00F86BA1">
        <w:rPr>
          <w:color w:val="FF0000"/>
          <w:sz w:val="28"/>
          <w:szCs w:val="28"/>
          <w:lang w:eastAsia="ru-RU"/>
        </w:rPr>
        <w:t>Объем отчета от 25 до 3</w:t>
      </w:r>
      <w:r w:rsidR="00883FB4" w:rsidRPr="00F86BA1">
        <w:rPr>
          <w:color w:val="FF0000"/>
          <w:sz w:val="28"/>
          <w:szCs w:val="28"/>
          <w:lang w:eastAsia="ru-RU"/>
        </w:rPr>
        <w:t xml:space="preserve">0 страниц </w:t>
      </w:r>
    </w:p>
    <w:p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:rsidR="00092137" w:rsidRDefault="00092137" w:rsidP="001D21EE">
      <w:pPr>
        <w:pStyle w:val="1"/>
        <w:numPr>
          <w:ilvl w:val="0"/>
          <w:numId w:val="0"/>
        </w:numPr>
        <w:ind w:firstLine="567"/>
        <w:jc w:val="both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:rsidR="00092137" w:rsidRPr="00720795" w:rsidRDefault="00092137" w:rsidP="001D21EE">
      <w:pPr>
        <w:jc w:val="both"/>
        <w:rPr>
          <w:b/>
          <w:color w:val="FF0000"/>
          <w:lang w:eastAsia="en-US"/>
        </w:rPr>
      </w:pPr>
      <w:r>
        <w:rPr>
          <w:b/>
          <w:color w:val="FF0000"/>
          <w:lang w:eastAsia="en-US"/>
        </w:rPr>
        <w:t>ВНИМАНИЕ! Текст не соответствует содержанию!</w:t>
      </w:r>
    </w:p>
    <w:p w:rsidR="00092137" w:rsidRPr="003A1918" w:rsidRDefault="00092137" w:rsidP="001D21EE">
      <w:pPr>
        <w:spacing w:before="240"/>
        <w:ind w:firstLine="567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В настоящее время трехмерная компьютерная графика является неотъемл</w:t>
      </w:r>
      <w:r w:rsidRPr="003A1918">
        <w:rPr>
          <w:color w:val="FF0000"/>
          <w:sz w:val="28"/>
          <w:szCs w:val="28"/>
          <w:lang w:eastAsia="ru-RU"/>
        </w:rPr>
        <w:t>е</w:t>
      </w:r>
      <w:r w:rsidRPr="003A1918">
        <w:rPr>
          <w:color w:val="FF0000"/>
          <w:sz w:val="28"/>
          <w:szCs w:val="28"/>
          <w:lang w:eastAsia="ru-RU"/>
        </w:rPr>
        <w:t>мой частью не только медиаиндустрии, но и учебной деятельности. Практически каждый медиа-продукт, используемый в кинематографе, рекламе, телевидении, анимационном видео, компьютерных играх, Интернете и т.д., создается с пом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щью возможностей трехмерной графики, где главыми действующими лицами я</w:t>
      </w:r>
      <w:r w:rsidRPr="003A1918">
        <w:rPr>
          <w:color w:val="FF0000"/>
          <w:sz w:val="28"/>
          <w:szCs w:val="28"/>
          <w:lang w:eastAsia="ru-RU"/>
        </w:rPr>
        <w:t>в</w:t>
      </w:r>
      <w:r w:rsidRPr="003A1918">
        <w:rPr>
          <w:color w:val="FF0000"/>
          <w:sz w:val="28"/>
          <w:szCs w:val="28"/>
          <w:lang w:eastAsia="ru-RU"/>
        </w:rPr>
        <w:t>ляются персонажи. Основными сферами применения являются:</w:t>
      </w:r>
    </w:p>
    <w:p w:rsidR="00092137" w:rsidRPr="003A1918" w:rsidRDefault="00092137" w:rsidP="001D21EE">
      <w:pPr>
        <w:pStyle w:val="af0"/>
        <w:numPr>
          <w:ilvl w:val="0"/>
          <w:numId w:val="9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Киноиндустрия</w:t>
      </w:r>
      <w:r w:rsidRPr="003A1918">
        <w:rPr>
          <w:color w:val="FF0000"/>
          <w:sz w:val="28"/>
          <w:szCs w:val="28"/>
          <w:lang w:eastAsia="ru-RU"/>
        </w:rPr>
        <w:t xml:space="preserve"> - трехмерные персонажи используются как цифровые ду</w:t>
      </w:r>
      <w:r w:rsidRPr="003A1918">
        <w:rPr>
          <w:color w:val="FF0000"/>
          <w:sz w:val="28"/>
          <w:szCs w:val="28"/>
          <w:lang w:eastAsia="ru-RU"/>
        </w:rPr>
        <w:t>б</w:t>
      </w:r>
      <w:r w:rsidRPr="003A1918">
        <w:rPr>
          <w:color w:val="FF0000"/>
          <w:sz w:val="28"/>
          <w:szCs w:val="28"/>
          <w:lang w:eastAsia="ru-RU"/>
        </w:rPr>
        <w:t>леры реальных актеров, а так же как фантастичные существа, которых в реальной жизни не существует;</w:t>
      </w:r>
    </w:p>
    <w:p w:rsidR="00092137" w:rsidRPr="003A1918" w:rsidRDefault="00092137" w:rsidP="001D21EE">
      <w:pPr>
        <w:pStyle w:val="af0"/>
        <w:numPr>
          <w:ilvl w:val="0"/>
          <w:numId w:val="9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Реклама и телевидение</w:t>
      </w:r>
      <w:r w:rsidRPr="003A1918">
        <w:rPr>
          <w:color w:val="FF0000"/>
          <w:sz w:val="28"/>
          <w:szCs w:val="28"/>
          <w:lang w:eastAsia="ru-RU"/>
        </w:rPr>
        <w:t xml:space="preserve"> – 3</w:t>
      </w:r>
      <w:r w:rsidRPr="003A1918">
        <w:rPr>
          <w:color w:val="FF0000"/>
          <w:sz w:val="28"/>
          <w:szCs w:val="28"/>
          <w:lang w:val="en-US" w:eastAsia="ru-RU"/>
        </w:rPr>
        <w:t>D</w:t>
      </w:r>
      <w:r w:rsidRPr="003A1918">
        <w:rPr>
          <w:color w:val="FF0000"/>
          <w:sz w:val="28"/>
          <w:szCs w:val="28"/>
          <w:lang w:eastAsia="ru-RU"/>
        </w:rPr>
        <w:t>-персонажи могут быть главными героями и рекламировать продукт или услугу;</w:t>
      </w:r>
    </w:p>
    <w:p w:rsidR="00092137" w:rsidRPr="003A1918" w:rsidRDefault="00092137" w:rsidP="001D21EE">
      <w:pPr>
        <w:pStyle w:val="af0"/>
        <w:numPr>
          <w:ilvl w:val="0"/>
          <w:numId w:val="8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Компьютерные игры</w:t>
      </w:r>
      <w:r w:rsidRPr="003A1918">
        <w:rPr>
          <w:color w:val="FF0000"/>
          <w:sz w:val="28"/>
          <w:szCs w:val="28"/>
          <w:lang w:eastAsia="ru-RU"/>
        </w:rPr>
        <w:t xml:space="preserve"> – трехмерные персонажи являются главными герои от третьего лица. В тоже время и второстепенные герои или даже просто жители игрового мира тоже являются персонажами, сделанными средствами трехмерной графики;</w:t>
      </w:r>
    </w:p>
    <w:p w:rsidR="00092137" w:rsidRPr="003A1918" w:rsidRDefault="00092137" w:rsidP="001D21EE">
      <w:pPr>
        <w:pStyle w:val="af0"/>
        <w:numPr>
          <w:ilvl w:val="0"/>
          <w:numId w:val="8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Анимационные, мультипликационные фильмы</w:t>
      </w:r>
      <w:r w:rsidRPr="003A1918">
        <w:rPr>
          <w:color w:val="FF0000"/>
          <w:sz w:val="28"/>
          <w:szCs w:val="28"/>
          <w:lang w:eastAsia="ru-RU"/>
        </w:rPr>
        <w:t xml:space="preserve"> - персонажи являются главными действующими лицами, за которыми следит зритель и узнает историю, которые эти персонажи проживают; </w:t>
      </w:r>
    </w:p>
    <w:p w:rsidR="00092137" w:rsidRPr="003A1918" w:rsidRDefault="00092137" w:rsidP="001D21EE">
      <w:pPr>
        <w:pStyle w:val="af0"/>
        <w:numPr>
          <w:ilvl w:val="0"/>
          <w:numId w:val="8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В последнее время все большую популярность набирает использование трехмерных персонажей в обучающих системах, которые дают возможность осваивать учебный материал в игровой форме и сделать процесс обучения более наглядным и интересным.</w:t>
      </w:r>
      <w:r w:rsidRPr="003A1918">
        <w:rPr>
          <w:color w:val="FF0000"/>
          <w:sz w:val="27"/>
          <w:szCs w:val="27"/>
          <w:shd w:val="clear" w:color="auto" w:fill="FFFFFF"/>
        </w:rPr>
        <w:t xml:space="preserve"> Это обеспечивается за счет возможности погружения в виртуальную реальность через некоторую сущность, а именно персонаж, с помощью которого пользователь позиционирует самого себя в виртуальном мире. По сущ</w:t>
      </w:r>
      <w:r w:rsidRPr="003A1918">
        <w:rPr>
          <w:color w:val="FF0000"/>
          <w:sz w:val="27"/>
          <w:szCs w:val="27"/>
          <w:shd w:val="clear" w:color="auto" w:fill="FFFFFF"/>
        </w:rPr>
        <w:t>е</w:t>
      </w:r>
      <w:r w:rsidRPr="003A1918">
        <w:rPr>
          <w:color w:val="FF0000"/>
          <w:sz w:val="27"/>
          <w:szCs w:val="27"/>
          <w:shd w:val="clear" w:color="auto" w:fill="FFFFFF"/>
        </w:rPr>
        <w:t>ству, это трехмерная модель персонажа, которым управляет пользователь, поэтому для его представления необходима персонализация.</w:t>
      </w:r>
    </w:p>
    <w:p w:rsidR="00092137" w:rsidRPr="003A1918" w:rsidRDefault="00092137" w:rsidP="001D21EE">
      <w:pPr>
        <w:spacing w:before="240"/>
        <w:ind w:firstLine="567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lastRenderedPageBreak/>
        <w:t>Данная работа посвящена сравнительному анализу систем трехмерного м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делирования для визуализации 3</w:t>
      </w:r>
      <w:r w:rsidRPr="003A1918">
        <w:rPr>
          <w:color w:val="FF0000"/>
          <w:sz w:val="28"/>
          <w:szCs w:val="28"/>
          <w:lang w:val="en-US" w:eastAsia="ru-RU"/>
        </w:rPr>
        <w:t>D</w:t>
      </w:r>
      <w:r w:rsidRPr="003A1918">
        <w:rPr>
          <w:color w:val="FF0000"/>
          <w:sz w:val="28"/>
          <w:szCs w:val="28"/>
          <w:lang w:eastAsia="ru-RU"/>
        </w:rPr>
        <w:t xml:space="preserve">-персонажей, таких как Autodesk </w:t>
      </w:r>
      <w:r w:rsidRPr="003A1918">
        <w:rPr>
          <w:color w:val="FF0000"/>
          <w:sz w:val="28"/>
          <w:szCs w:val="28"/>
          <w:lang w:val="en-US" w:eastAsia="ru-RU"/>
        </w:rPr>
        <w:t>Maya</w:t>
      </w:r>
      <w:r w:rsidRPr="003A1918">
        <w:rPr>
          <w:color w:val="FF0000"/>
          <w:sz w:val="28"/>
          <w:szCs w:val="28"/>
          <w:lang w:eastAsia="ru-RU"/>
        </w:rPr>
        <w:t>, Autodesk 3ds Max, Autodesk Mudbox, CINEMA 4D, для выявления их основных особенностей, недостатков и достоинств.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Autodesk 3</w:t>
      </w:r>
      <w:r w:rsidRPr="003A1918">
        <w:rPr>
          <w:b/>
          <w:color w:val="FF0000"/>
          <w:sz w:val="28"/>
          <w:szCs w:val="28"/>
          <w:lang w:val="en-US" w:eastAsia="ru-RU"/>
        </w:rPr>
        <w:t>ds</w:t>
      </w:r>
      <w:r w:rsidRPr="003A1918">
        <w:rPr>
          <w:b/>
          <w:color w:val="FF0000"/>
          <w:sz w:val="28"/>
          <w:szCs w:val="28"/>
          <w:lang w:eastAsia="ru-RU"/>
        </w:rPr>
        <w:t xml:space="preserve"> </w:t>
      </w:r>
      <w:r w:rsidRPr="003A1918">
        <w:rPr>
          <w:b/>
          <w:color w:val="FF0000"/>
          <w:sz w:val="28"/>
          <w:szCs w:val="28"/>
          <w:lang w:val="en-US" w:eastAsia="ru-RU"/>
        </w:rPr>
        <w:t>Max</w:t>
      </w:r>
      <w:r w:rsidRPr="003A1918">
        <w:rPr>
          <w:color w:val="FF0000"/>
          <w:sz w:val="28"/>
          <w:szCs w:val="28"/>
          <w:lang w:eastAsia="ru-RU"/>
        </w:rPr>
        <w:t xml:space="preserve"> – полнофункциональная профессиональная программная система для создания, редактирования и визуализации трёхмерной графики и анимации, доразработанная компанией Autodesk. Содержит самые современные средства для художников и специалистов в области мультимедиа. 3ds Max расп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лагает обширными средствами для создания разнообразных по форме и сложн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сти трёхмерных компьютерных моделей, реальных или фантастических объектов, с использованием разнообразных техник и механизмов, включающих следующие: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полигональное моделирование, в которое входят Editable mesh (редактиру</w:t>
      </w:r>
      <w:r w:rsidRPr="003A1918">
        <w:rPr>
          <w:color w:val="FF0000"/>
          <w:sz w:val="28"/>
          <w:szCs w:val="28"/>
          <w:lang w:eastAsia="ru-RU"/>
        </w:rPr>
        <w:t>е</w:t>
      </w:r>
      <w:r w:rsidRPr="003A1918">
        <w:rPr>
          <w:color w:val="FF0000"/>
          <w:sz w:val="28"/>
          <w:szCs w:val="28"/>
          <w:lang w:eastAsia="ru-RU"/>
        </w:rPr>
        <w:t>мая поверхность) и Editable poly (редактируемый полигон) – это самый распр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странённый метод моделирования, используется для создания сложных моделей и низкополигональных моделей для игр.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Как правило, моделирование сложных объектов с  последующим преобразован</w:t>
      </w:r>
      <w:r w:rsidRPr="003A1918">
        <w:rPr>
          <w:color w:val="FF0000"/>
          <w:sz w:val="28"/>
          <w:szCs w:val="28"/>
          <w:lang w:eastAsia="ru-RU"/>
        </w:rPr>
        <w:t>и</w:t>
      </w:r>
      <w:r w:rsidRPr="003A1918">
        <w:rPr>
          <w:color w:val="FF0000"/>
          <w:sz w:val="28"/>
          <w:szCs w:val="28"/>
          <w:lang w:eastAsia="ru-RU"/>
        </w:rPr>
        <w:t>ем в Editable poly начинается с построения параметрического объекта «Box», и поэтому способ моделирования общепринято называется «Box modeling»;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 xml:space="preserve">моделирование на основе неоднородных рациональных B-сплайнов (NURBS) 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моделирование на основе т. н. «сеток кусков» или поверхностей Безье (Editable patch) – подходит для моделирования тел вращения;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моделирование с использованием встроенных библиотек стандартных п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раметрических объектов (примитивов) и модификаторов.</w:t>
      </w:r>
    </w:p>
    <w:p w:rsidR="00092137" w:rsidRPr="003A1918" w:rsidRDefault="00092137" w:rsidP="001D21EE">
      <w:pPr>
        <w:pStyle w:val="af0"/>
        <w:numPr>
          <w:ilvl w:val="0"/>
          <w:numId w:val="7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моделирование на основе сплайнов (Spline) с последующим применением модификатора Surface – примитивный аналог NURBS, удобный, однако, для с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здания объектов со сложными перетекающими формами, которые трудно создать методами полигонального моделирования.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Методы моделирования могут сочетаться друг с другом.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lastRenderedPageBreak/>
        <w:t>Визуализация является заключительным этапом работы над моделируемой сц</w:t>
      </w:r>
      <w:r w:rsidRPr="003A1918">
        <w:rPr>
          <w:color w:val="FF0000"/>
          <w:sz w:val="28"/>
          <w:szCs w:val="28"/>
          <w:lang w:eastAsia="ru-RU"/>
        </w:rPr>
        <w:t>е</w:t>
      </w:r>
      <w:r w:rsidRPr="003A1918">
        <w:rPr>
          <w:color w:val="FF0000"/>
          <w:sz w:val="28"/>
          <w:szCs w:val="28"/>
          <w:lang w:eastAsia="ru-RU"/>
        </w:rPr>
        <w:t>ной. Дело в том, что в подавляющем большинстве случаев работа со сценой пр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изводится в упрощенном виде: размер текстур маленький, тени и источники света, различные свойства материалов (например, отражения) отключены, сложная ге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метрия и различные эффекты не отображаются. Только после визуализации ст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новятся видны все свойства материалов. Для вывода конечного изображения на экран выбирают необходимый модуль визуализации (МВ), который с помощью математических алгоритмов произведет вычисление внешнего вида сцены со вс</w:t>
      </w:r>
      <w:r w:rsidRPr="003A1918">
        <w:rPr>
          <w:color w:val="FF0000"/>
          <w:sz w:val="28"/>
          <w:szCs w:val="28"/>
          <w:lang w:eastAsia="ru-RU"/>
        </w:rPr>
        <w:t>е</w:t>
      </w:r>
      <w:r w:rsidRPr="003A1918">
        <w:rPr>
          <w:color w:val="FF0000"/>
          <w:sz w:val="28"/>
          <w:szCs w:val="28"/>
          <w:lang w:eastAsia="ru-RU"/>
        </w:rPr>
        <w:t>ми требуемыми эффектами. При этом, время расчета может варьироваться от д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ли секунды до нескольких месяцев, в зависимости от сложности задачи. Бол</w:t>
      </w:r>
      <w:r w:rsidRPr="003A1918">
        <w:rPr>
          <w:color w:val="FF0000"/>
          <w:sz w:val="28"/>
          <w:szCs w:val="28"/>
          <w:lang w:eastAsia="ru-RU"/>
        </w:rPr>
        <w:t>ь</w:t>
      </w:r>
      <w:r w:rsidRPr="003A1918">
        <w:rPr>
          <w:color w:val="FF0000"/>
          <w:sz w:val="28"/>
          <w:szCs w:val="28"/>
          <w:lang w:eastAsia="ru-RU"/>
        </w:rPr>
        <w:t>шинство МВ являются отдельными программами, встраиваемыми как дополнение в 3ds Max.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Список модулей визуализации в 3ds Max достаточно велик, в рамках данной р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боты будет использован визуалилатор V-Ray.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 xml:space="preserve">Autodesk </w:t>
      </w:r>
      <w:r w:rsidRPr="003A1918">
        <w:rPr>
          <w:b/>
          <w:color w:val="FF0000"/>
          <w:sz w:val="28"/>
          <w:szCs w:val="28"/>
          <w:lang w:val="en-US" w:eastAsia="ru-RU"/>
        </w:rPr>
        <w:t>Maya</w:t>
      </w:r>
      <w:r w:rsidRPr="003A1918">
        <w:rPr>
          <w:color w:val="FF0000"/>
          <w:sz w:val="28"/>
          <w:szCs w:val="28"/>
          <w:lang w:eastAsia="ru-RU"/>
        </w:rPr>
        <w:t xml:space="preserve"> – редактор трёхмерной графики, в настоящее время, ста</w:t>
      </w:r>
      <w:r w:rsidRPr="003A1918">
        <w:rPr>
          <w:color w:val="FF0000"/>
          <w:sz w:val="28"/>
          <w:szCs w:val="28"/>
          <w:lang w:eastAsia="ru-RU"/>
        </w:rPr>
        <w:t>в</w:t>
      </w:r>
      <w:r w:rsidRPr="003A1918">
        <w:rPr>
          <w:color w:val="FF0000"/>
          <w:sz w:val="28"/>
          <w:szCs w:val="28"/>
          <w:lang w:eastAsia="ru-RU"/>
        </w:rPr>
        <w:t>ший стандартом 3</w:t>
      </w:r>
      <w:r w:rsidRPr="003A1918">
        <w:rPr>
          <w:color w:val="FF0000"/>
          <w:sz w:val="28"/>
          <w:szCs w:val="28"/>
          <w:lang w:val="en-US" w:eastAsia="ru-RU"/>
        </w:rPr>
        <w:t>D</w:t>
      </w:r>
      <w:r w:rsidRPr="003A1918">
        <w:rPr>
          <w:color w:val="FF0000"/>
          <w:sz w:val="28"/>
          <w:szCs w:val="28"/>
          <w:lang w:eastAsia="ru-RU"/>
        </w:rPr>
        <w:t>-графики в кино и телевидении. Визуализация в Maya реал</w:t>
      </w:r>
      <w:r w:rsidRPr="003A1918">
        <w:rPr>
          <w:color w:val="FF0000"/>
          <w:sz w:val="28"/>
          <w:szCs w:val="28"/>
          <w:lang w:eastAsia="ru-RU"/>
        </w:rPr>
        <w:t>и</w:t>
      </w:r>
      <w:r w:rsidRPr="003A1918">
        <w:rPr>
          <w:color w:val="FF0000"/>
          <w:sz w:val="28"/>
          <w:szCs w:val="28"/>
          <w:lang w:eastAsia="ru-RU"/>
        </w:rPr>
        <w:t xml:space="preserve">зована четырьмя встроенными визуализаторами: Maya Software, Maya Hardware, Maya Vector Render и </w:t>
      </w:r>
      <w:r w:rsidRPr="003A1918">
        <w:rPr>
          <w:color w:val="FF0000"/>
          <w:sz w:val="28"/>
          <w:szCs w:val="28"/>
          <w:lang w:val="en-US" w:eastAsia="ru-RU"/>
        </w:rPr>
        <w:t>M</w:t>
      </w:r>
      <w:r w:rsidRPr="003A1918">
        <w:rPr>
          <w:color w:val="FF0000"/>
          <w:sz w:val="28"/>
          <w:szCs w:val="28"/>
          <w:lang w:eastAsia="ru-RU"/>
        </w:rPr>
        <w:t>ental ray, который будет рассмотрен в рамках данной р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боты.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Также существует ряд визуализаторов от сторонних разработчиков, в которых включена поддержка Maya.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Autodesk Mudbox</w:t>
      </w:r>
      <w:r w:rsidRPr="003A1918">
        <w:rPr>
          <w:color w:val="FF0000"/>
          <w:sz w:val="28"/>
          <w:szCs w:val="28"/>
          <w:lang w:eastAsia="ru-RU"/>
        </w:rPr>
        <w:t xml:space="preserve"> – профессиональная графическая программа, предназн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ченная для моделирования высокополигональной (high poly) цифровой скульпт</w:t>
      </w:r>
      <w:r w:rsidRPr="003A1918">
        <w:rPr>
          <w:color w:val="FF0000"/>
          <w:sz w:val="28"/>
          <w:szCs w:val="28"/>
          <w:lang w:eastAsia="ru-RU"/>
        </w:rPr>
        <w:t>у</w:t>
      </w:r>
      <w:r w:rsidRPr="003A1918">
        <w:rPr>
          <w:color w:val="FF0000"/>
          <w:sz w:val="28"/>
          <w:szCs w:val="28"/>
          <w:lang w:eastAsia="ru-RU"/>
        </w:rPr>
        <w:t>ры и текстурного окрашивания 3D моделей, в арсенале которой 3D-кисти высок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го разрешения, позволяющие моделировать скульптуры состоящие из десятков миллионов полигонов. Эта программа была разработана для удовлетворения пр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фессиональных потребностей художников и 3D-модельеров, работающих в кин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индустрии, разработчиков компьютерных игр, дизайнеров и промышленных пр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ектировщиков.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</w:rPr>
      </w:pPr>
      <w:r w:rsidRPr="003A1918">
        <w:rPr>
          <w:b/>
          <w:color w:val="FF0000"/>
          <w:sz w:val="28"/>
          <w:szCs w:val="28"/>
          <w:lang w:eastAsia="ru-RU"/>
        </w:rPr>
        <w:lastRenderedPageBreak/>
        <w:t>CINEMA 4D</w:t>
      </w:r>
      <w:r w:rsidRPr="003A1918">
        <w:rPr>
          <w:color w:val="FF0000"/>
          <w:sz w:val="28"/>
          <w:szCs w:val="28"/>
          <w:lang w:eastAsia="ru-RU"/>
        </w:rPr>
        <w:t xml:space="preserve"> – сокращённо C4D фирмы MAXON является универсальной комплексной программой для создания и редактирования трёхмерных эффектов и объектов. Позволяет рендерить объекты по методу Гуро. Кроме встроенного ре</w:t>
      </w:r>
      <w:r w:rsidRPr="003A1918">
        <w:rPr>
          <w:color w:val="FF0000"/>
          <w:sz w:val="28"/>
          <w:szCs w:val="28"/>
          <w:lang w:eastAsia="ru-RU"/>
        </w:rPr>
        <w:t>н</w:t>
      </w:r>
      <w:r w:rsidRPr="003A1918">
        <w:rPr>
          <w:color w:val="FF0000"/>
          <w:sz w:val="28"/>
          <w:szCs w:val="28"/>
          <w:lang w:eastAsia="ru-RU"/>
        </w:rPr>
        <w:t>дера CINEMA 4D может работать и со сторонними рендерами, как встраиваем</w:t>
      </w:r>
      <w:r w:rsidRPr="003A1918">
        <w:rPr>
          <w:color w:val="FF0000"/>
          <w:sz w:val="28"/>
          <w:szCs w:val="28"/>
          <w:lang w:eastAsia="ru-RU"/>
        </w:rPr>
        <w:t>ы</w:t>
      </w:r>
      <w:r w:rsidRPr="003A1918">
        <w:rPr>
          <w:color w:val="FF0000"/>
          <w:sz w:val="28"/>
          <w:szCs w:val="28"/>
          <w:lang w:eastAsia="ru-RU"/>
        </w:rPr>
        <w:t>ми непосредственно в саму среду программы, так и с помощью коннекторов. Часть из сторонних рендеров напрямую поддерживаются через встроенный в п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кеты CINEMA 4D Visualize, CINEMA 4D Studio и BodyPaint 3D коннектор CineMan.</w:t>
      </w:r>
      <w:r w:rsidRPr="003A1918">
        <w:rPr>
          <w:color w:val="FF0000"/>
          <w:sz w:val="28"/>
          <w:szCs w:val="28"/>
        </w:rPr>
        <w:t xml:space="preserve"> </w:t>
      </w:r>
      <w:r w:rsidRPr="003A1918">
        <w:rPr>
          <w:color w:val="FF0000"/>
          <w:sz w:val="28"/>
          <w:szCs w:val="28"/>
          <w:lang w:eastAsia="ru-RU"/>
        </w:rPr>
        <w:t>CINEMA 4D Studio может импортировать и экспортировать файлы в различных форматах, обеспечивая совместимость практически со всеми сторо</w:t>
      </w:r>
      <w:r w:rsidRPr="003A1918">
        <w:rPr>
          <w:color w:val="FF0000"/>
          <w:sz w:val="28"/>
          <w:szCs w:val="28"/>
          <w:lang w:eastAsia="ru-RU"/>
        </w:rPr>
        <w:t>н</w:t>
      </w:r>
      <w:r w:rsidRPr="003A1918">
        <w:rPr>
          <w:color w:val="FF0000"/>
          <w:sz w:val="28"/>
          <w:szCs w:val="28"/>
          <w:lang w:eastAsia="ru-RU"/>
        </w:rPr>
        <w:t>ними продуктами. Инструментарий для моделирования позволяет работать с п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раметрическими и полигональными объектами, сегментированными поверхн</w:t>
      </w:r>
      <w:r w:rsidRPr="003A1918">
        <w:rPr>
          <w:color w:val="FF0000"/>
          <w:sz w:val="28"/>
          <w:szCs w:val="28"/>
          <w:lang w:eastAsia="ru-RU"/>
        </w:rPr>
        <w:t>о</w:t>
      </w:r>
      <w:r w:rsidRPr="003A1918">
        <w:rPr>
          <w:color w:val="FF0000"/>
          <w:sz w:val="28"/>
          <w:szCs w:val="28"/>
          <w:lang w:eastAsia="ru-RU"/>
        </w:rPr>
        <w:t>стями и всеми видами деформаторов и модификаторов. Нелинейное моделиров</w:t>
      </w:r>
      <w:r w:rsidRPr="003A1918">
        <w:rPr>
          <w:color w:val="FF0000"/>
          <w:sz w:val="28"/>
          <w:szCs w:val="28"/>
          <w:lang w:eastAsia="ru-RU"/>
        </w:rPr>
        <w:t>а</w:t>
      </w:r>
      <w:r w:rsidRPr="003A1918">
        <w:rPr>
          <w:color w:val="FF0000"/>
          <w:sz w:val="28"/>
          <w:szCs w:val="28"/>
          <w:lang w:eastAsia="ru-RU"/>
        </w:rPr>
        <w:t>ние в CINEMA 4D позволяет в любой момент вносить изменения в параметрич</w:t>
      </w:r>
      <w:r w:rsidRPr="003A1918">
        <w:rPr>
          <w:color w:val="FF0000"/>
          <w:sz w:val="28"/>
          <w:szCs w:val="28"/>
          <w:lang w:eastAsia="ru-RU"/>
        </w:rPr>
        <w:t>е</w:t>
      </w:r>
      <w:r w:rsidRPr="003A1918">
        <w:rPr>
          <w:color w:val="FF0000"/>
          <w:sz w:val="28"/>
          <w:szCs w:val="28"/>
          <w:lang w:eastAsia="ru-RU"/>
        </w:rPr>
        <w:t>ские объекты и при этом обеспечивает легкий и быстрый рабочий процесс.</w:t>
      </w:r>
    </w:p>
    <w:p w:rsidR="00092137" w:rsidRPr="003A1918" w:rsidRDefault="00092137" w:rsidP="001D21EE">
      <w:pPr>
        <w:ind w:firstLine="993"/>
        <w:jc w:val="both"/>
        <w:rPr>
          <w:color w:val="FF0000"/>
          <w:sz w:val="28"/>
          <w:szCs w:val="28"/>
        </w:rPr>
      </w:pPr>
      <w:r w:rsidRPr="003A1918">
        <w:rPr>
          <w:color w:val="FF0000"/>
          <w:sz w:val="28"/>
          <w:szCs w:val="28"/>
        </w:rPr>
        <w:t>Как отмечалось ранее, существуют множество различных систем тре</w:t>
      </w:r>
      <w:r w:rsidRPr="003A1918">
        <w:rPr>
          <w:color w:val="FF0000"/>
          <w:sz w:val="28"/>
          <w:szCs w:val="28"/>
        </w:rPr>
        <w:t>х</w:t>
      </w:r>
      <w:r w:rsidRPr="003A1918">
        <w:rPr>
          <w:color w:val="FF0000"/>
          <w:sz w:val="28"/>
          <w:szCs w:val="28"/>
        </w:rPr>
        <w:t>мерного моделирования для визуализации 3D-персонажей, как похожих друг на друга, так и весьма отличающихся. Поэтому целью моей исследовательской раб</w:t>
      </w:r>
      <w:r w:rsidRPr="003A1918">
        <w:rPr>
          <w:color w:val="FF0000"/>
          <w:sz w:val="28"/>
          <w:szCs w:val="28"/>
        </w:rPr>
        <w:t>о</w:t>
      </w:r>
      <w:r w:rsidRPr="003A1918">
        <w:rPr>
          <w:color w:val="FF0000"/>
          <w:sz w:val="28"/>
          <w:szCs w:val="28"/>
        </w:rPr>
        <w:t>ты будет сравнительный анализ нескольких из таких систем.</w:t>
      </w:r>
    </w:p>
    <w:sectPr w:rsidR="00092137" w:rsidRPr="003A1918" w:rsidSect="00F86BA1">
      <w:footerReference w:type="default" r:id="rId9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4FA" w:rsidRDefault="00E304FA" w:rsidP="00FF187D">
      <w:pPr>
        <w:spacing w:line="240" w:lineRule="auto"/>
      </w:pPr>
      <w:r>
        <w:separator/>
      </w:r>
    </w:p>
  </w:endnote>
  <w:endnote w:type="continuationSeparator" w:id="0">
    <w:p w:rsidR="00E304FA" w:rsidRDefault="00E304FA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137" w:rsidRDefault="00D765B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8511A1">
      <w:rPr>
        <w:noProof/>
      </w:rPr>
      <w:t>6</w:t>
    </w:r>
    <w:r>
      <w:rPr>
        <w:noProof/>
      </w:rPr>
      <w:fldChar w:fldCharType="end"/>
    </w:r>
  </w:p>
  <w:p w:rsidR="00092137" w:rsidRDefault="00092137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4FA" w:rsidRDefault="00E304FA" w:rsidP="00FF187D">
      <w:pPr>
        <w:spacing w:line="240" w:lineRule="auto"/>
      </w:pPr>
      <w:r>
        <w:separator/>
      </w:r>
    </w:p>
  </w:footnote>
  <w:footnote w:type="continuationSeparator" w:id="0">
    <w:p w:rsidR="00E304FA" w:rsidRDefault="00E304FA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6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5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3"/>
  </w:num>
  <w:num w:numId="7">
    <w:abstractNumId w:val="16"/>
  </w:num>
  <w:num w:numId="8">
    <w:abstractNumId w:val="14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2540"/>
    <w:rsid w:val="000B4724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4001A"/>
    <w:rsid w:val="008511A1"/>
    <w:rsid w:val="00861B8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4205"/>
    <w:rsid w:val="009304E4"/>
    <w:rsid w:val="009319EB"/>
    <w:rsid w:val="0093503C"/>
    <w:rsid w:val="00940F31"/>
    <w:rsid w:val="00950F0C"/>
    <w:rsid w:val="00955F94"/>
    <w:rsid w:val="009568D6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429D7"/>
    <w:rsid w:val="00C433D5"/>
    <w:rsid w:val="00C615C6"/>
    <w:rsid w:val="00C6352A"/>
    <w:rsid w:val="00C745F7"/>
    <w:rsid w:val="00C76A9D"/>
    <w:rsid w:val="00C81F67"/>
    <w:rsid w:val="00C84611"/>
    <w:rsid w:val="00CA2818"/>
    <w:rsid w:val="00CA41A5"/>
    <w:rsid w:val="00CA4F6E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99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0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E3B93-ADCC-4F0C-8E3B-E9613651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User</cp:lastModifiedBy>
  <cp:revision>15</cp:revision>
  <cp:lastPrinted>2012-06-22T07:05:00Z</cp:lastPrinted>
  <dcterms:created xsi:type="dcterms:W3CDTF">2013-06-19T18:45:00Z</dcterms:created>
  <dcterms:modified xsi:type="dcterms:W3CDTF">2017-10-19T11:44:00Z</dcterms:modified>
</cp:coreProperties>
</file>