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Pr="00D5106B">
        <w:rPr>
          <w:rFonts w:cstheme="minorHAnsi"/>
          <w:highlight w:val="green"/>
          <w:lang w:val="en-US"/>
        </w:rPr>
        <w:t xml:space="preserve">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"https://microservices.io/patterns/service-registry.html" </w:instrText>
      </w:r>
      <w:r w:rsidR="00071F9D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registry</w:t>
      </w:r>
      <w:r w:rsidR="00071F9D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"https://microservices.io/patterns/client-side-discovery.html" </w:instrText>
      </w:r>
      <w:r w:rsidR="00071F9D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Client-side discovery</w:t>
      </w:r>
      <w:r w:rsidR="00071F9D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"https://microservices.io/patterns/server-side-discover</w:instrText>
      </w:r>
      <w:r w:rsidR="00071F9D" w:rsidRPr="00B20534">
        <w:rPr>
          <w:lang w:val="en-US"/>
        </w:rPr>
        <w:instrText xml:space="preserve">y.html" </w:instrText>
      </w:r>
      <w:r w:rsidR="00071F9D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Server-side discovery</w:t>
      </w:r>
      <w:r w:rsidR="00071F9D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"https://microservices.io/patterns/deployment/single-service-per-host.html" </w:instrText>
      </w:r>
      <w:r w:rsidR="00071F9D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instance per host</w:t>
      </w:r>
      <w:r w:rsidR="00071F9D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"https://microservices.io/patterns/deployment/service-deployment-platform.html" </w:instrText>
      </w:r>
      <w:r w:rsidR="00071F9D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deployment platform</w:t>
      </w:r>
      <w:r w:rsidR="00071F9D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"https://microservices.io/patterns/service-template.html" </w:instrText>
      </w:r>
      <w:r w:rsidR="00071F9D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Service Template</w:t>
      </w:r>
      <w:r w:rsidR="00071F9D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  <w:r w:rsidRPr="00255E96">
        <w:rPr>
          <w:rFonts w:cstheme="minorHAnsi"/>
          <w:highlight w:val="green"/>
          <w:lang w:val="en-US"/>
        </w:rPr>
        <w:t xml:space="preserve">, </w:t>
      </w:r>
      <w:r w:rsidR="00071F9D">
        <w:fldChar w:fldCharType="begin"/>
      </w:r>
      <w:r w:rsidR="00071F9D" w:rsidRPr="00B20534">
        <w:rPr>
          <w:lang w:val="en-US"/>
        </w:rPr>
        <w:instrText xml:space="preserve"> HYPERLINK "https://microservices.io/patterns/externalized-configuration.html" </w:instrText>
      </w:r>
      <w:r w:rsidR="00071F9D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Externalized configuration</w:t>
      </w:r>
      <w:r w:rsidR="00071F9D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Какие основные коллекции есть в </w:t>
      </w:r>
      <w:proofErr w:type="spellStart"/>
      <w:r w:rsidRPr="003C0807">
        <w:rPr>
          <w:rFonts w:ascii="Calibri" w:hAnsi="Calibri" w:cs="Calibri"/>
          <w:highlight w:val="green"/>
        </w:rPr>
        <w:t>Java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Многопоточность</w:t>
      </w:r>
      <w:proofErr w:type="spellEnd"/>
      <w:r>
        <w:rPr>
          <w:rFonts w:ascii="Calibri" w:hAnsi="Calibri" w:cs="Calibri"/>
        </w:rPr>
        <w:t>:</w:t>
      </w:r>
    </w:p>
    <w:p w14:paraId="7015AD7D" w14:textId="3B91094A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071F9D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r w:rsidRPr="00CE456D">
        <w:rPr>
          <w:rFonts w:ascii="Calibri" w:hAnsi="Calibri" w:cs="Calibri"/>
          <w:highlight w:val="green"/>
          <w:lang w:val="en-US"/>
        </w:rPr>
        <w:t>racecondition</w:t>
      </w:r>
      <w:bookmarkStart w:id="0" w:name="_GoBack"/>
      <w:bookmarkEnd w:id="0"/>
    </w:p>
    <w:p w14:paraId="68564594" w14:textId="63D55C03" w:rsidR="000C1A65" w:rsidRPr="00B20534" w:rsidRDefault="000C1A65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создать поток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>? Почему</w:t>
      </w:r>
      <w:r w:rsidRPr="00B20534">
        <w:rPr>
          <w:rFonts w:ascii="Calibri" w:hAnsi="Calibri" w:cs="Calibri"/>
        </w:rPr>
        <w:t xml:space="preserve"> 2</w:t>
      </w:r>
      <w:r>
        <w:rPr>
          <w:rFonts w:ascii="Calibri" w:hAnsi="Calibri" w:cs="Calibri"/>
        </w:rPr>
        <w:t>мя</w:t>
      </w:r>
      <w:r w:rsidRPr="00B205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способами</w:t>
      </w:r>
      <w:r w:rsidRPr="00B20534">
        <w:rPr>
          <w:rFonts w:ascii="Calibri" w:hAnsi="Calibri" w:cs="Calibri"/>
        </w:rPr>
        <w:t>?</w:t>
      </w:r>
    </w:p>
    <w:p w14:paraId="0B37C0CD" w14:textId="2A454B46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основные методы работы с потоками (</w:t>
      </w:r>
      <w:r>
        <w:rPr>
          <w:rFonts w:ascii="Calibri" w:hAnsi="Calibri" w:cs="Calibri"/>
          <w:lang w:val="en-US"/>
        </w:rPr>
        <w:t>join</w:t>
      </w:r>
      <w:r w:rsidRPr="000C1A6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yield</w:t>
      </w:r>
      <w:r w:rsidRPr="000C1A65">
        <w:rPr>
          <w:rFonts w:ascii="Calibri" w:hAnsi="Calibri" w:cs="Calibri"/>
        </w:rPr>
        <w:t>…</w:t>
      </w:r>
      <w:r>
        <w:rPr>
          <w:rFonts w:ascii="Calibri" w:hAnsi="Calibri" w:cs="Calibri"/>
        </w:rPr>
        <w:t>)</w:t>
      </w:r>
    </w:p>
    <w:p w14:paraId="31FE8365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 xml:space="preserve"> вам известны?</w:t>
      </w:r>
    </w:p>
    <w:p w14:paraId="573F4C3F" w14:textId="6B7484D5" w:rsidR="000C1A65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volatile</w:t>
      </w:r>
      <w:r w:rsidRPr="000C1A65">
        <w:rPr>
          <w:rFonts w:ascii="Calibri" w:hAnsi="Calibri" w:cs="Calibri"/>
        </w:rPr>
        <w:t xml:space="preserve"> </w:t>
      </w:r>
    </w:p>
    <w:p w14:paraId="0A9ED1B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у нас объявлена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</w:rPr>
        <w:t>int</w:t>
      </w:r>
      <w:proofErr w:type="spellEnd"/>
      <w:r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>?</w:t>
      </w:r>
    </w:p>
    <w:p w14:paraId="09E0E28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135E34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Какие способы синхронизации вы знаете?</w:t>
      </w:r>
    </w:p>
    <w:p w14:paraId="200176A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>
        <w:rPr>
          <w:rFonts w:ascii="Calibri" w:hAnsi="Calibri" w:cs="Calibri"/>
        </w:rPr>
        <w:t>статич</w:t>
      </w:r>
      <w:proofErr w:type="spellEnd"/>
      <w:r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>
        <w:rPr>
          <w:rFonts w:ascii="Calibri" w:hAnsi="Calibri" w:cs="Calibri"/>
        </w:rPr>
        <w:t>несинхронизирован</w:t>
      </w:r>
      <w:proofErr w:type="spellEnd"/>
      <w:r>
        <w:rPr>
          <w:rFonts w:ascii="Calibri" w:hAnsi="Calibri" w:cs="Calibri"/>
        </w:rPr>
        <w:t>?</w:t>
      </w:r>
    </w:p>
    <w:p w14:paraId="7330C644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invoke run instead of start in thread</w:t>
      </w:r>
    </w:p>
    <w:p w14:paraId="1C5850BD" w14:textId="2801A37A" w:rsidR="00C63C80" w:rsidRPr="002E4EC7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квант времени</w:t>
      </w:r>
    </w:p>
    <w:p w14:paraId="40E88C71" w14:textId="1ADD5C5D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  <w:r w:rsidRPr="000C1A65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0C1A65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</w:t>
      </w:r>
      <w:r w:rsidRPr="000C1A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util</w:t>
      </w:r>
      <w:proofErr w:type="gramEnd"/>
      <w:r w:rsidRPr="000C1A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concurrent</w:t>
      </w:r>
      <w:proofErr w:type="spellEnd"/>
      <w:r w:rsidRPr="000C1A65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из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чего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состоит</w:t>
      </w:r>
      <w:r w:rsidRPr="000C1A65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почитать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</w:t>
      </w:r>
      <w:r w:rsidRPr="000C1A65">
        <w:rPr>
          <w:rFonts w:ascii="Calibri" w:hAnsi="Calibri" w:cs="Calibri"/>
          <w:lang w:val="en-US"/>
        </w:rPr>
        <w:t xml:space="preserve"> </w:t>
      </w:r>
      <w:r w:rsidR="002E4EC7">
        <w:rPr>
          <w:rFonts w:ascii="Calibri" w:hAnsi="Calibri" w:cs="Calibri"/>
          <w:lang w:val="en-US"/>
        </w:rPr>
        <w:t xml:space="preserve">Atomic,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ForkJoinPool</w:t>
      </w:r>
      <w:proofErr w:type="spellEnd"/>
      <w:r>
        <w:rPr>
          <w:rFonts w:ascii="Calibri" w:hAnsi="Calibri" w:cs="Calibri"/>
          <w:lang w:val="en-US"/>
        </w:rPr>
        <w:t>, conc</w:t>
      </w:r>
      <w:r w:rsidRPr="000C1A65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  <w:lang w:val="en-US"/>
        </w:rPr>
        <w:t>collections</w:t>
      </w:r>
      <w:r w:rsidRPr="000C1A65">
        <w:rPr>
          <w:rFonts w:ascii="Calibri" w:hAnsi="Calibri" w:cs="Calibri"/>
          <w:lang w:val="en-US"/>
        </w:rPr>
        <w:t>)</w:t>
      </w:r>
    </w:p>
    <w:p w14:paraId="1BCF6AD9" w14:textId="77777777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get(</w:t>
      </w:r>
      <w:proofErr w:type="gramEnd"/>
      <w:r>
        <w:rPr>
          <w:rFonts w:ascii="Calibri" w:hAnsi="Calibri" w:cs="Calibri"/>
          <w:lang w:val="en-US"/>
        </w:rPr>
        <w:t>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4977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49776F">
        <w:rPr>
          <w:rFonts w:ascii="Calibri" w:hAnsi="Calibri" w:cs="Calibri"/>
          <w:lang w:val="en-US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7777777" w:rsidR="000C1A65" w:rsidRPr="000C1A65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1C80FE8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BB0B25F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64B7A4A0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4337E37" w14:textId="77777777" w:rsidR="000C1A65" w:rsidRPr="00B20534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Предположим вы создали сервис. Как вы предоставите-опишете “потребителям” этого сервиса ваши методы? В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случае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REST</w:t>
      </w:r>
      <w:r w:rsidRPr="00B20534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767DF9FD" w14:textId="68588EC1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Software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Development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Life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Cycle</w:t>
      </w:r>
      <w:r w:rsidRPr="00B20534">
        <w:rPr>
          <w:rFonts w:ascii="Calibri" w:eastAsia="Arial" w:hAnsi="Calibri" w:cs="Calibri"/>
          <w:lang w:val="en-US"/>
        </w:rPr>
        <w:t xml:space="preserve"> </w:t>
      </w:r>
    </w:p>
    <w:p w14:paraId="59EC6268" w14:textId="77777777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основные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идеи</w:t>
      </w:r>
      <w:r w:rsidRPr="00B20534">
        <w:rPr>
          <w:rFonts w:ascii="Calibri" w:eastAsia="Arial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</w:rPr>
        <w:t>виды</w:t>
      </w:r>
      <w:r w:rsidRPr="00B20534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0264F1F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DF685FB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657EACBF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47B60EE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E67776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25BC9E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65DCB4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774C689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956389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0BC68FF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5B8DC1A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684B3C72" w14:textId="77777777" w:rsidR="000C1A65" w:rsidRPr="00B15044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95AC944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lastRenderedPageBreak/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8061B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523EE976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481EE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6AC17E79" w14:textId="77777777" w:rsidR="000C1A65" w:rsidRPr="00656B4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1C1DE95C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428E3C7F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65B3B850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36239"/>
    <w:rsid w:val="00141112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0534"/>
    <w:rsid w:val="00B22643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8328</TotalTime>
  <Pages>1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240</cp:revision>
  <dcterms:created xsi:type="dcterms:W3CDTF">2022-08-23T12:53:00Z</dcterms:created>
  <dcterms:modified xsi:type="dcterms:W3CDTF">2023-06-27T14:55:00Z</dcterms:modified>
</cp:coreProperties>
</file>