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color w:val="ff0000"/>
          <w:sz w:val="50"/>
          <w:szCs w:val="50"/>
        </w:rPr>
      </w:pPr>
      <w:r w:rsidDel="00000000" w:rsidR="00000000" w:rsidRPr="00000000">
        <w:rPr>
          <w:color w:val="ff0000"/>
          <w:sz w:val="50"/>
          <w:szCs w:val="50"/>
          <w:rtl w:val="0"/>
        </w:rPr>
        <w:t xml:space="preserve">Знакомство с языками программирования.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color w:val="ff00ff"/>
          <w:sz w:val="40"/>
          <w:szCs w:val="40"/>
        </w:rPr>
      </w:pPr>
      <w:r w:rsidDel="00000000" w:rsidR="00000000" w:rsidRPr="00000000">
        <w:rPr>
          <w:b w:val="1"/>
          <w:color w:val="ff00ff"/>
          <w:sz w:val="40"/>
          <w:szCs w:val="40"/>
          <w:rtl w:val="0"/>
        </w:rPr>
        <w:t xml:space="preserve">Лекция №1</w:t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jc w:val="both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Тезисы: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.NET аналог платформы JAVA.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Язык программирования - это инструмент.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Синтаксис учится легко.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Программист - человек которые пишет код/алгоритм.</w:t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both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Первые шаги написания программы: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Получить задачу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Обдумать условие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Уточнить условие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Составить алгоритм</w:t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jc w:val="both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Программа состоит: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Интерфейс 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Логика 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Данные</w:t>
      </w:r>
    </w:p>
    <w:p w:rsidR="00000000" w:rsidDel="00000000" w:rsidP="00000000" w:rsidRDefault="00000000" w:rsidRPr="00000000" w14:paraId="0000001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jc w:val="both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Синтаксис:</w:t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dotnet new console - создать новый проект</w:t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dotnet run - запустить программу</w:t>
      </w:r>
    </w:p>
    <w:p w:rsidR="00000000" w:rsidDel="00000000" w:rsidP="00000000" w:rsidRDefault="00000000" w:rsidRPr="00000000" w14:paraId="0000001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write() - вывод в одну строку</w:t>
      </w:r>
    </w:p>
    <w:p w:rsidR="00000000" w:rsidDel="00000000" w:rsidP="00000000" w:rsidRDefault="00000000" w:rsidRPr="00000000" w14:paraId="0000001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writeline() - в конце перейти на новую строку</w:t>
      </w:r>
    </w:p>
    <w:p w:rsidR="00000000" w:rsidDel="00000000" w:rsidP="00000000" w:rsidRDefault="00000000" w:rsidRPr="00000000" w14:paraId="0000001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readline() - считать строку из терминала</w:t>
      </w:r>
    </w:p>
    <w:p w:rsidR="00000000" w:rsidDel="00000000" w:rsidP="00000000" w:rsidRDefault="00000000" w:rsidRPr="00000000" w14:paraId="0000001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.TOLower() - перевод всех символов в строке в нижний регистр</w:t>
      </w:r>
    </w:p>
    <w:p w:rsidR="00000000" w:rsidDel="00000000" w:rsidP="00000000" w:rsidRDefault="00000000" w:rsidRPr="00000000" w14:paraId="0000001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int - целые числа</w:t>
      </w:r>
    </w:p>
    <w:p w:rsidR="00000000" w:rsidDel="00000000" w:rsidP="00000000" w:rsidRDefault="00000000" w:rsidRPr="00000000" w14:paraId="0000001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double - вещественные числа</w:t>
      </w:r>
    </w:p>
    <w:p w:rsidR="00000000" w:rsidDel="00000000" w:rsidP="00000000" w:rsidRDefault="00000000" w:rsidRPr="00000000" w14:paraId="0000001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string - строки</w:t>
      </w:r>
    </w:p>
    <w:p w:rsidR="00000000" w:rsidDel="00000000" w:rsidP="00000000" w:rsidRDefault="00000000" w:rsidRPr="00000000" w14:paraId="0000001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bool - логический тип данных правда/ложь</w:t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new Random().Next(min,max) - даст случайное целое число от min до max-1.</w:t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jc w:val="center"/>
        <w:rPr/>
      </w:pPr>
      <w:r w:rsidDel="00000000" w:rsidR="00000000" w:rsidRPr="00000000">
        <w:rPr>
          <w:b w:val="1"/>
          <w:color w:val="ff00ff"/>
          <w:sz w:val="40"/>
          <w:szCs w:val="40"/>
          <w:rtl w:val="0"/>
        </w:rPr>
        <w:t xml:space="preserve">Лекция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both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Функции: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Используются в математике, чтобы постоянно не писать один и тот же код. 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С# нету функций, есть методы.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Next(1,10) ; WriteLine() - это всё функции.</w:t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Функция - часть программного кода, который создает разработчик.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Функция имеет имя.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Может иметь входные аргументы.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Может возвращать значение.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95825" cy="27051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38725" cy="29337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С помощью массивов, можно избавиться от большого количества переменных.</w:t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1150" cy="1809077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09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b w:val="1"/>
          <w:color w:val="ff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b w:val="1"/>
          <w:color w:val="ff00ff"/>
          <w:sz w:val="40"/>
          <w:szCs w:val="40"/>
        </w:rPr>
      </w:pPr>
      <w:r w:rsidDel="00000000" w:rsidR="00000000" w:rsidRPr="00000000">
        <w:rPr>
          <w:b w:val="1"/>
          <w:color w:val="ff00ff"/>
          <w:sz w:val="40"/>
          <w:szCs w:val="40"/>
          <w:rtl w:val="0"/>
        </w:rPr>
        <w:t xml:space="preserve">Лекция №3</w:t>
      </w:r>
    </w:p>
    <w:p w:rsidR="00000000" w:rsidDel="00000000" w:rsidP="00000000" w:rsidRDefault="00000000" w:rsidRPr="00000000" w14:paraId="0000002E">
      <w:pPr>
        <w:spacing w:line="360" w:lineRule="auto"/>
        <w:jc w:val="left"/>
        <w:rPr/>
      </w:pPr>
      <w:r w:rsidDel="00000000" w:rsidR="00000000" w:rsidRPr="00000000">
        <w:rPr>
          <w:rtl w:val="0"/>
        </w:rPr>
        <w:t xml:space="preserve">Методы бывают двух видов: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Вид 1:</w:t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Они ничего не принимают и ничего не возвращают.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Вид 2: </w:t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Что-то принимают, ничего не возвращают.</w:t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Вид 1 и Вид 2 это void-методы.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Вид 3:</w:t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Ничего не принимают, что-то возвращают.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Вид 4:</w:t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Что-то принимают, что-то возвращают.</w:t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Вот так выглядит ВИД 1 на практике!.</w:t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Вот так выглядит ВИД 2 на практике!.</w:t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05475" cy="42957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Вот так выглядит ВИД 3 на практике!.</w:t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050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Если метод что-то возвращает, то надо обязательно указать тип данных, значение которого мы ожидаем. </w:t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Вот так выглядит ВИД 4 на практике!.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81575" cy="45339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Цикло FOR:</w:t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Вводим в программу for, включаем инициализацию счетчика, далее идет проверка условия, учитывается инкремент (увеличение счетчика).</w:t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center"/>
        <w:rPr>
          <w:b w:val="1"/>
          <w:color w:val="ff00ff"/>
          <w:sz w:val="40"/>
          <w:szCs w:val="40"/>
        </w:rPr>
      </w:pPr>
      <w:r w:rsidDel="00000000" w:rsidR="00000000" w:rsidRPr="00000000">
        <w:rPr>
          <w:b w:val="1"/>
          <w:color w:val="ff00ff"/>
          <w:sz w:val="40"/>
          <w:szCs w:val="40"/>
          <w:rtl w:val="0"/>
        </w:rPr>
        <w:t xml:space="preserve">Лекция №4</w:t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664.8425196850417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4.png"/><Relationship Id="rId21" Type="http://schemas.openxmlformats.org/officeDocument/2006/relationships/image" Target="media/image2.png"/><Relationship Id="rId24" Type="http://schemas.openxmlformats.org/officeDocument/2006/relationships/image" Target="media/image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2.png"/><Relationship Id="rId8" Type="http://schemas.openxmlformats.org/officeDocument/2006/relationships/image" Target="media/image20.png"/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17.png"/><Relationship Id="rId15" Type="http://schemas.openxmlformats.org/officeDocument/2006/relationships/image" Target="media/image19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