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8D74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4E3B6D">
        <w:rPr>
          <w:rFonts w:ascii="Times New Roman" w:hAnsi="Times New Roman" w:cs="Times New Roman"/>
          <w:b/>
          <w:bCs/>
          <w:lang w:val="uk-UA"/>
        </w:rPr>
        <w:t>НАЦІОНАЛЬНИЙ ТЕХНІЧНИЙ УНІВЕРСИТЕТ УКРАЇНИ</w:t>
      </w:r>
    </w:p>
    <w:p w14:paraId="61C77368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  <w:r w:rsidRPr="004E3B6D">
        <w:rPr>
          <w:rFonts w:ascii="Times New Roman" w:hAnsi="Times New Roman" w:cs="Times New Roman"/>
          <w:b/>
          <w:lang w:val="uk-UA"/>
        </w:rPr>
        <w:t>«КИЇВСЬКИЙ ПОЛІТЕХНІЧНИЙ ІНСТИТУТ імені ІГОРЯ СІКОРСЬКОГО»</w:t>
      </w:r>
    </w:p>
    <w:p w14:paraId="3BA33592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7F4B053E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i/>
          <w:lang w:val="uk-UA"/>
        </w:rPr>
      </w:pPr>
      <w:r w:rsidRPr="004E3B6D">
        <w:rPr>
          <w:rFonts w:ascii="Times New Roman" w:hAnsi="Times New Roman" w:cs="Times New Roman"/>
          <w:i/>
          <w:lang w:val="uk-UA"/>
        </w:rPr>
        <w:t>Факультет інформатики та обчислювальної техніки Кафедра інформаційних систем та технологій</w:t>
      </w:r>
    </w:p>
    <w:p w14:paraId="7C15083E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i/>
          <w:lang w:val="uk-UA"/>
        </w:rPr>
      </w:pPr>
    </w:p>
    <w:p w14:paraId="4DEA21F1" w14:textId="3507EA38" w:rsidR="004E3B6D" w:rsidRPr="004E3B6D" w:rsidRDefault="004E3B6D" w:rsidP="004E3B6D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4E3B6D">
        <w:rPr>
          <w:rFonts w:ascii="Times New Roman" w:hAnsi="Times New Roman" w:cs="Times New Roman"/>
          <w:b/>
          <w:bCs/>
          <w:lang w:val="uk-UA"/>
        </w:rPr>
        <w:t>Звіт до лабораторної роботи №</w:t>
      </w:r>
      <w:r w:rsidRPr="004E3B6D">
        <w:rPr>
          <w:rFonts w:ascii="Times New Roman" w:hAnsi="Times New Roman" w:cs="Times New Roman"/>
          <w:b/>
          <w:bCs/>
          <w:lang w:val="ru-RU"/>
        </w:rPr>
        <w:t xml:space="preserve">4 </w:t>
      </w:r>
      <w:r w:rsidRPr="004E3B6D">
        <w:rPr>
          <w:rFonts w:ascii="Times New Roman" w:hAnsi="Times New Roman" w:cs="Times New Roman"/>
          <w:b/>
          <w:bCs/>
          <w:lang w:val="uk-UA"/>
        </w:rPr>
        <w:t xml:space="preserve"> до освітнього компонента</w:t>
      </w:r>
    </w:p>
    <w:p w14:paraId="2A24F84A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6755EB46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lang w:val="uk-UA"/>
        </w:rPr>
      </w:pPr>
      <w:r w:rsidRPr="004E3B6D">
        <w:rPr>
          <w:rFonts w:ascii="Times New Roman" w:hAnsi="Times New Roman" w:cs="Times New Roman"/>
          <w:lang w:val="uk-UA"/>
        </w:rPr>
        <w:t>«Ймовірнісні моделі та статистичне оцінювання в інформаційно- управляючих системах»</w:t>
      </w:r>
    </w:p>
    <w:p w14:paraId="662FC5B4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lang w:val="uk-UA"/>
        </w:rPr>
      </w:pPr>
    </w:p>
    <w:p w14:paraId="51C06C19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4E3B6D">
        <w:rPr>
          <w:rFonts w:ascii="Times New Roman" w:hAnsi="Times New Roman" w:cs="Times New Roman"/>
          <w:b/>
          <w:bCs/>
          <w:lang w:val="uk-UA"/>
        </w:rPr>
        <w:t>Варіант №8</w:t>
      </w:r>
    </w:p>
    <w:p w14:paraId="5DFFCF86" w14:textId="77777777" w:rsidR="004E3B6D" w:rsidRPr="004E3B6D" w:rsidRDefault="004E3B6D" w:rsidP="00C23FE3">
      <w:pPr>
        <w:rPr>
          <w:lang w:val="uk-UA"/>
        </w:rPr>
      </w:pPr>
    </w:p>
    <w:p w14:paraId="39C93CB8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782B2E0A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2B92359D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231F84CE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1"/>
        <w:gridCol w:w="5049"/>
      </w:tblGrid>
      <w:tr w:rsidR="004E3B6D" w:rsidRPr="004E3B6D" w14:paraId="47C7E9AE" w14:textId="77777777">
        <w:trPr>
          <w:trHeight w:val="1275"/>
        </w:trPr>
        <w:tc>
          <w:tcPr>
            <w:tcW w:w="3841" w:type="dxa"/>
          </w:tcPr>
          <w:p w14:paraId="0B36923B" w14:textId="77777777" w:rsidR="004E3B6D" w:rsidRPr="004E3B6D" w:rsidRDefault="004E3B6D" w:rsidP="004E3B6D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E3B6D">
              <w:rPr>
                <w:rFonts w:ascii="Times New Roman" w:hAnsi="Times New Roman" w:cs="Times New Roman"/>
                <w:lang w:val="uk-UA"/>
              </w:rPr>
              <w:t>Перевірила:</w:t>
            </w:r>
          </w:p>
          <w:p w14:paraId="4794882C" w14:textId="77777777" w:rsidR="004E3B6D" w:rsidRPr="004E3B6D" w:rsidRDefault="004E3B6D" w:rsidP="004E3B6D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4E3B6D">
              <w:rPr>
                <w:rFonts w:ascii="Times New Roman" w:hAnsi="Times New Roman" w:cs="Times New Roman"/>
                <w:lang w:val="uk-UA"/>
              </w:rPr>
              <w:t>к.т.н</w:t>
            </w:r>
            <w:proofErr w:type="spellEnd"/>
            <w:r w:rsidRPr="004E3B6D">
              <w:rPr>
                <w:rFonts w:ascii="Times New Roman" w:hAnsi="Times New Roman" w:cs="Times New Roman"/>
                <w:lang w:val="uk-UA"/>
              </w:rPr>
              <w:t>., доцент каф. ІСТ Богданова Н.В.</w:t>
            </w:r>
          </w:p>
          <w:p w14:paraId="2838D64E" w14:textId="77777777" w:rsidR="004E3B6D" w:rsidRPr="004E3B6D" w:rsidRDefault="004E3B6D" w:rsidP="004E3B6D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049" w:type="dxa"/>
            <w:hideMark/>
          </w:tcPr>
          <w:p w14:paraId="27822B68" w14:textId="77777777" w:rsidR="004E3B6D" w:rsidRPr="004E3B6D" w:rsidRDefault="004E3B6D" w:rsidP="004E3B6D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E3B6D">
              <w:rPr>
                <w:rFonts w:ascii="Times New Roman" w:hAnsi="Times New Roman" w:cs="Times New Roman"/>
                <w:lang w:val="uk-UA"/>
              </w:rPr>
              <w:t>Виконав: Студент ІІ курсу, гр. ІС-44 Кузнєцов Владислав Юрійович</w:t>
            </w:r>
          </w:p>
        </w:tc>
      </w:tr>
    </w:tbl>
    <w:p w14:paraId="5B5C9B31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0ABA7E9F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2F9848BE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002B7699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1E716955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7FE299A0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332C7CBF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4CBA7B56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291A64D1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749A5FD8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b/>
          <w:lang w:val="uk-UA"/>
        </w:rPr>
      </w:pPr>
    </w:p>
    <w:p w14:paraId="615BCAF7" w14:textId="77777777" w:rsidR="004E3B6D" w:rsidRPr="004E3B6D" w:rsidRDefault="004E3B6D" w:rsidP="004E3B6D">
      <w:pPr>
        <w:jc w:val="center"/>
        <w:rPr>
          <w:rFonts w:ascii="Times New Roman" w:hAnsi="Times New Roman" w:cs="Times New Roman"/>
          <w:lang w:val="uk-UA"/>
        </w:rPr>
      </w:pPr>
      <w:r w:rsidRPr="004E3B6D">
        <w:rPr>
          <w:rFonts w:ascii="Times New Roman" w:hAnsi="Times New Roman" w:cs="Times New Roman"/>
          <w:lang w:val="uk-UA"/>
        </w:rPr>
        <w:t>Київ – 2026</w:t>
      </w:r>
    </w:p>
    <w:p w14:paraId="0B32EFAA" w14:textId="77777777" w:rsidR="004E3B6D" w:rsidRDefault="004E3B6D" w:rsidP="004E3B6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Тема: Множинна лінійна регресія </w:t>
      </w:r>
    </w:p>
    <w:p w14:paraId="3C210208" w14:textId="77777777" w:rsidR="004E3B6D" w:rsidRDefault="004E3B6D" w:rsidP="004E3B6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Визначити:</w:t>
      </w:r>
    </w:p>
    <w:p w14:paraId="5957CC5D" w14:textId="77777777" w:rsidR="004E3B6D" w:rsidRDefault="004E3B6D" w:rsidP="004E3B6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Визначити статистичні оцінки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для параметрів лінійної множинної регресії: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</m:oMath>
      <w:r>
        <w:rPr>
          <w:sz w:val="28"/>
          <w:szCs w:val="28"/>
          <w:lang w:val="uk-UA"/>
        </w:rPr>
        <w:t xml:space="preserve">. </w:t>
      </w:r>
    </w:p>
    <w:p w14:paraId="1847F55D" w14:textId="77777777" w:rsidR="004E3B6D" w:rsidRDefault="004E3B6D" w:rsidP="004E3B6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З надійністю γ = 0,99 побудувати довірчий інтервал для функції регресії. </w:t>
      </w:r>
    </w:p>
    <w:p w14:paraId="1B9CA1A4" w14:textId="77777777" w:rsidR="004E3B6D" w:rsidRDefault="004E3B6D" w:rsidP="004E3B6D">
      <w:pPr>
        <w:pStyle w:val="ac"/>
        <w:spacing w:line="360" w:lineRule="auto"/>
        <w:ind w:firstLineChars="235" w:firstLine="65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Обчислити коефіцієнт множинної кореляції R.</w:t>
      </w:r>
    </w:p>
    <w:p w14:paraId="62F1D489" w14:textId="77777777" w:rsidR="004E3B6D" w:rsidRDefault="004E3B6D" w:rsidP="004E3B6D">
      <w:pPr>
        <w:pStyle w:val="ac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20" w:afterAutospacing="0" w:line="360" w:lineRule="auto"/>
        <w:ind w:firstLineChars="235" w:firstLine="658"/>
        <w:jc w:val="both"/>
        <w:rPr>
          <w:rFonts w:eastAsia="sans-serif"/>
          <w:color w:val="1F1F1F"/>
          <w:sz w:val="28"/>
          <w:szCs w:val="28"/>
          <w:lang w:val="uk-UA"/>
        </w:rPr>
      </w:pPr>
      <w:r w:rsidRPr="002554AA">
        <w:rPr>
          <w:rFonts w:eastAsia="sans-serif"/>
          <w:color w:val="1F1F1F"/>
          <w:sz w:val="28"/>
          <w:szCs w:val="28"/>
          <w:lang w:val="uk-UA"/>
        </w:rPr>
        <w:t xml:space="preserve">Залежність між продуктивністю праці </w:t>
      </w:r>
      <w:r>
        <w:rPr>
          <w:rFonts w:eastAsia="sans-serif"/>
          <w:color w:val="1F1F1F"/>
          <w:sz w:val="28"/>
          <w:szCs w:val="28"/>
          <w:bdr w:val="none" w:sz="0" w:space="0" w:color="1F1F1F"/>
        </w:rPr>
        <w:t>Y</w:t>
      </w:r>
      <w:r w:rsidRPr="002554AA">
        <w:rPr>
          <w:rFonts w:eastAsia="sans-serif"/>
          <w:color w:val="1F1F1F"/>
          <w:sz w:val="28"/>
          <w:szCs w:val="28"/>
          <w:lang w:val="uk-UA"/>
        </w:rPr>
        <w:t xml:space="preserve"> та фондозабезпеченістю, тис. грн., </w:t>
      </w:r>
      <m:oMath>
        <m:sSub>
          <m:sSubPr>
            <m:ctrlPr>
              <w:rPr>
                <w:rFonts w:ascii="Cambria Math" w:hAnsi="Cambria Math"/>
                <w:i/>
                <w:color w:val="1F1F1F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1F1F1F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1F1F1F"/>
                <w:sz w:val="28"/>
                <w:szCs w:val="28"/>
                <w:lang w:val="uk-UA"/>
              </w:rPr>
              <m:t>1</m:t>
            </m:r>
          </m:sub>
        </m:sSub>
      </m:oMath>
      <w:r w:rsidRPr="002554AA">
        <w:rPr>
          <w:rFonts w:eastAsia="sans-serif"/>
          <w:color w:val="1F1F1F"/>
          <w:sz w:val="28"/>
          <w:szCs w:val="28"/>
          <w:lang w:val="uk-UA"/>
        </w:rPr>
        <w:t xml:space="preserve">, стажем роботи в роках </w:t>
      </w:r>
      <m:oMath>
        <m:sSub>
          <m:sSubPr>
            <m:ctrlPr>
              <w:rPr>
                <w:rFonts w:ascii="Cambria Math" w:hAnsi="Cambria Math"/>
                <w:i/>
                <w:color w:val="1F1F1F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1F1F1F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1F1F1F"/>
                <w:sz w:val="28"/>
                <w:szCs w:val="28"/>
                <w:lang w:val="uk-UA"/>
              </w:rPr>
              <m:t>2</m:t>
            </m:r>
          </m:sub>
        </m:sSub>
      </m:oMath>
      <w:r w:rsidRPr="002554AA">
        <w:rPr>
          <w:rFonts w:eastAsia="sans-serif"/>
          <w:color w:val="1F1F1F"/>
          <w:sz w:val="28"/>
          <w:szCs w:val="28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1F1F1F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1F1F1F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1F1F1F"/>
                <w:sz w:val="28"/>
                <w:szCs w:val="28"/>
                <w:lang w:val="uk-UA"/>
              </w:rPr>
              <m:t>3</m:t>
            </m:r>
          </m:sub>
        </m:sSub>
      </m:oMath>
      <w:r w:rsidRPr="002554AA">
        <w:rPr>
          <w:rFonts w:eastAsia="sans-serif"/>
          <w:color w:val="1F1F1F"/>
          <w:sz w:val="28"/>
          <w:szCs w:val="28"/>
          <w:lang w:val="uk-UA"/>
        </w:rPr>
        <w:t xml:space="preserve"> - плинністю кадрів (у частках), рівнем оплати праці, тис. грн/рік - </w:t>
      </w:r>
      <m:oMath>
        <m:sSub>
          <m:sSubPr>
            <m:ctrlPr>
              <w:rPr>
                <w:rFonts w:ascii="Cambria Math" w:hAnsi="Cambria Math"/>
                <w:i/>
                <w:color w:val="1F1F1F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1F1F1F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1F1F1F"/>
                <w:sz w:val="28"/>
                <w:szCs w:val="28"/>
                <w:lang w:val="uk-UA"/>
              </w:rPr>
              <m:t>4</m:t>
            </m:r>
          </m:sub>
        </m:sSub>
      </m:oMath>
      <w:r w:rsidRPr="002554AA">
        <w:rPr>
          <w:rFonts w:eastAsia="sans-serif"/>
          <w:color w:val="1F1F1F"/>
          <w:sz w:val="28"/>
          <w:szCs w:val="28"/>
          <w:lang w:val="uk-UA"/>
        </w:rPr>
        <w:t xml:space="preserve"> наведено в таблицях: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23FE3" w14:paraId="3F973BC3" w14:textId="77777777" w:rsidTr="004E3B6D">
        <w:tc>
          <w:tcPr>
            <w:tcW w:w="1557" w:type="dxa"/>
          </w:tcPr>
          <w:p w14:paraId="1B2073C5" w14:textId="78C94B64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1557" w:type="dxa"/>
          </w:tcPr>
          <w:p w14:paraId="47060463" w14:textId="5D5E42A6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>Y</w:t>
            </w:r>
          </w:p>
        </w:tc>
        <w:tc>
          <w:tcPr>
            <w:tcW w:w="1557" w:type="dxa"/>
          </w:tcPr>
          <w:p w14:paraId="4CE3302B" w14:textId="042FB5F2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>X1</w:t>
            </w:r>
          </w:p>
        </w:tc>
        <w:tc>
          <w:tcPr>
            <w:tcW w:w="1558" w:type="dxa"/>
          </w:tcPr>
          <w:p w14:paraId="42BBB22B" w14:textId="3563BE03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>X2</w:t>
            </w:r>
          </w:p>
        </w:tc>
        <w:tc>
          <w:tcPr>
            <w:tcW w:w="1558" w:type="dxa"/>
          </w:tcPr>
          <w:p w14:paraId="35AEFF94" w14:textId="4E7D3C4D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>X3</w:t>
            </w:r>
          </w:p>
        </w:tc>
        <w:tc>
          <w:tcPr>
            <w:tcW w:w="1558" w:type="dxa"/>
          </w:tcPr>
          <w:p w14:paraId="158F9015" w14:textId="357F2D31" w:rsid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731">
              <w:rPr>
                <w:sz w:val="28"/>
                <w:szCs w:val="28"/>
                <w:lang w:val="uk-UA"/>
              </w:rPr>
              <w:t xml:space="preserve">X4 </w:t>
            </w:r>
          </w:p>
        </w:tc>
      </w:tr>
      <w:tr w:rsidR="00C23FE3" w14:paraId="19C513A0" w14:textId="77777777" w:rsidTr="004E3B6D">
        <w:tc>
          <w:tcPr>
            <w:tcW w:w="1557" w:type="dxa"/>
          </w:tcPr>
          <w:p w14:paraId="27DC8248" w14:textId="6EF201A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</w:t>
            </w:r>
          </w:p>
        </w:tc>
        <w:tc>
          <w:tcPr>
            <w:tcW w:w="1557" w:type="dxa"/>
          </w:tcPr>
          <w:p w14:paraId="517EC0D9" w14:textId="5536F03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8.99</w:t>
            </w:r>
          </w:p>
        </w:tc>
        <w:tc>
          <w:tcPr>
            <w:tcW w:w="1557" w:type="dxa"/>
          </w:tcPr>
          <w:p w14:paraId="06B9239F" w14:textId="37AA217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37</w:t>
            </w:r>
          </w:p>
        </w:tc>
        <w:tc>
          <w:tcPr>
            <w:tcW w:w="1558" w:type="dxa"/>
          </w:tcPr>
          <w:p w14:paraId="079835A0" w14:textId="14D2572E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8</w:t>
            </w:r>
          </w:p>
        </w:tc>
        <w:tc>
          <w:tcPr>
            <w:tcW w:w="1558" w:type="dxa"/>
          </w:tcPr>
          <w:p w14:paraId="754DEAB4" w14:textId="646732BC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0.06</w:t>
            </w:r>
          </w:p>
        </w:tc>
        <w:tc>
          <w:tcPr>
            <w:tcW w:w="1558" w:type="dxa"/>
          </w:tcPr>
          <w:p w14:paraId="4931E258" w14:textId="66124AE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4.3</w:t>
            </w:r>
          </w:p>
        </w:tc>
      </w:tr>
      <w:tr w:rsidR="00C23FE3" w14:paraId="066F1700" w14:textId="77777777" w:rsidTr="004E3B6D">
        <w:tc>
          <w:tcPr>
            <w:tcW w:w="1557" w:type="dxa"/>
          </w:tcPr>
          <w:p w14:paraId="388EA9CE" w14:textId="66CFB237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</w:t>
            </w:r>
          </w:p>
        </w:tc>
        <w:tc>
          <w:tcPr>
            <w:tcW w:w="1557" w:type="dxa"/>
          </w:tcPr>
          <w:p w14:paraId="54152504" w14:textId="48F4DA5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12.28</w:t>
            </w:r>
          </w:p>
        </w:tc>
        <w:tc>
          <w:tcPr>
            <w:tcW w:w="1557" w:type="dxa"/>
          </w:tcPr>
          <w:p w14:paraId="4A39FAD8" w14:textId="74685CA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33</w:t>
            </w:r>
          </w:p>
        </w:tc>
        <w:tc>
          <w:tcPr>
            <w:tcW w:w="1558" w:type="dxa"/>
          </w:tcPr>
          <w:p w14:paraId="2D591BFE" w14:textId="62B8070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24</w:t>
            </w:r>
          </w:p>
        </w:tc>
        <w:tc>
          <w:tcPr>
            <w:tcW w:w="1558" w:type="dxa"/>
          </w:tcPr>
          <w:p w14:paraId="4E93ABD9" w14:textId="48F1870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0.12</w:t>
            </w:r>
          </w:p>
        </w:tc>
        <w:tc>
          <w:tcPr>
            <w:tcW w:w="1558" w:type="dxa"/>
          </w:tcPr>
          <w:p w14:paraId="1234961A" w14:textId="74D522CD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5.0</w:t>
            </w:r>
          </w:p>
        </w:tc>
      </w:tr>
      <w:tr w:rsidR="00C23FE3" w14:paraId="43713E6D" w14:textId="77777777" w:rsidTr="004E3B6D">
        <w:tc>
          <w:tcPr>
            <w:tcW w:w="1557" w:type="dxa"/>
          </w:tcPr>
          <w:p w14:paraId="6ED20D46" w14:textId="2FA512D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</w:t>
            </w:r>
          </w:p>
        </w:tc>
        <w:tc>
          <w:tcPr>
            <w:tcW w:w="1557" w:type="dxa"/>
          </w:tcPr>
          <w:p w14:paraId="0B543211" w14:textId="6AD0085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8.0</w:t>
            </w:r>
          </w:p>
        </w:tc>
        <w:tc>
          <w:tcPr>
            <w:tcW w:w="1557" w:type="dxa"/>
          </w:tcPr>
          <w:p w14:paraId="38115E90" w14:textId="49DCA35C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25</w:t>
            </w:r>
          </w:p>
        </w:tc>
        <w:tc>
          <w:tcPr>
            <w:tcW w:w="1558" w:type="dxa"/>
          </w:tcPr>
          <w:p w14:paraId="0D65907C" w14:textId="3073CB47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18</w:t>
            </w:r>
          </w:p>
        </w:tc>
        <w:tc>
          <w:tcPr>
            <w:tcW w:w="1558" w:type="dxa"/>
          </w:tcPr>
          <w:p w14:paraId="0C64942E" w14:textId="654A27E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0.02</w:t>
            </w:r>
          </w:p>
        </w:tc>
        <w:tc>
          <w:tcPr>
            <w:tcW w:w="1558" w:type="dxa"/>
          </w:tcPr>
          <w:p w14:paraId="099565DB" w14:textId="68E8A85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2.9</w:t>
            </w:r>
          </w:p>
        </w:tc>
      </w:tr>
      <w:tr w:rsidR="00C23FE3" w14:paraId="2069F1B4" w14:textId="77777777" w:rsidTr="004E3B6D">
        <w:tc>
          <w:tcPr>
            <w:tcW w:w="1557" w:type="dxa"/>
          </w:tcPr>
          <w:p w14:paraId="6A74BA74" w14:textId="408F2E5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</w:t>
            </w:r>
          </w:p>
        </w:tc>
        <w:tc>
          <w:tcPr>
            <w:tcW w:w="1557" w:type="dxa"/>
          </w:tcPr>
          <w:p w14:paraId="1B21F2B2" w14:textId="4FF23299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7.27</w:t>
            </w:r>
          </w:p>
        </w:tc>
        <w:tc>
          <w:tcPr>
            <w:tcW w:w="1557" w:type="dxa"/>
          </w:tcPr>
          <w:p w14:paraId="0068687D" w14:textId="198BF3B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29</w:t>
            </w:r>
          </w:p>
        </w:tc>
        <w:tc>
          <w:tcPr>
            <w:tcW w:w="1558" w:type="dxa"/>
          </w:tcPr>
          <w:p w14:paraId="407D4460" w14:textId="2912A9E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</w:t>
            </w:r>
          </w:p>
        </w:tc>
        <w:tc>
          <w:tcPr>
            <w:tcW w:w="1558" w:type="dxa"/>
          </w:tcPr>
          <w:p w14:paraId="20B4DCDD" w14:textId="4C0CA94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0.07</w:t>
            </w:r>
          </w:p>
        </w:tc>
        <w:tc>
          <w:tcPr>
            <w:tcW w:w="1558" w:type="dxa"/>
          </w:tcPr>
          <w:p w14:paraId="5589BECF" w14:textId="1CC708F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3.5</w:t>
            </w:r>
          </w:p>
        </w:tc>
      </w:tr>
      <w:tr w:rsidR="00C23FE3" w14:paraId="5CA7353B" w14:textId="77777777" w:rsidTr="004E3B6D">
        <w:tc>
          <w:tcPr>
            <w:tcW w:w="1557" w:type="dxa"/>
          </w:tcPr>
          <w:p w14:paraId="1B6A4C73" w14:textId="1AB0F05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</w:t>
            </w:r>
          </w:p>
        </w:tc>
        <w:tc>
          <w:tcPr>
            <w:tcW w:w="1557" w:type="dxa"/>
          </w:tcPr>
          <w:p w14:paraId="5803AB3F" w14:textId="10FFE01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7.47</w:t>
            </w:r>
          </w:p>
        </w:tc>
        <w:tc>
          <w:tcPr>
            <w:tcW w:w="1557" w:type="dxa"/>
          </w:tcPr>
          <w:p w14:paraId="1FCD7711" w14:textId="4344A09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53</w:t>
            </w:r>
          </w:p>
        </w:tc>
        <w:tc>
          <w:tcPr>
            <w:tcW w:w="1558" w:type="dxa"/>
          </w:tcPr>
          <w:p w14:paraId="285D7F39" w14:textId="3AD13FE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13</w:t>
            </w:r>
          </w:p>
        </w:tc>
        <w:tc>
          <w:tcPr>
            <w:tcW w:w="1558" w:type="dxa"/>
          </w:tcPr>
          <w:p w14:paraId="25E68274" w14:textId="088C8D1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0.14</w:t>
            </w:r>
          </w:p>
        </w:tc>
        <w:tc>
          <w:tcPr>
            <w:tcW w:w="1558" w:type="dxa"/>
          </w:tcPr>
          <w:p w14:paraId="17276054" w14:textId="130D1927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2.7</w:t>
            </w:r>
          </w:p>
        </w:tc>
      </w:tr>
      <w:tr w:rsidR="00C23FE3" w14:paraId="31CB53B5" w14:textId="77777777" w:rsidTr="004E3B6D">
        <w:tc>
          <w:tcPr>
            <w:tcW w:w="1557" w:type="dxa"/>
          </w:tcPr>
          <w:p w14:paraId="15B1F38D" w14:textId="788A9B5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6</w:t>
            </w:r>
          </w:p>
        </w:tc>
        <w:tc>
          <w:tcPr>
            <w:tcW w:w="1557" w:type="dxa"/>
          </w:tcPr>
          <w:p w14:paraId="66D916E7" w14:textId="787594C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10.86</w:t>
            </w:r>
          </w:p>
        </w:tc>
        <w:tc>
          <w:tcPr>
            <w:tcW w:w="1557" w:type="dxa"/>
          </w:tcPr>
          <w:p w14:paraId="31507BFA" w14:textId="51DA214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41</w:t>
            </w:r>
          </w:p>
        </w:tc>
        <w:tc>
          <w:tcPr>
            <w:tcW w:w="1558" w:type="dxa"/>
          </w:tcPr>
          <w:p w14:paraId="77B0FA69" w14:textId="383AE85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9</w:t>
            </w:r>
          </w:p>
        </w:tc>
        <w:tc>
          <w:tcPr>
            <w:tcW w:w="1558" w:type="dxa"/>
          </w:tcPr>
          <w:p w14:paraId="5B83911E" w14:textId="46F166F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0.08</w:t>
            </w:r>
          </w:p>
        </w:tc>
        <w:tc>
          <w:tcPr>
            <w:tcW w:w="1558" w:type="dxa"/>
          </w:tcPr>
          <w:p w14:paraId="61631938" w14:textId="3608057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4.9</w:t>
            </w:r>
          </w:p>
        </w:tc>
      </w:tr>
      <w:tr w:rsidR="00C23FE3" w14:paraId="5DA9B405" w14:textId="77777777" w:rsidTr="004E3B6D">
        <w:tc>
          <w:tcPr>
            <w:tcW w:w="1557" w:type="dxa"/>
          </w:tcPr>
          <w:p w14:paraId="605722D7" w14:textId="6CC7A4F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7</w:t>
            </w:r>
          </w:p>
        </w:tc>
        <w:tc>
          <w:tcPr>
            <w:tcW w:w="1557" w:type="dxa"/>
          </w:tcPr>
          <w:p w14:paraId="09E07504" w14:textId="42106AAD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5.23</w:t>
            </w:r>
          </w:p>
        </w:tc>
        <w:tc>
          <w:tcPr>
            <w:tcW w:w="1557" w:type="dxa"/>
          </w:tcPr>
          <w:p w14:paraId="02F5C4F1" w14:textId="0AD94BB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26</w:t>
            </w:r>
          </w:p>
        </w:tc>
        <w:tc>
          <w:tcPr>
            <w:tcW w:w="1558" w:type="dxa"/>
          </w:tcPr>
          <w:p w14:paraId="299104A7" w14:textId="4D39547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12</w:t>
            </w:r>
          </w:p>
        </w:tc>
        <w:tc>
          <w:tcPr>
            <w:tcW w:w="1558" w:type="dxa"/>
          </w:tcPr>
          <w:p w14:paraId="3B6C4FDD" w14:textId="2B691AB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0.13</w:t>
            </w:r>
          </w:p>
        </w:tc>
        <w:tc>
          <w:tcPr>
            <w:tcW w:w="1558" w:type="dxa"/>
          </w:tcPr>
          <w:p w14:paraId="4540AFEB" w14:textId="7A31AF2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3.4</w:t>
            </w:r>
          </w:p>
        </w:tc>
      </w:tr>
      <w:tr w:rsidR="00C23FE3" w14:paraId="0172E21E" w14:textId="77777777" w:rsidTr="004E3B6D">
        <w:tc>
          <w:tcPr>
            <w:tcW w:w="1557" w:type="dxa"/>
          </w:tcPr>
          <w:p w14:paraId="526C0200" w14:textId="5F191D2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8</w:t>
            </w:r>
          </w:p>
        </w:tc>
        <w:tc>
          <w:tcPr>
            <w:tcW w:w="1557" w:type="dxa"/>
          </w:tcPr>
          <w:p w14:paraId="1495A035" w14:textId="617FF44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12.16</w:t>
            </w:r>
          </w:p>
        </w:tc>
        <w:tc>
          <w:tcPr>
            <w:tcW w:w="1557" w:type="dxa"/>
          </w:tcPr>
          <w:p w14:paraId="4B2FBB70" w14:textId="04CB077C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32</w:t>
            </w:r>
          </w:p>
        </w:tc>
        <w:tc>
          <w:tcPr>
            <w:tcW w:w="1558" w:type="dxa"/>
          </w:tcPr>
          <w:p w14:paraId="01369BA5" w14:textId="7BEAE2A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23</w:t>
            </w:r>
          </w:p>
        </w:tc>
        <w:tc>
          <w:tcPr>
            <w:tcW w:w="1558" w:type="dxa"/>
          </w:tcPr>
          <w:p w14:paraId="26FDC842" w14:textId="7D063339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</w:t>
            </w:r>
          </w:p>
        </w:tc>
        <w:tc>
          <w:tcPr>
            <w:tcW w:w="1558" w:type="dxa"/>
          </w:tcPr>
          <w:p w14:paraId="70F8521C" w14:textId="71E81CF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4.8</w:t>
            </w:r>
          </w:p>
        </w:tc>
      </w:tr>
      <w:tr w:rsidR="00C23FE3" w14:paraId="315A9A1C" w14:textId="77777777" w:rsidTr="004E3B6D">
        <w:tc>
          <w:tcPr>
            <w:tcW w:w="1557" w:type="dxa"/>
          </w:tcPr>
          <w:p w14:paraId="2F593DFD" w14:textId="70AD5640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9</w:t>
            </w:r>
          </w:p>
        </w:tc>
        <w:tc>
          <w:tcPr>
            <w:tcW w:w="1557" w:type="dxa"/>
          </w:tcPr>
          <w:p w14:paraId="0DABE962" w14:textId="44D2B994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9.19</w:t>
            </w:r>
          </w:p>
        </w:tc>
        <w:tc>
          <w:tcPr>
            <w:tcW w:w="1557" w:type="dxa"/>
          </w:tcPr>
          <w:p w14:paraId="172504BF" w14:textId="632644F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59</w:t>
            </w:r>
          </w:p>
        </w:tc>
        <w:tc>
          <w:tcPr>
            <w:tcW w:w="1558" w:type="dxa"/>
          </w:tcPr>
          <w:p w14:paraId="0233CEB2" w14:textId="4E31C97F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11</w:t>
            </w:r>
          </w:p>
        </w:tc>
        <w:tc>
          <w:tcPr>
            <w:tcW w:w="1558" w:type="dxa"/>
          </w:tcPr>
          <w:p w14:paraId="188D4072" w14:textId="670BE55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0.13</w:t>
            </w:r>
          </w:p>
        </w:tc>
        <w:tc>
          <w:tcPr>
            <w:tcW w:w="1558" w:type="dxa"/>
          </w:tcPr>
          <w:p w14:paraId="7DEE12F7" w14:textId="4E69995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3.9</w:t>
            </w:r>
          </w:p>
        </w:tc>
      </w:tr>
      <w:tr w:rsidR="00C23FE3" w14:paraId="2F04EED8" w14:textId="77777777" w:rsidTr="004E3B6D">
        <w:tc>
          <w:tcPr>
            <w:tcW w:w="1557" w:type="dxa"/>
          </w:tcPr>
          <w:p w14:paraId="7BD6F684" w14:textId="442C5F92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10</w:t>
            </w:r>
          </w:p>
        </w:tc>
        <w:tc>
          <w:tcPr>
            <w:tcW w:w="1557" w:type="dxa"/>
          </w:tcPr>
          <w:p w14:paraId="00BC17B3" w14:textId="755B2A0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10.12</w:t>
            </w:r>
          </w:p>
        </w:tc>
        <w:tc>
          <w:tcPr>
            <w:tcW w:w="1557" w:type="dxa"/>
          </w:tcPr>
          <w:p w14:paraId="4AE5D750" w14:textId="4567F4AE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48</w:t>
            </w:r>
          </w:p>
        </w:tc>
        <w:tc>
          <w:tcPr>
            <w:tcW w:w="1558" w:type="dxa"/>
          </w:tcPr>
          <w:p w14:paraId="6E81F51F" w14:textId="4022A29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</w:t>
            </w:r>
          </w:p>
        </w:tc>
        <w:tc>
          <w:tcPr>
            <w:tcW w:w="1558" w:type="dxa"/>
          </w:tcPr>
          <w:p w14:paraId="0AA5A27F" w14:textId="0BC4132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0.09</w:t>
            </w:r>
          </w:p>
        </w:tc>
        <w:tc>
          <w:tcPr>
            <w:tcW w:w="1558" w:type="dxa"/>
          </w:tcPr>
          <w:p w14:paraId="0F579BE9" w14:textId="7C1ED37E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4.8</w:t>
            </w:r>
          </w:p>
        </w:tc>
      </w:tr>
      <w:tr w:rsidR="00C23FE3" w14:paraId="7F6CBB2D" w14:textId="77777777" w:rsidTr="004E3B6D">
        <w:tc>
          <w:tcPr>
            <w:tcW w:w="1557" w:type="dxa"/>
          </w:tcPr>
          <w:p w14:paraId="6B4BACF5" w14:textId="45A4884D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11</w:t>
            </w:r>
          </w:p>
        </w:tc>
        <w:tc>
          <w:tcPr>
            <w:tcW w:w="1557" w:type="dxa"/>
          </w:tcPr>
          <w:p w14:paraId="513720B3" w14:textId="540DD1CE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6.86</w:t>
            </w:r>
          </w:p>
        </w:tc>
        <w:tc>
          <w:tcPr>
            <w:tcW w:w="1557" w:type="dxa"/>
          </w:tcPr>
          <w:p w14:paraId="4AEE49DE" w14:textId="3136B1E4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51</w:t>
            </w:r>
          </w:p>
        </w:tc>
        <w:tc>
          <w:tcPr>
            <w:tcW w:w="1558" w:type="dxa"/>
          </w:tcPr>
          <w:p w14:paraId="3294B77F" w14:textId="1A533A71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8</w:t>
            </w:r>
          </w:p>
        </w:tc>
        <w:tc>
          <w:tcPr>
            <w:tcW w:w="1558" w:type="dxa"/>
          </w:tcPr>
          <w:p w14:paraId="0E50418E" w14:textId="05F5C6E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0.12</w:t>
            </w:r>
          </w:p>
        </w:tc>
        <w:tc>
          <w:tcPr>
            <w:tcW w:w="1558" w:type="dxa"/>
          </w:tcPr>
          <w:p w14:paraId="37EFA3D4" w14:textId="40DBB10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2.9</w:t>
            </w:r>
          </w:p>
        </w:tc>
      </w:tr>
      <w:tr w:rsidR="00C23FE3" w14:paraId="135C5A90" w14:textId="77777777" w:rsidTr="004E3B6D">
        <w:tc>
          <w:tcPr>
            <w:tcW w:w="1557" w:type="dxa"/>
          </w:tcPr>
          <w:p w14:paraId="0955B246" w14:textId="47234D1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12</w:t>
            </w:r>
          </w:p>
        </w:tc>
        <w:tc>
          <w:tcPr>
            <w:tcW w:w="1557" w:type="dxa"/>
          </w:tcPr>
          <w:p w14:paraId="37A4E3E6" w14:textId="3050FBEA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11.02</w:t>
            </w:r>
          </w:p>
        </w:tc>
        <w:tc>
          <w:tcPr>
            <w:tcW w:w="1557" w:type="dxa"/>
          </w:tcPr>
          <w:p w14:paraId="4BC7B86F" w14:textId="2DDD1F51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43</w:t>
            </w:r>
          </w:p>
        </w:tc>
        <w:tc>
          <w:tcPr>
            <w:tcW w:w="1558" w:type="dxa"/>
          </w:tcPr>
          <w:p w14:paraId="47FB57E9" w14:textId="17074211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22</w:t>
            </w:r>
          </w:p>
        </w:tc>
        <w:tc>
          <w:tcPr>
            <w:tcW w:w="1558" w:type="dxa"/>
          </w:tcPr>
          <w:p w14:paraId="10685A77" w14:textId="0C7E3F4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0.15</w:t>
            </w:r>
          </w:p>
        </w:tc>
        <w:tc>
          <w:tcPr>
            <w:tcW w:w="1558" w:type="dxa"/>
          </w:tcPr>
          <w:p w14:paraId="0E635263" w14:textId="624E23A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3.7</w:t>
            </w:r>
          </w:p>
        </w:tc>
      </w:tr>
      <w:tr w:rsidR="00C23FE3" w14:paraId="1A94105F" w14:textId="77777777" w:rsidTr="004E3B6D">
        <w:tc>
          <w:tcPr>
            <w:tcW w:w="1557" w:type="dxa"/>
          </w:tcPr>
          <w:p w14:paraId="590AFB6F" w14:textId="6ABA21C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13</w:t>
            </w:r>
          </w:p>
        </w:tc>
        <w:tc>
          <w:tcPr>
            <w:tcW w:w="1557" w:type="dxa"/>
          </w:tcPr>
          <w:p w14:paraId="155CC936" w14:textId="01AF5313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7.77</w:t>
            </w:r>
          </w:p>
        </w:tc>
        <w:tc>
          <w:tcPr>
            <w:tcW w:w="1557" w:type="dxa"/>
          </w:tcPr>
          <w:p w14:paraId="239FE812" w14:textId="3E12A9B6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29</w:t>
            </w:r>
          </w:p>
        </w:tc>
        <w:tc>
          <w:tcPr>
            <w:tcW w:w="1558" w:type="dxa"/>
          </w:tcPr>
          <w:p w14:paraId="4896D102" w14:textId="6D05929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9</w:t>
            </w:r>
          </w:p>
        </w:tc>
        <w:tc>
          <w:tcPr>
            <w:tcW w:w="1558" w:type="dxa"/>
          </w:tcPr>
          <w:p w14:paraId="5CDD04BA" w14:textId="09D5BC2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0.02</w:t>
            </w:r>
          </w:p>
        </w:tc>
        <w:tc>
          <w:tcPr>
            <w:tcW w:w="1558" w:type="dxa"/>
          </w:tcPr>
          <w:p w14:paraId="260B4CF5" w14:textId="679F92B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3.5</w:t>
            </w:r>
          </w:p>
        </w:tc>
      </w:tr>
      <w:tr w:rsidR="00C23FE3" w14:paraId="5AA9D458" w14:textId="77777777" w:rsidTr="004E3B6D">
        <w:tc>
          <w:tcPr>
            <w:tcW w:w="1557" w:type="dxa"/>
          </w:tcPr>
          <w:p w14:paraId="3D44DD49" w14:textId="6FCC1D97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lastRenderedPageBreak/>
              <w:t>14</w:t>
            </w:r>
          </w:p>
        </w:tc>
        <w:tc>
          <w:tcPr>
            <w:tcW w:w="1557" w:type="dxa"/>
          </w:tcPr>
          <w:p w14:paraId="15EA0C05" w14:textId="04982305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10.62</w:t>
            </w:r>
          </w:p>
        </w:tc>
        <w:tc>
          <w:tcPr>
            <w:tcW w:w="1557" w:type="dxa"/>
          </w:tcPr>
          <w:p w14:paraId="4EDBCEC4" w14:textId="5B841F5A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37</w:t>
            </w:r>
          </w:p>
        </w:tc>
        <w:tc>
          <w:tcPr>
            <w:tcW w:w="1558" w:type="dxa"/>
          </w:tcPr>
          <w:p w14:paraId="619822D2" w14:textId="76B3A3CC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12</w:t>
            </w:r>
          </w:p>
        </w:tc>
        <w:tc>
          <w:tcPr>
            <w:tcW w:w="1558" w:type="dxa"/>
          </w:tcPr>
          <w:p w14:paraId="247CC887" w14:textId="649FBCB9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0.08</w:t>
            </w:r>
          </w:p>
        </w:tc>
        <w:tc>
          <w:tcPr>
            <w:tcW w:w="1558" w:type="dxa"/>
          </w:tcPr>
          <w:p w14:paraId="6225AEA5" w14:textId="5F17E989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5.0</w:t>
            </w:r>
          </w:p>
        </w:tc>
      </w:tr>
      <w:tr w:rsidR="00C23FE3" w14:paraId="72C790D6" w14:textId="77777777" w:rsidTr="004E3B6D">
        <w:tc>
          <w:tcPr>
            <w:tcW w:w="1557" w:type="dxa"/>
          </w:tcPr>
          <w:p w14:paraId="40441D18" w14:textId="33670EED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15</w:t>
            </w:r>
          </w:p>
        </w:tc>
        <w:tc>
          <w:tcPr>
            <w:tcW w:w="1557" w:type="dxa"/>
          </w:tcPr>
          <w:p w14:paraId="101CF57E" w14:textId="13B471FE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7.4</w:t>
            </w:r>
          </w:p>
        </w:tc>
        <w:tc>
          <w:tcPr>
            <w:tcW w:w="1557" w:type="dxa"/>
          </w:tcPr>
          <w:p w14:paraId="42029919" w14:textId="0C85D33A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49</w:t>
            </w:r>
          </w:p>
        </w:tc>
        <w:tc>
          <w:tcPr>
            <w:tcW w:w="1558" w:type="dxa"/>
          </w:tcPr>
          <w:p w14:paraId="78B82201" w14:textId="05050328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5</w:t>
            </w:r>
          </w:p>
        </w:tc>
        <w:tc>
          <w:tcPr>
            <w:tcW w:w="1558" w:type="dxa"/>
          </w:tcPr>
          <w:p w14:paraId="4AFD7CF8" w14:textId="2C56DA04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0.14</w:t>
            </w:r>
          </w:p>
        </w:tc>
        <w:tc>
          <w:tcPr>
            <w:tcW w:w="1558" w:type="dxa"/>
          </w:tcPr>
          <w:p w14:paraId="79B012A1" w14:textId="1AF6A60B" w:rsidR="00C23FE3" w:rsidRPr="00C23FE3" w:rsidRDefault="00C23FE3" w:rsidP="00C23FE3">
            <w:pPr>
              <w:pStyle w:val="ac"/>
              <w:spacing w:beforeAutospacing="0" w:after="120" w:afterAutospacing="0" w:line="360" w:lineRule="auto"/>
              <w:jc w:val="both"/>
              <w:rPr>
                <w:sz w:val="28"/>
                <w:szCs w:val="28"/>
                <w:lang w:val="uk-UA"/>
              </w:rPr>
            </w:pPr>
            <w:r w:rsidRPr="00FF6F3C">
              <w:t>4.1</w:t>
            </w:r>
          </w:p>
        </w:tc>
      </w:tr>
    </w:tbl>
    <w:p w14:paraId="4B70613B" w14:textId="77777777" w:rsidR="007331FD" w:rsidRDefault="007331FD" w:rsidP="004E3B6D">
      <w:pPr>
        <w:rPr>
          <w:rFonts w:ascii="Times New Roman" w:hAnsi="Times New Roman" w:cs="Times New Roman"/>
          <w:lang w:val="uk-UA"/>
        </w:rPr>
      </w:pPr>
    </w:p>
    <w:p w14:paraId="785C41D5" w14:textId="77777777" w:rsidR="00C23FE3" w:rsidRDefault="00C23FE3" w:rsidP="004E3B6D">
      <w:pPr>
        <w:rPr>
          <w:rFonts w:ascii="Times New Roman" w:hAnsi="Times New Roman" w:cs="Times New Roman"/>
          <w:lang w:val="uk-UA"/>
        </w:rPr>
      </w:pPr>
    </w:p>
    <w:p w14:paraId="7D86230C" w14:textId="77777777" w:rsidR="00C23FE3" w:rsidRDefault="00C23FE3" w:rsidP="00C23FE3">
      <w:pPr>
        <w:pStyle w:val="ac"/>
        <w:spacing w:line="360" w:lineRule="auto"/>
        <w:ind w:firstLineChars="235" w:firstLine="661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Виконання</w:t>
      </w:r>
    </w:p>
    <w:p w14:paraId="24BCAA3A" w14:textId="6297CA3D" w:rsidR="004235C9" w:rsidRDefault="004235C9" w:rsidP="004235C9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Визначити статистичні оцінки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>,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*</m:t>
            </m:r>
          </m:sup>
        </m:sSubSup>
      </m:oMath>
      <w:r w:rsidRPr="002554AA">
        <w:rPr>
          <w:rFonts w:hAnsi="Cambria Math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для параметрів лінійної множинної регресії: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</m:oMath>
      <w:r>
        <w:rPr>
          <w:sz w:val="28"/>
          <w:szCs w:val="28"/>
          <w:lang w:val="uk-UA"/>
        </w:rPr>
        <w:t xml:space="preserve">. </w:t>
      </w:r>
    </w:p>
    <w:p w14:paraId="08669611" w14:textId="17105FEF" w:rsidR="004235C9" w:rsidRDefault="004235C9" w:rsidP="004235C9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  <w:r w:rsidRPr="004235C9">
        <w:rPr>
          <w:sz w:val="28"/>
          <w:szCs w:val="28"/>
          <w:lang w:val="uk-UA"/>
        </w:rPr>
        <w:drawing>
          <wp:inline distT="0" distB="0" distL="0" distR="0" wp14:anchorId="6A3D1130" wp14:editId="44B28233">
            <wp:extent cx="4699221" cy="1671727"/>
            <wp:effectExtent l="0" t="0" r="6350" b="5080"/>
            <wp:docPr id="160809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8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339" cy="16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C59" w14:textId="2C8D215E" w:rsidR="004235C9" w:rsidRDefault="004235C9" w:rsidP="004235C9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надійністю γ = 0,99 побудувати довірчий інтервал для функції регресії. </w:t>
      </w:r>
    </w:p>
    <w:p w14:paraId="040E1D77" w14:textId="7CD08506" w:rsidR="004235C9" w:rsidRDefault="004235C9" w:rsidP="004235C9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  <w:r w:rsidRPr="004235C9">
        <w:rPr>
          <w:sz w:val="28"/>
          <w:szCs w:val="28"/>
          <w:lang w:val="uk-UA"/>
        </w:rPr>
        <w:drawing>
          <wp:inline distT="0" distB="0" distL="0" distR="0" wp14:anchorId="668C3967" wp14:editId="5CD1CCAE">
            <wp:extent cx="5080884" cy="3355787"/>
            <wp:effectExtent l="0" t="0" r="5715" b="0"/>
            <wp:docPr id="121857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7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157" cy="33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14E6" w14:textId="7F006C33" w:rsidR="004235C9" w:rsidRDefault="004235C9" w:rsidP="004235C9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Обчислити коефіцієнт множинної кореляції R.</w:t>
      </w:r>
    </w:p>
    <w:p w14:paraId="3803A5E7" w14:textId="551DB5C8" w:rsidR="004235C9" w:rsidRDefault="004235C9" w:rsidP="004235C9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  <w:r w:rsidRPr="004235C9">
        <w:rPr>
          <w:sz w:val="28"/>
          <w:szCs w:val="28"/>
          <w:lang w:val="uk-UA"/>
        </w:rPr>
        <w:drawing>
          <wp:inline distT="0" distB="0" distL="0" distR="0" wp14:anchorId="6FD3A121" wp14:editId="24D96946">
            <wp:extent cx="3524742" cy="552527"/>
            <wp:effectExtent l="0" t="0" r="0" b="0"/>
            <wp:docPr id="110176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59FC" w14:textId="77777777" w:rsidR="004235C9" w:rsidRDefault="004235C9" w:rsidP="004235C9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</w:p>
    <w:p w14:paraId="3C92568D" w14:textId="78637835" w:rsidR="004235C9" w:rsidRDefault="004235C9" w:rsidP="004235C9">
      <w:pPr>
        <w:pStyle w:val="ac"/>
        <w:spacing w:line="360" w:lineRule="auto"/>
        <w:ind w:left="658"/>
        <w:jc w:val="both"/>
        <w:rPr>
          <w:sz w:val="28"/>
          <w:szCs w:val="28"/>
          <w:lang w:val="uk-UA"/>
        </w:rPr>
      </w:pPr>
      <w:r w:rsidRPr="004235C9">
        <w:rPr>
          <w:sz w:val="28"/>
          <w:szCs w:val="28"/>
          <w:lang w:val="uk-UA"/>
        </w:rPr>
        <w:drawing>
          <wp:inline distT="0" distB="0" distL="0" distR="0" wp14:anchorId="1B07729B" wp14:editId="5A3A1A98">
            <wp:extent cx="5940425" cy="3999865"/>
            <wp:effectExtent l="0" t="0" r="3175" b="635"/>
            <wp:docPr id="204063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505" w14:textId="77777777" w:rsidR="004235C9" w:rsidRPr="004235C9" w:rsidRDefault="004235C9" w:rsidP="004235C9">
      <w:pPr>
        <w:pStyle w:val="ac"/>
        <w:spacing w:line="360" w:lineRule="auto"/>
        <w:ind w:firstLineChars="235" w:firstLine="661"/>
        <w:rPr>
          <w:sz w:val="28"/>
          <w:szCs w:val="28"/>
          <w:lang w:val="uk-UA"/>
        </w:rPr>
      </w:pPr>
      <w:r w:rsidRPr="004235C9">
        <w:rPr>
          <w:b/>
          <w:bCs/>
          <w:sz w:val="28"/>
          <w:szCs w:val="28"/>
          <w:lang w:val="uk-UA"/>
        </w:rPr>
        <w:t>Висновки:</w:t>
      </w:r>
    </w:p>
    <w:p w14:paraId="2DBD8920" w14:textId="77777777" w:rsidR="004235C9" w:rsidRPr="004235C9" w:rsidRDefault="004235C9" w:rsidP="004235C9">
      <w:pPr>
        <w:pStyle w:val="ac"/>
        <w:spacing w:line="360" w:lineRule="auto"/>
        <w:ind w:firstLineChars="235" w:firstLine="658"/>
        <w:rPr>
          <w:sz w:val="28"/>
          <w:szCs w:val="28"/>
          <w:lang w:val="uk-UA"/>
        </w:rPr>
      </w:pPr>
      <w:r w:rsidRPr="004235C9">
        <w:rPr>
          <w:sz w:val="28"/>
          <w:szCs w:val="28"/>
          <w:lang w:val="uk-UA"/>
        </w:rPr>
        <w:t>У ході виконання лабораторної роботи було практично закріплено методи обчислення параметрів множинної лінійної регресії та критерії оцінки її якості.</w:t>
      </w:r>
    </w:p>
    <w:p w14:paraId="5B424EF7" w14:textId="77777777" w:rsidR="004235C9" w:rsidRPr="002554AA" w:rsidRDefault="004235C9" w:rsidP="004235C9">
      <w:pPr>
        <w:pStyle w:val="ac"/>
        <w:spacing w:line="360" w:lineRule="auto"/>
        <w:ind w:firstLineChars="235" w:firstLine="658"/>
        <w:rPr>
          <w:sz w:val="28"/>
          <w:szCs w:val="28"/>
          <w:lang w:val="ru-RU"/>
        </w:rPr>
      </w:pPr>
      <w:r w:rsidRPr="004235C9">
        <w:rPr>
          <w:sz w:val="28"/>
          <w:szCs w:val="28"/>
          <w:lang w:val="uk-UA"/>
        </w:rPr>
        <w:t>Дослідження підтвердило наявність функціонального лінійного зв'язку між продуктивністю праці (</w:t>
      </w:r>
      <w:r>
        <w:rPr>
          <w:sz w:val="28"/>
          <w:szCs w:val="28"/>
        </w:rPr>
        <w:t>Y</w:t>
      </w:r>
      <w:r w:rsidRPr="004235C9">
        <w:rPr>
          <w:sz w:val="28"/>
          <w:szCs w:val="28"/>
          <w:lang w:val="uk-UA"/>
        </w:rPr>
        <w:t xml:space="preserve">) та набором незалежних факторів: фондозабезпеченістю </w:t>
      </w:r>
      <w:r w:rsidRPr="002554AA">
        <w:rPr>
          <w:sz w:val="28"/>
          <w:szCs w:val="28"/>
          <w:lang w:val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2554AA">
        <w:rPr>
          <w:sz w:val="28"/>
          <w:szCs w:val="28"/>
          <w:lang w:val="ru-RU"/>
        </w:rPr>
        <w:t>), стажем роботи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 w:rsidRPr="002554AA">
        <w:rPr>
          <w:sz w:val="28"/>
          <w:szCs w:val="28"/>
          <w:lang w:val="ru-RU"/>
        </w:rPr>
        <w:t>), плинністю кадрів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b>
        </m:sSub>
      </m:oMath>
      <w:r w:rsidRPr="002554AA">
        <w:rPr>
          <w:sz w:val="28"/>
          <w:szCs w:val="28"/>
          <w:lang w:val="ru-RU"/>
        </w:rPr>
        <w:t>) та рівнем оплати праці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</m:sub>
        </m:sSub>
      </m:oMath>
      <w:r w:rsidRPr="002554AA">
        <w:rPr>
          <w:sz w:val="28"/>
          <w:szCs w:val="28"/>
          <w:lang w:val="ru-RU"/>
        </w:rPr>
        <w:t>).</w:t>
      </w:r>
    </w:p>
    <w:p w14:paraId="19DC385E" w14:textId="77777777" w:rsidR="004235C9" w:rsidRDefault="004235C9" w:rsidP="004235C9">
      <w:pPr>
        <w:spacing w:line="360" w:lineRule="auto"/>
        <w:ind w:firstLineChars="235" w:firstLine="65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надійністю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γ=0,99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побудовано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довірчі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інтервали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регресії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очікуваних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результативної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ознаки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кожного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спостереження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Обчислені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детермінації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) та коефіцієнт множинної кореляції (R) мають високі значення, що свідчить про значну тісноту зв'язку. Це означає, що обрані незалежні фактори майже повністю пояснюють варіацію продуктивності праці, а побудована регресійна модель є адекватною та надійною для опису наданих статистичних даних.</w:t>
      </w:r>
    </w:p>
    <w:p w14:paraId="306B316F" w14:textId="77777777" w:rsidR="004235C9" w:rsidRDefault="004235C9" w:rsidP="004235C9">
      <w:pPr>
        <w:pStyle w:val="ac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Додатки</w:t>
      </w:r>
    </w:p>
    <w:p w14:paraId="403B8CFA" w14:textId="6EC7E469" w:rsidR="004235C9" w:rsidRPr="004235C9" w:rsidRDefault="004235C9" w:rsidP="004235C9">
      <w:pPr>
        <w:pStyle w:val="ac"/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Лістинг коду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35C9" w14:paraId="2569CE31" w14:textId="77777777" w:rsidTr="004235C9">
        <w:tc>
          <w:tcPr>
            <w:tcW w:w="9345" w:type="dxa"/>
            <w:tcBorders>
              <w:bottom w:val="nil"/>
            </w:tcBorders>
          </w:tcPr>
          <w:p w14:paraId="45B6D658" w14:textId="77777777" w:rsidR="004235C9" w:rsidRPr="004235C9" w:rsidRDefault="004235C9" w:rsidP="004235C9">
            <w:pPr>
              <w:pStyle w:val="ac"/>
              <w:spacing w:line="360" w:lineRule="auto"/>
              <w:rPr>
                <w:b/>
                <w:bCs/>
                <w:sz w:val="28"/>
                <w:szCs w:val="28"/>
                <w:lang w:val="ru-UA"/>
              </w:rPr>
            </w:pP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import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sys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sys.stdout.reconfigure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encoding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='utf-8')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import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numpy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as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from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scipy.stats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import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t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import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matplotlib.pyplot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as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{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"Y":  [8.99, 12.28, 8.00, 7.27, 7.47, 10.86, 5.23, 12.16, 9.19, 10.12, 6.86, 11.02, 7.77, 10.62, 7.40],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"X1": [37, 33, 25, 29, 53, 41, 26, 32, 59, 48, 51, 43, 29, 37, 49],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"X2": [8, 24, 18, 4, 13, 9, 12, 23, 11, 3, 8, 22, 9, 12, 5],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"X3": [0.06, 0.12, 0.02, 0.07, 0.14, 0.08, 0.13, 0.10, 0.13, 0.09, 0.12, 0.15, 0.02, 0.08, 0.14],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"X4": [4.3, 5.0, 2.9, 3.5, 2.7, 4.9, 3.4, 4.8, 3.9, 4.8, 2.9, 3.7, 3.5, 5.0, 4.1]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>}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gama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0.99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lastRenderedPageBreak/>
              <w:t xml:space="preserve">Y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np.array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["Y"])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X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np.column_stack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((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np.ones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len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(Y)),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["X1"],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["X2"],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["X3"],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data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["X4"]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>))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n, m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X.shape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1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XtX_inv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np.linalg.inv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(X.T @ X)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B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XtX_inv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@ X.T @ Y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1")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Коефіцієнти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B:")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i, b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enumerate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(B):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f"B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{i} = {b:.4f}")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reg_eq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f"y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{B[0]:.4f}"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i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range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(1,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len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(B)):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reg_eq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+= f" + ({B[i]:.4f})*x{i}"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("\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nРівняння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множинної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регресії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:")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reg_eq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2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X @ B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e = Y -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lastRenderedPageBreak/>
              <w:br/>
              <w:t xml:space="preserve">s2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np.sum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(e ** 2) / (n - m)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s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np.sqrt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(s2)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t_crit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t.ppf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((1 +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gama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) / 2, n - m)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("\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2")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Довірчі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інтервали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для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значень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функції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регресії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:")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margin_list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[]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i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range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(n):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x0 = X[i]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t_crit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*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np.sqrt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(s2 * (x0 @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XtX_inv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@ x0.T))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margin_list.append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low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[i] -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high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[i] +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vector_values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tuple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round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float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val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), 2)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val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x0[1:])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f"Для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вектора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значень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{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vector_values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}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інтервал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[{low:.2f}; {high:.2f}]")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3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Y_bar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np.mean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(Y)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numerator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B.T @ X.T @ Y - n *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Y_bar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** 2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denominator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Y.T @ Y - n *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Y_bar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** 2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R2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numerator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/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denominator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lastRenderedPageBreak/>
              <w:t xml:space="preserve">R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np.sqrt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(R2)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("\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nЗавдання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3")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детермінації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R2 = {R2:.4f}")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print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множинної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кореляції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R = {R:.4f}")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#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Графік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plt.figure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figsize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=(10, 6))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indices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np.arange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(n)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lower_bound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-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np.array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margin_list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upper_bound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=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+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np.array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margin_list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plt.fill_between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indices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lower_bound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upper_bound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alpha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=0.5,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label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Довірчий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інтервал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(99%)"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plt.plot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indices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Y_hat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, 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bo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-",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label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Множинна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регресія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(Ŷ)")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plt.plot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indices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, Y, 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ro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",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label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Фактичні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(Y)")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plt.xlabel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Індекс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спостереження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plt.ylabel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("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Y")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plt.title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детермінації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R2 = {R2:.4f}\n"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  <w:t xml:space="preserve">   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f"Коефіцієнт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множинної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кореляції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 R = {R:.4f}"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lastRenderedPageBreak/>
              <w:t>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plt.legend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plt.grid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(True,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linestyle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 xml:space="preserve">="--", </w:t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alpha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=0.7)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plt.tight_layout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()</w:t>
            </w:r>
            <w:r w:rsidRPr="004235C9">
              <w:rPr>
                <w:b/>
                <w:bCs/>
                <w:sz w:val="28"/>
                <w:szCs w:val="28"/>
                <w:lang w:val="ru-UA"/>
              </w:rPr>
              <w:br/>
            </w:r>
            <w:proofErr w:type="spellStart"/>
            <w:r w:rsidRPr="004235C9">
              <w:rPr>
                <w:b/>
                <w:bCs/>
                <w:sz w:val="28"/>
                <w:szCs w:val="28"/>
                <w:lang w:val="ru-UA"/>
              </w:rPr>
              <w:t>plt.show</w:t>
            </w:r>
            <w:proofErr w:type="spellEnd"/>
            <w:r w:rsidRPr="004235C9">
              <w:rPr>
                <w:b/>
                <w:bCs/>
                <w:sz w:val="28"/>
                <w:szCs w:val="28"/>
                <w:lang w:val="ru-UA"/>
              </w:rPr>
              <w:t>()</w:t>
            </w:r>
          </w:p>
          <w:p w14:paraId="1B479D4A" w14:textId="77777777" w:rsidR="004235C9" w:rsidRDefault="004235C9" w:rsidP="004235C9">
            <w:pPr>
              <w:pStyle w:val="ac"/>
              <w:spacing w:line="360" w:lineRule="auto"/>
              <w:rPr>
                <w:b/>
                <w:bCs/>
                <w:sz w:val="28"/>
                <w:szCs w:val="28"/>
                <w:lang w:val="ru-UA"/>
              </w:rPr>
            </w:pPr>
          </w:p>
        </w:tc>
      </w:tr>
    </w:tbl>
    <w:p w14:paraId="5E2DAC76" w14:textId="77777777" w:rsidR="004235C9" w:rsidRPr="004235C9" w:rsidRDefault="004235C9" w:rsidP="004235C9">
      <w:pPr>
        <w:pStyle w:val="ac"/>
        <w:spacing w:line="360" w:lineRule="auto"/>
        <w:ind w:firstLineChars="235" w:firstLine="661"/>
        <w:rPr>
          <w:b/>
          <w:bCs/>
          <w:sz w:val="28"/>
          <w:szCs w:val="28"/>
          <w:lang w:val="ru-UA"/>
        </w:rPr>
      </w:pPr>
    </w:p>
    <w:p w14:paraId="7D836BB0" w14:textId="77777777" w:rsidR="004235C9" w:rsidRDefault="004235C9" w:rsidP="004235C9">
      <w:pPr>
        <w:pStyle w:val="ac"/>
        <w:spacing w:line="360" w:lineRule="auto"/>
        <w:ind w:firstLineChars="235" w:firstLine="661"/>
        <w:rPr>
          <w:b/>
          <w:bCs/>
          <w:sz w:val="28"/>
          <w:szCs w:val="28"/>
          <w:lang w:val="uk-UA"/>
        </w:rPr>
      </w:pPr>
    </w:p>
    <w:p w14:paraId="3CC4ABD0" w14:textId="77777777" w:rsidR="00C23FE3" w:rsidRPr="004E3B6D" w:rsidRDefault="00C23FE3" w:rsidP="00C23FE3">
      <w:pPr>
        <w:rPr>
          <w:rFonts w:ascii="Times New Roman" w:hAnsi="Times New Roman" w:cs="Times New Roman"/>
          <w:lang w:val="uk-UA"/>
        </w:rPr>
      </w:pPr>
    </w:p>
    <w:sectPr w:rsidR="00C23FE3" w:rsidRPr="004E3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566CA"/>
    <w:multiLevelType w:val="hybridMultilevel"/>
    <w:tmpl w:val="01268A2A"/>
    <w:lvl w:ilvl="0" w:tplc="3EA6C9D2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8" w:hanging="360"/>
      </w:pPr>
    </w:lvl>
    <w:lvl w:ilvl="2" w:tplc="2000001B" w:tentative="1">
      <w:start w:val="1"/>
      <w:numFmt w:val="lowerRoman"/>
      <w:lvlText w:val="%3."/>
      <w:lvlJc w:val="right"/>
      <w:pPr>
        <w:ind w:left="2458" w:hanging="180"/>
      </w:pPr>
    </w:lvl>
    <w:lvl w:ilvl="3" w:tplc="2000000F" w:tentative="1">
      <w:start w:val="1"/>
      <w:numFmt w:val="decimal"/>
      <w:lvlText w:val="%4."/>
      <w:lvlJc w:val="left"/>
      <w:pPr>
        <w:ind w:left="3178" w:hanging="360"/>
      </w:pPr>
    </w:lvl>
    <w:lvl w:ilvl="4" w:tplc="20000019" w:tentative="1">
      <w:start w:val="1"/>
      <w:numFmt w:val="lowerLetter"/>
      <w:lvlText w:val="%5."/>
      <w:lvlJc w:val="left"/>
      <w:pPr>
        <w:ind w:left="3898" w:hanging="360"/>
      </w:pPr>
    </w:lvl>
    <w:lvl w:ilvl="5" w:tplc="2000001B" w:tentative="1">
      <w:start w:val="1"/>
      <w:numFmt w:val="lowerRoman"/>
      <w:lvlText w:val="%6."/>
      <w:lvlJc w:val="right"/>
      <w:pPr>
        <w:ind w:left="4618" w:hanging="180"/>
      </w:pPr>
    </w:lvl>
    <w:lvl w:ilvl="6" w:tplc="2000000F" w:tentative="1">
      <w:start w:val="1"/>
      <w:numFmt w:val="decimal"/>
      <w:lvlText w:val="%7."/>
      <w:lvlJc w:val="left"/>
      <w:pPr>
        <w:ind w:left="5338" w:hanging="360"/>
      </w:pPr>
    </w:lvl>
    <w:lvl w:ilvl="7" w:tplc="20000019" w:tentative="1">
      <w:start w:val="1"/>
      <w:numFmt w:val="lowerLetter"/>
      <w:lvlText w:val="%8."/>
      <w:lvlJc w:val="left"/>
      <w:pPr>
        <w:ind w:left="6058" w:hanging="360"/>
      </w:pPr>
    </w:lvl>
    <w:lvl w:ilvl="8" w:tplc="2000001B" w:tentative="1">
      <w:start w:val="1"/>
      <w:numFmt w:val="lowerRoman"/>
      <w:lvlText w:val="%9."/>
      <w:lvlJc w:val="right"/>
      <w:pPr>
        <w:ind w:left="6778" w:hanging="180"/>
      </w:pPr>
    </w:lvl>
  </w:abstractNum>
  <w:num w:numId="1" w16cid:durableId="139254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FD"/>
    <w:rsid w:val="001322A6"/>
    <w:rsid w:val="004235C9"/>
    <w:rsid w:val="004E3B6D"/>
    <w:rsid w:val="007331FD"/>
    <w:rsid w:val="00C2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89EAD"/>
  <w15:chartTrackingRefBased/>
  <w15:docId w15:val="{0CEC39E4-8CC0-4B6F-B62C-B41B6D9E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1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1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1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1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1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1F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qFormat/>
    <w:rsid w:val="004E3B6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table" w:styleId="ad">
    <w:name w:val="Table Grid"/>
    <w:basedOn w:val="a1"/>
    <w:uiPriority w:val="39"/>
    <w:rsid w:val="004E3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BB3A1-D269-4205-81F6-F8574506F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oleksandra lesnovska</dc:creator>
  <cp:keywords/>
  <dc:description/>
  <cp:lastModifiedBy>oleksandra lesnovska</cp:lastModifiedBy>
  <cp:revision>3</cp:revision>
  <dcterms:created xsi:type="dcterms:W3CDTF">2026-05-10T21:02:00Z</dcterms:created>
  <dcterms:modified xsi:type="dcterms:W3CDTF">2026-05-10T21:34:00Z</dcterms:modified>
</cp:coreProperties>
</file>