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51"/>
      </w:tblGrid>
      <w:tr w:rsidR="00D07142" w:rsidRPr="00D07142" w14:paraId="476B98A4" w14:textId="77777777" w:rsidTr="00E2337D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719DA263" w14:textId="77777777" w:rsidR="00D07142" w:rsidRPr="00D07142" w:rsidRDefault="00D07142" w:rsidP="00D07142">
            <w:pPr>
              <w:ind w:firstLine="0"/>
              <w:jc w:val="center"/>
              <w:rPr>
                <w:b/>
                <w:sz w:val="22"/>
                <w:lang w:val="ru-RU"/>
              </w:rPr>
            </w:pPr>
            <w:r w:rsidRPr="00D07142">
              <w:rPr>
                <w:b/>
                <w:sz w:val="22"/>
                <w:lang w:val="ru-RU"/>
              </w:rPr>
              <w:t>МИНИСТЕРСТВО НАУКИ И ВЫСШЕГО ОБРАЗОВАНИЯ РОССИЙСКОЙ ФЕДЕРАЦИИ</w:t>
            </w:r>
          </w:p>
        </w:tc>
      </w:tr>
      <w:tr w:rsidR="00D07142" w14:paraId="48049537" w14:textId="77777777" w:rsidTr="00E2337D">
        <w:trPr>
          <w:trHeight w:val="276"/>
          <w:jc w:val="center"/>
        </w:trPr>
        <w:tc>
          <w:tcPr>
            <w:tcW w:w="10151" w:type="dxa"/>
            <w:tcBorders>
              <w:top w:val="nil"/>
              <w:left w:val="nil"/>
              <w:bottom w:val="nil"/>
              <w:right w:val="nil"/>
            </w:tcBorders>
          </w:tcPr>
          <w:p w14:paraId="05CB9BFB" w14:textId="77777777" w:rsidR="00D07142" w:rsidRPr="00D07142" w:rsidRDefault="00D07142" w:rsidP="00D07142">
            <w:pPr>
              <w:ind w:firstLine="0"/>
              <w:jc w:val="center"/>
              <w:rPr>
                <w:b/>
                <w:sz w:val="22"/>
                <w:lang w:val="ru-RU"/>
              </w:rPr>
            </w:pPr>
            <w:r w:rsidRPr="00D07142">
              <w:rPr>
                <w:b/>
                <w:sz w:val="22"/>
                <w:lang w:val="ru-RU"/>
              </w:rPr>
              <w:t>федеральное государственное бюджетное образовательное учреждение высшего образования «Российский экономический университет имени Г.В. Плеханова»</w:t>
            </w:r>
          </w:p>
          <w:p w14:paraId="6F2B9BD6" w14:textId="77777777" w:rsidR="00D07142" w:rsidRDefault="00D07142" w:rsidP="00D07142">
            <w:pPr>
              <w:ind w:firstLine="0"/>
              <w:jc w:val="center"/>
              <w:rPr>
                <w:b/>
              </w:rPr>
            </w:pPr>
            <w:proofErr w:type="spellStart"/>
            <w:r>
              <w:rPr>
                <w:b/>
              </w:rPr>
              <w:t>Московский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приборостроительный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техникум</w:t>
            </w:r>
            <w:proofErr w:type="spellEnd"/>
          </w:p>
          <w:p w14:paraId="77064EA9" w14:textId="77777777" w:rsidR="00D07142" w:rsidRDefault="00D07142" w:rsidP="00D07142">
            <w:pPr>
              <w:ind w:firstLine="0"/>
              <w:rPr>
                <w:b/>
              </w:rPr>
            </w:pPr>
          </w:p>
        </w:tc>
      </w:tr>
    </w:tbl>
    <w:p w14:paraId="72DD4781" w14:textId="77777777" w:rsidR="00D07142" w:rsidRDefault="00D07142" w:rsidP="00D07142">
      <w:pPr>
        <w:pStyle w:val="aff8"/>
        <w:spacing w:line="0" w:lineRule="atLeast"/>
        <w:ind w:left="0" w:firstLine="0"/>
      </w:pPr>
    </w:p>
    <w:p w14:paraId="2E0D089D" w14:textId="77777777" w:rsidR="00D07142" w:rsidRDefault="00D07142" w:rsidP="00D07142">
      <w:pPr>
        <w:pStyle w:val="aff8"/>
        <w:spacing w:line="240" w:lineRule="auto"/>
        <w:ind w:left="0" w:firstLine="0"/>
        <w:jc w:val="center"/>
      </w:pPr>
      <w:r>
        <w:t>ОТЧЕТ</w:t>
      </w:r>
    </w:p>
    <w:p w14:paraId="4510467A" w14:textId="77777777" w:rsidR="00D07142" w:rsidRDefault="00D07142" w:rsidP="00D07142">
      <w:pPr>
        <w:pStyle w:val="aff8"/>
        <w:spacing w:line="240" w:lineRule="auto"/>
        <w:ind w:left="0" w:firstLine="0"/>
        <w:jc w:val="center"/>
        <w:rPr>
          <w:b/>
        </w:rPr>
      </w:pPr>
      <w:proofErr w:type="spellStart"/>
      <w:r>
        <w:t>по</w:t>
      </w:r>
      <w:proofErr w:type="spellEnd"/>
      <w:r>
        <w:t xml:space="preserve"> </w:t>
      </w:r>
      <w:proofErr w:type="spellStart"/>
      <w:r>
        <w:t>учебной</w:t>
      </w:r>
      <w:proofErr w:type="spellEnd"/>
      <w:r>
        <w:t xml:space="preserve"> </w:t>
      </w:r>
      <w:proofErr w:type="spellStart"/>
      <w:r>
        <w:t>практике</w:t>
      </w:r>
      <w:proofErr w:type="spellEnd"/>
    </w:p>
    <w:p w14:paraId="1C6C8F30" w14:textId="77777777" w:rsidR="00D07142" w:rsidRPr="00D07142" w:rsidRDefault="00D07142" w:rsidP="00D07142">
      <w:pPr>
        <w:pStyle w:val="aff8"/>
        <w:tabs>
          <w:tab w:val="left" w:pos="9923"/>
        </w:tabs>
        <w:spacing w:line="240" w:lineRule="auto"/>
        <w:ind w:left="0" w:firstLine="0"/>
        <w:rPr>
          <w:b/>
          <w:i/>
          <w:color w:val="FF0000"/>
          <w:u w:val="single"/>
          <w:lang w:val="ru-RU"/>
        </w:rPr>
      </w:pPr>
      <w:r w:rsidRPr="00D07142">
        <w:rPr>
          <w:u w:val="single"/>
          <w:lang w:val="ru-RU"/>
        </w:rPr>
        <w:t>УП.04.01 «Внедрение и поддержка программного обеспечения».</w:t>
      </w:r>
    </w:p>
    <w:p w14:paraId="0BBDE840" w14:textId="77777777" w:rsidR="00D07142" w:rsidRPr="00D07142" w:rsidRDefault="00D07142" w:rsidP="00D07142">
      <w:pPr>
        <w:pStyle w:val="aff8"/>
        <w:spacing w:line="240" w:lineRule="auto"/>
        <w:ind w:left="0" w:firstLine="0"/>
        <w:jc w:val="center"/>
        <w:rPr>
          <w:b/>
          <w:i/>
          <w:lang w:val="ru-RU"/>
        </w:rPr>
      </w:pPr>
    </w:p>
    <w:p w14:paraId="0F83A17D" w14:textId="77777777" w:rsidR="00D07142" w:rsidRPr="00D07142" w:rsidRDefault="00D07142" w:rsidP="00D07142">
      <w:pPr>
        <w:pStyle w:val="aff8"/>
        <w:tabs>
          <w:tab w:val="left" w:pos="9923"/>
        </w:tabs>
        <w:spacing w:line="240" w:lineRule="auto"/>
        <w:ind w:left="0" w:firstLine="0"/>
        <w:rPr>
          <w:b/>
          <w:lang w:val="ru-RU"/>
        </w:rPr>
      </w:pPr>
    </w:p>
    <w:p w14:paraId="47D701C4" w14:textId="77777777" w:rsidR="00D07142" w:rsidRPr="00D07142" w:rsidRDefault="00D07142" w:rsidP="00D07142">
      <w:pPr>
        <w:pStyle w:val="aff8"/>
        <w:tabs>
          <w:tab w:val="left" w:pos="9923"/>
        </w:tabs>
        <w:spacing w:line="240" w:lineRule="auto"/>
        <w:ind w:left="0" w:firstLine="0"/>
        <w:rPr>
          <w:b/>
          <w:i/>
          <w:color w:val="FF0000"/>
          <w:u w:val="single"/>
          <w:lang w:val="ru-RU"/>
        </w:rPr>
      </w:pPr>
      <w:r w:rsidRPr="00D07142">
        <w:rPr>
          <w:u w:val="single"/>
          <w:lang w:val="ru-RU"/>
        </w:rPr>
        <w:t>Профессионального модуля 04. Сопровождение и обслуживание программного обеспечения компьютерных систем.</w:t>
      </w:r>
    </w:p>
    <w:p w14:paraId="1E6B8F60" w14:textId="77777777" w:rsidR="00D07142" w:rsidRPr="00D07142" w:rsidRDefault="00D07142" w:rsidP="00D07142">
      <w:pPr>
        <w:pStyle w:val="aff8"/>
        <w:spacing w:line="240" w:lineRule="auto"/>
        <w:ind w:left="0" w:firstLine="0"/>
        <w:jc w:val="center"/>
        <w:rPr>
          <w:b/>
          <w:i/>
          <w:color w:val="FF0000"/>
          <w:lang w:val="ru-RU"/>
        </w:rPr>
      </w:pPr>
    </w:p>
    <w:p w14:paraId="1F68212E" w14:textId="77777777" w:rsidR="00D07142" w:rsidRPr="00D07142" w:rsidRDefault="00D07142" w:rsidP="00D07142">
      <w:pPr>
        <w:pStyle w:val="aff8"/>
        <w:tabs>
          <w:tab w:val="left" w:pos="9923"/>
        </w:tabs>
        <w:spacing w:line="240" w:lineRule="auto"/>
        <w:ind w:left="0" w:firstLine="0"/>
        <w:rPr>
          <w:b/>
          <w:lang w:val="ru-RU"/>
        </w:rPr>
      </w:pPr>
    </w:p>
    <w:p w14:paraId="78CDAA3D" w14:textId="77777777" w:rsidR="00D07142" w:rsidRPr="00D07142" w:rsidRDefault="00D07142" w:rsidP="00D07142">
      <w:pPr>
        <w:pStyle w:val="aff8"/>
        <w:tabs>
          <w:tab w:val="left" w:pos="9923"/>
        </w:tabs>
        <w:spacing w:line="240" w:lineRule="auto"/>
        <w:ind w:left="0" w:firstLine="0"/>
        <w:rPr>
          <w:b/>
          <w:u w:val="single"/>
          <w:lang w:val="ru-RU"/>
        </w:rPr>
      </w:pPr>
      <w:r w:rsidRPr="00D07142">
        <w:rPr>
          <w:lang w:val="ru-RU"/>
        </w:rPr>
        <w:t xml:space="preserve">Специальность 09.02.07 </w:t>
      </w:r>
      <w:r w:rsidRPr="00D07142">
        <w:rPr>
          <w:u w:val="single"/>
          <w:lang w:val="ru-RU"/>
        </w:rPr>
        <w:t xml:space="preserve">      Информационные системы и программирование.                                                                                     </w:t>
      </w:r>
    </w:p>
    <w:p w14:paraId="0508DFC6" w14:textId="77777777" w:rsidR="00D07142" w:rsidRPr="00D07142" w:rsidRDefault="00D07142" w:rsidP="00D07142">
      <w:pPr>
        <w:pStyle w:val="aff8"/>
        <w:spacing w:line="240" w:lineRule="auto"/>
        <w:ind w:left="0" w:firstLine="0"/>
        <w:rPr>
          <w:i/>
          <w:lang w:val="ru-RU"/>
        </w:rPr>
      </w:pPr>
    </w:p>
    <w:p w14:paraId="407D5AEA" w14:textId="77777777" w:rsidR="00D07142" w:rsidRPr="00D07142" w:rsidRDefault="00D07142" w:rsidP="00D07142">
      <w:pPr>
        <w:pStyle w:val="aff8"/>
        <w:spacing w:line="240" w:lineRule="auto"/>
        <w:ind w:left="0" w:firstLine="0"/>
        <w:rPr>
          <w:b/>
          <w:u w:val="single"/>
          <w:lang w:val="ru-RU"/>
        </w:rPr>
      </w:pPr>
      <w:r w:rsidRPr="00D07142">
        <w:rPr>
          <w:lang w:val="ru-RU"/>
        </w:rPr>
        <w:t xml:space="preserve">Студент      </w:t>
      </w:r>
      <w:r w:rsidRPr="00D07142">
        <w:rPr>
          <w:u w:val="single"/>
          <w:lang w:val="ru-RU"/>
        </w:rPr>
        <w:t xml:space="preserve">   Абрашина Виктория Андреевна. </w:t>
      </w:r>
    </w:p>
    <w:p w14:paraId="24158E63" w14:textId="77777777" w:rsidR="00D07142" w:rsidRPr="00D07142" w:rsidRDefault="00D07142" w:rsidP="00D07142">
      <w:pPr>
        <w:pStyle w:val="aff8"/>
        <w:spacing w:line="240" w:lineRule="auto"/>
        <w:ind w:left="0" w:firstLine="0"/>
        <w:jc w:val="center"/>
        <w:rPr>
          <w:b/>
          <w:lang w:val="ru-RU"/>
        </w:rPr>
      </w:pPr>
      <w:r w:rsidRPr="00D07142">
        <w:rPr>
          <w:i/>
          <w:lang w:val="ru-RU"/>
        </w:rPr>
        <w:t>(фамилия, имя, отчество)</w:t>
      </w:r>
    </w:p>
    <w:p w14:paraId="6A043B76" w14:textId="77777777" w:rsidR="00D07142" w:rsidRPr="00D07142" w:rsidRDefault="00D07142" w:rsidP="00D07142">
      <w:pPr>
        <w:pStyle w:val="aff8"/>
        <w:spacing w:line="240" w:lineRule="auto"/>
        <w:ind w:left="0" w:firstLine="0"/>
        <w:rPr>
          <w:b/>
          <w:u w:val="single"/>
          <w:lang w:val="ru-RU"/>
        </w:rPr>
      </w:pPr>
      <w:r w:rsidRPr="00D07142">
        <w:rPr>
          <w:lang w:val="ru-RU"/>
        </w:rPr>
        <w:t>Группа</w:t>
      </w:r>
      <w:r w:rsidRPr="00D07142">
        <w:rPr>
          <w:lang w:val="ru-RU"/>
        </w:rPr>
        <w:tab/>
      </w:r>
      <w:r w:rsidRPr="00D07142">
        <w:rPr>
          <w:u w:val="single"/>
          <w:lang w:val="ru-RU"/>
        </w:rPr>
        <w:t xml:space="preserve">   П-3-23</w:t>
      </w:r>
    </w:p>
    <w:p w14:paraId="3F6A135B" w14:textId="77777777" w:rsidR="00D07142" w:rsidRPr="00D07142" w:rsidRDefault="00D07142" w:rsidP="00D07142">
      <w:pPr>
        <w:pStyle w:val="aff8"/>
        <w:spacing w:line="240" w:lineRule="auto"/>
        <w:ind w:left="0" w:firstLine="0"/>
        <w:rPr>
          <w:b/>
          <w:lang w:val="ru-RU"/>
        </w:rPr>
      </w:pPr>
    </w:p>
    <w:p w14:paraId="63755CB4" w14:textId="77777777" w:rsidR="00D07142" w:rsidRPr="00D07142" w:rsidRDefault="00D07142" w:rsidP="00D07142">
      <w:pPr>
        <w:pStyle w:val="aff8"/>
        <w:spacing w:line="240" w:lineRule="auto"/>
        <w:ind w:left="0" w:firstLine="0"/>
        <w:rPr>
          <w:b/>
          <w:lang w:val="ru-RU"/>
        </w:rPr>
      </w:pPr>
      <w:r w:rsidRPr="00D07142">
        <w:rPr>
          <w:lang w:val="ru-RU"/>
        </w:rPr>
        <w:t>Руководитель по практической подготовке от техникума</w:t>
      </w:r>
    </w:p>
    <w:p w14:paraId="28724CA5" w14:textId="77777777" w:rsidR="00D07142" w:rsidRPr="00D07142" w:rsidRDefault="00D07142" w:rsidP="00D07142">
      <w:pPr>
        <w:pStyle w:val="aff8"/>
        <w:spacing w:line="240" w:lineRule="auto"/>
        <w:ind w:left="0" w:firstLine="0"/>
        <w:rPr>
          <w:b/>
          <w:lang w:val="ru-RU"/>
        </w:rPr>
      </w:pPr>
    </w:p>
    <w:p w14:paraId="43F314F5" w14:textId="77777777" w:rsidR="00D07142" w:rsidRPr="00D07142" w:rsidRDefault="00D07142" w:rsidP="00D07142">
      <w:pPr>
        <w:pStyle w:val="aff8"/>
        <w:spacing w:line="240" w:lineRule="auto"/>
        <w:ind w:left="0" w:firstLine="0"/>
        <w:rPr>
          <w:b/>
          <w:i/>
          <w:lang w:val="ru-RU"/>
        </w:rPr>
      </w:pPr>
      <w:r w:rsidRPr="00D07142">
        <w:rPr>
          <w:u w:val="single"/>
          <w:lang w:val="ru-RU"/>
        </w:rPr>
        <w:t xml:space="preserve">    </w:t>
      </w:r>
      <w:proofErr w:type="spellStart"/>
      <w:r w:rsidRPr="00D07142">
        <w:rPr>
          <w:u w:val="single"/>
          <w:lang w:val="ru-RU"/>
        </w:rPr>
        <w:t>Серяк</w:t>
      </w:r>
      <w:proofErr w:type="spellEnd"/>
      <w:r w:rsidRPr="00D07142">
        <w:rPr>
          <w:u w:val="single"/>
          <w:lang w:val="ru-RU"/>
        </w:rPr>
        <w:t xml:space="preserve"> Даниил Владимирович  </w:t>
      </w:r>
      <w:r w:rsidRPr="00D07142">
        <w:rPr>
          <w:i/>
          <w:lang w:val="ru-RU"/>
        </w:rPr>
        <w:t xml:space="preserve">                                        </w:t>
      </w:r>
    </w:p>
    <w:p w14:paraId="5F77CBA0" w14:textId="77777777" w:rsidR="00D07142" w:rsidRPr="00D07142" w:rsidRDefault="00D07142" w:rsidP="00D07142">
      <w:pPr>
        <w:pStyle w:val="aff8"/>
        <w:spacing w:line="240" w:lineRule="auto"/>
        <w:ind w:left="0" w:firstLine="0"/>
        <w:jc w:val="center"/>
        <w:rPr>
          <w:b/>
          <w:lang w:val="ru-RU"/>
        </w:rPr>
      </w:pPr>
      <w:r w:rsidRPr="00D07142">
        <w:rPr>
          <w:i/>
          <w:lang w:val="ru-RU"/>
        </w:rPr>
        <w:t>(фамилия, имя, отчество)</w:t>
      </w:r>
    </w:p>
    <w:p w14:paraId="11CBA40D" w14:textId="77777777" w:rsidR="00D07142" w:rsidRPr="00D07142" w:rsidRDefault="00D07142" w:rsidP="00D07142">
      <w:pPr>
        <w:pStyle w:val="aff8"/>
        <w:spacing w:line="240" w:lineRule="auto"/>
        <w:ind w:left="0" w:firstLine="0"/>
        <w:jc w:val="right"/>
        <w:rPr>
          <w:b/>
          <w:lang w:val="ru-RU"/>
        </w:rPr>
      </w:pPr>
      <w:r w:rsidRPr="00D07142">
        <w:rPr>
          <w:lang w:val="ru-RU"/>
        </w:rPr>
        <w:t xml:space="preserve"> </w:t>
      </w:r>
    </w:p>
    <w:p w14:paraId="4C6141EA" w14:textId="77777777" w:rsidR="00D07142" w:rsidRDefault="00D07142" w:rsidP="00D07142">
      <w:pPr>
        <w:pStyle w:val="aff8"/>
        <w:spacing w:line="240" w:lineRule="auto"/>
        <w:ind w:left="0" w:firstLine="0"/>
        <w:jc w:val="right"/>
        <w:rPr>
          <w:b/>
        </w:rPr>
      </w:pPr>
      <w:r>
        <w:t xml:space="preserve">«__» ______ 2026 </w:t>
      </w:r>
      <w:proofErr w:type="spellStart"/>
      <w:r>
        <w:t>года</w:t>
      </w:r>
      <w:proofErr w:type="spellEnd"/>
    </w:p>
    <w:p w14:paraId="11A1E7E9" w14:textId="77777777" w:rsidR="0024352B" w:rsidRPr="00B67972" w:rsidRDefault="00000000">
      <w:pPr>
        <w:rPr>
          <w:lang w:val="ru-RU"/>
        </w:rPr>
      </w:pPr>
      <w:r w:rsidRPr="00B67972">
        <w:rPr>
          <w:lang w:val="ru-RU"/>
        </w:rPr>
        <w:br w:type="page"/>
      </w:r>
    </w:p>
    <w:p w14:paraId="0B4A9616" w14:textId="77777777" w:rsidR="00123543" w:rsidRPr="00955620" w:rsidRDefault="00000000">
      <w:pPr>
        <w:ind w:firstLine="0"/>
        <w:jc w:val="center"/>
        <w:rPr>
          <w:lang w:val="ru-RU"/>
        </w:rPr>
      </w:pPr>
      <w:r w:rsidRPr="00955620">
        <w:rPr>
          <w:b/>
          <w:color w:val="000000"/>
          <w:lang w:val="ru-RU"/>
        </w:rPr>
        <w:lastRenderedPageBreak/>
        <w:t>Практическая работа 5 «Авторизация и роли»</w:t>
      </w:r>
    </w:p>
    <w:p w14:paraId="476C858F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 xml:space="preserve">Цель работы: реализовать регистрацию, вход и выход пользователей, управление сессией и разграничение прав доступа в системе бронирования фотостудии </w:t>
      </w:r>
      <w:proofErr w:type="spellStart"/>
      <w:r>
        <w:rPr>
          <w:color w:val="000000"/>
        </w:rPr>
        <w:t>FocusFrame</w:t>
      </w:r>
      <w:proofErr w:type="spellEnd"/>
      <w:r w:rsidRPr="00955620">
        <w:rPr>
          <w:color w:val="000000"/>
          <w:lang w:val="ru-RU"/>
        </w:rPr>
        <w:t>. Обеспечить самостоятельное бронирование залов клиентом и разделить полномочия менеджера и администратора.</w:t>
      </w:r>
    </w:p>
    <w:p w14:paraId="294CA84D" w14:textId="77777777" w:rsidR="00123543" w:rsidRPr="00955620" w:rsidRDefault="00123543">
      <w:pPr>
        <w:ind w:firstLine="709"/>
        <w:jc w:val="both"/>
        <w:rPr>
          <w:lang w:val="ru-RU"/>
        </w:rPr>
      </w:pPr>
    </w:p>
    <w:p w14:paraId="7CE15448" w14:textId="77777777" w:rsidR="00123543" w:rsidRPr="00955620" w:rsidRDefault="00000000">
      <w:pPr>
        <w:keepNext/>
        <w:ind w:firstLine="0"/>
        <w:jc w:val="both"/>
        <w:rPr>
          <w:lang w:val="ru-RU"/>
        </w:rPr>
      </w:pPr>
      <w:r w:rsidRPr="00955620">
        <w:rPr>
          <w:b/>
          <w:color w:val="000000"/>
          <w:lang w:val="ru-RU"/>
        </w:rPr>
        <w:t>Ход работы:</w:t>
      </w:r>
    </w:p>
    <w:p w14:paraId="6B6B44D7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>1. Определены роли пользователей и доступные операции. Клиент выбирает зал и оформляет бронь для себя. Менеджер ведёт клиентов и бронирования, а администратор дополнительно изменяет справочники студии, управляет пользователями и просматривает статистику. Для каждой основной роли предусмотрен отдельный рабочий раздел.</w:t>
      </w:r>
    </w:p>
    <w:p w14:paraId="0D3CE186" w14:textId="77777777" w:rsidR="00123543" w:rsidRPr="00955620" w:rsidRDefault="00000000" w:rsidP="00955620">
      <w:pPr>
        <w:ind w:firstLine="0"/>
        <w:jc w:val="both"/>
        <w:rPr>
          <w:lang w:val="ru-RU"/>
        </w:rPr>
      </w:pPr>
      <w:r w:rsidRPr="00955620">
        <w:rPr>
          <w:color w:val="000000"/>
          <w:sz w:val="24"/>
          <w:lang w:val="ru-RU"/>
        </w:rPr>
        <w:t>Таблица 1 – Разграничение прав пользователей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4025"/>
        <w:gridCol w:w="1587"/>
        <w:gridCol w:w="1587"/>
        <w:gridCol w:w="2154"/>
      </w:tblGrid>
      <w:tr w:rsidR="00123543" w14:paraId="32A6C6C4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73A47711" w14:textId="77777777" w:rsidR="00123543" w:rsidRDefault="00000000">
            <w:pPr>
              <w:spacing w:before="100" w:after="100" w:line="240" w:lineRule="auto"/>
              <w:ind w:firstLine="0"/>
            </w:pPr>
            <w:proofErr w:type="spellStart"/>
            <w:r>
              <w:rPr>
                <w:b/>
                <w:sz w:val="22"/>
              </w:rPr>
              <w:t>Операция</w:t>
            </w:r>
            <w:proofErr w:type="spellEnd"/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0778B985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2"/>
              </w:rPr>
              <w:t>Клиент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3D71DDFC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2"/>
              </w:rPr>
              <w:t>Менеджер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EEEEE"/>
            <w:vAlign w:val="center"/>
          </w:tcPr>
          <w:p w14:paraId="545DEF00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b/>
                <w:sz w:val="22"/>
              </w:rPr>
              <w:t>Администратор</w:t>
            </w:r>
          </w:p>
        </w:tc>
      </w:tr>
      <w:tr w:rsidR="00123543" w14:paraId="13F049AE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3241908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Просмотр каталога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AE11ADA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8CFF9F6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DB500E6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123543" w14:paraId="251E9026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4474EB0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Создание бронирования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EA26B70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Для себя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80075AF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Для клиента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4AFBE26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Для клиента</w:t>
            </w:r>
          </w:p>
        </w:tc>
      </w:tr>
      <w:tr w:rsidR="00123543" w14:paraId="68C6BCB4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08CBB34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Продление своей брони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1F6729C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697B7C4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571C607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</w:tr>
      <w:tr w:rsidR="00123543" w14:paraId="3FC7F54C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B422E24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Изменение броней и клиентов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4F0F25F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8EF171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8D1481A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123543" w14:paraId="56978F17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751A3501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Изменение залов, фотографов, оборудования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97063BF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7AF5DF2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B3D24C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123543" w14:paraId="6B0B36AA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F594B43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Восстановление и физическое удаление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FA8FE03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125AD87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5D7EF85F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123543" w14:paraId="6F8F4924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83D1604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Управление пользователями и ролями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4A824D7A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3E319BD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A5F2806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  <w:tr w:rsidR="00123543" w14:paraId="579597D1" w14:textId="77777777">
        <w:tc>
          <w:tcPr>
            <w:tcW w:w="402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66F5D78C" w14:textId="77777777" w:rsidR="00123543" w:rsidRDefault="00000000">
            <w:pPr>
              <w:spacing w:before="100" w:after="100" w:line="240" w:lineRule="auto"/>
              <w:ind w:firstLine="0"/>
            </w:pPr>
            <w:r>
              <w:rPr>
                <w:sz w:val="22"/>
              </w:rPr>
              <w:t>Статистика студии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005AFE3D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1587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3DD81E9C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Нет</w:t>
            </w:r>
          </w:p>
        </w:tc>
        <w:tc>
          <w:tcPr>
            <w:tcW w:w="215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vAlign w:val="center"/>
          </w:tcPr>
          <w:p w14:paraId="271B2635" w14:textId="77777777" w:rsidR="00123543" w:rsidRDefault="00000000">
            <w:pPr>
              <w:spacing w:before="100" w:after="100" w:line="240" w:lineRule="auto"/>
              <w:ind w:firstLine="0"/>
              <w:jc w:val="center"/>
            </w:pPr>
            <w:r>
              <w:rPr>
                <w:sz w:val="22"/>
              </w:rPr>
              <w:t>Да</w:t>
            </w:r>
          </w:p>
        </w:tc>
      </w:tr>
    </w:tbl>
    <w:p w14:paraId="20EE2197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sz w:val="24"/>
          <w:lang w:val="ru-RU"/>
        </w:rPr>
        <w:t>Удаление и продление выполняются с проверкой связей и занятости. Дополнительная роль фотографа сохранена для просмотра каталога.</w:t>
      </w:r>
    </w:p>
    <w:p w14:paraId="6A8B7093" w14:textId="77777777" w:rsidR="00123543" w:rsidRPr="00D07142" w:rsidRDefault="00000000">
      <w:pPr>
        <w:rPr>
          <w:lang w:val="ru-RU"/>
        </w:rPr>
      </w:pPr>
      <w:r w:rsidRPr="00D07142">
        <w:rPr>
          <w:lang w:val="ru-RU"/>
        </w:rPr>
        <w:br w:type="page"/>
      </w:r>
    </w:p>
    <w:p w14:paraId="026AA5A0" w14:textId="77777777" w:rsidR="00123543" w:rsidRPr="00D07142" w:rsidRDefault="00000000">
      <w:pPr>
        <w:keepNext/>
        <w:ind w:firstLine="0"/>
        <w:jc w:val="both"/>
        <w:rPr>
          <w:lang w:val="ru-RU"/>
        </w:rPr>
      </w:pPr>
      <w:r w:rsidRPr="00D07142">
        <w:rPr>
          <w:b/>
          <w:color w:val="000000"/>
          <w:lang w:val="ru-RU"/>
        </w:rPr>
        <w:lastRenderedPageBreak/>
        <w:t>2. Регистрация пользователя</w:t>
      </w:r>
    </w:p>
    <w:p w14:paraId="5060A605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lang w:val="ru-RU"/>
        </w:rPr>
        <w:t>Создан экран регистрации с полями ФИО, электронной почты, логина, пароля и повторного ввода пароля. Проверка выполняется при вводе: требуется не менее восьми символов, цифра и специальный символ. Совпадение паролей проверяется отдельно. Сервер также валидирует данные и назначает новому пользователю роль клиента; выбрать административные права при регистрации нельзя.</w:t>
      </w:r>
    </w:p>
    <w:p w14:paraId="26CDDED1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7E4D4698" wp14:editId="759A1FEA">
            <wp:extent cx="4680000" cy="46668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-password-validation.jp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4666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9CFF7" w14:textId="77777777" w:rsidR="00123543" w:rsidRPr="00D07142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D07142">
        <w:rPr>
          <w:color w:val="000000"/>
          <w:sz w:val="24"/>
          <w:lang w:val="ru-RU"/>
        </w:rPr>
        <w:t>Рисунок 1 – проверка требований к паролю в форме регистрации</w:t>
      </w:r>
    </w:p>
    <w:p w14:paraId="1EDC20FB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lang w:val="ru-RU"/>
        </w:rPr>
        <w:t>После успешной регистрации создаётся связанная запись клиента и выполняется вход. Ошибки полей выводятся рядом с соответствующими полями формы.</w:t>
      </w:r>
    </w:p>
    <w:p w14:paraId="7DEA0663" w14:textId="77777777" w:rsidR="00123543" w:rsidRPr="00D07142" w:rsidRDefault="00000000">
      <w:pPr>
        <w:rPr>
          <w:lang w:val="ru-RU"/>
        </w:rPr>
      </w:pPr>
      <w:r w:rsidRPr="00D07142">
        <w:rPr>
          <w:lang w:val="ru-RU"/>
        </w:rPr>
        <w:br w:type="page"/>
      </w:r>
    </w:p>
    <w:p w14:paraId="1603EF91" w14:textId="77777777" w:rsidR="00123543" w:rsidRPr="00D07142" w:rsidRDefault="00000000">
      <w:pPr>
        <w:keepNext/>
        <w:ind w:firstLine="0"/>
        <w:jc w:val="both"/>
        <w:rPr>
          <w:lang w:val="ru-RU"/>
        </w:rPr>
      </w:pPr>
      <w:r w:rsidRPr="00D07142">
        <w:rPr>
          <w:b/>
          <w:color w:val="000000"/>
          <w:lang w:val="ru-RU"/>
        </w:rPr>
        <w:lastRenderedPageBreak/>
        <w:t>3. Вход и восстановление сессии</w:t>
      </w:r>
    </w:p>
    <w:p w14:paraId="300A3ADC" w14:textId="77777777" w:rsidR="00123543" w:rsidRDefault="00000000">
      <w:pPr>
        <w:ind w:firstLine="709"/>
        <w:jc w:val="both"/>
      </w:pPr>
      <w:r w:rsidRPr="00D07142">
        <w:rPr>
          <w:color w:val="000000"/>
          <w:lang w:val="ru-RU"/>
        </w:rPr>
        <w:t>Форма входа передаёт логин и пароль на /</w:t>
      </w:r>
      <w:r>
        <w:rPr>
          <w:color w:val="000000"/>
        </w:rPr>
        <w:t>auth</w:t>
      </w:r>
      <w:r w:rsidRPr="00D07142">
        <w:rPr>
          <w:color w:val="000000"/>
          <w:lang w:val="ru-RU"/>
        </w:rPr>
        <w:t>/</w:t>
      </w:r>
      <w:r>
        <w:rPr>
          <w:color w:val="000000"/>
        </w:rPr>
        <w:t>login</w:t>
      </w:r>
      <w:r w:rsidRPr="00D07142">
        <w:rPr>
          <w:color w:val="000000"/>
          <w:lang w:val="ru-RU"/>
        </w:rPr>
        <w:t xml:space="preserve">. При успехе клиент получает </w:t>
      </w:r>
      <w:proofErr w:type="spellStart"/>
      <w:r>
        <w:rPr>
          <w:color w:val="000000"/>
        </w:rPr>
        <w:t>accessToken</w:t>
      </w:r>
      <w:proofErr w:type="spellEnd"/>
      <w:r w:rsidRPr="00D07142">
        <w:rPr>
          <w:color w:val="000000"/>
          <w:lang w:val="ru-RU"/>
        </w:rPr>
        <w:t xml:space="preserve">, </w:t>
      </w:r>
      <w:proofErr w:type="spellStart"/>
      <w:r>
        <w:rPr>
          <w:color w:val="000000"/>
        </w:rPr>
        <w:t>refreshToken</w:t>
      </w:r>
      <w:proofErr w:type="spellEnd"/>
      <w:r w:rsidRPr="00D07142">
        <w:rPr>
          <w:color w:val="000000"/>
          <w:lang w:val="ru-RU"/>
        </w:rPr>
        <w:t xml:space="preserve"> и профиль пользователя. Состояние сессии хранится в </w:t>
      </w:r>
      <w:proofErr w:type="spellStart"/>
      <w:r>
        <w:rPr>
          <w:color w:val="000000"/>
        </w:rPr>
        <w:t>SessionStore</w:t>
      </w:r>
      <w:proofErr w:type="spellEnd"/>
      <w:r w:rsidRPr="00D07142">
        <w:rPr>
          <w:color w:val="000000"/>
          <w:lang w:val="ru-RU"/>
        </w:rPr>
        <w:t xml:space="preserve">; токены сохраняются через </w:t>
      </w:r>
      <w:r>
        <w:rPr>
          <w:color w:val="000000"/>
        </w:rPr>
        <w:t>shared</w:t>
      </w:r>
      <w:r w:rsidRPr="00D07142">
        <w:rPr>
          <w:color w:val="000000"/>
          <w:lang w:val="ru-RU"/>
        </w:rPr>
        <w:t>_</w:t>
      </w:r>
      <w:r>
        <w:rPr>
          <w:color w:val="000000"/>
        </w:rPr>
        <w:t>preferences</w:t>
      </w:r>
      <w:r w:rsidRPr="00D07142">
        <w:rPr>
          <w:color w:val="000000"/>
          <w:lang w:val="ru-RU"/>
        </w:rPr>
        <w:t xml:space="preserve">, который в веб-версии использует </w:t>
      </w:r>
      <w:proofErr w:type="spellStart"/>
      <w:r>
        <w:rPr>
          <w:color w:val="000000"/>
        </w:rPr>
        <w:t>localStorage</w:t>
      </w:r>
      <w:proofErr w:type="spellEnd"/>
      <w:r w:rsidRPr="00D07142">
        <w:rPr>
          <w:color w:val="000000"/>
          <w:lang w:val="ru-RU"/>
        </w:rPr>
        <w:t xml:space="preserve">. </w:t>
      </w:r>
      <w:r>
        <w:rPr>
          <w:color w:val="000000"/>
        </w:rPr>
        <w:t>При запуске сохранённая сессия проверяется запросом /auth/me.</w:t>
      </w:r>
    </w:p>
    <w:p w14:paraId="1380D1B5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34C74706" wp14:editId="5BFC8420">
            <wp:extent cx="4500000" cy="448737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-login.jp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4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9C0AE" w14:textId="77777777" w:rsidR="00123543" w:rsidRPr="00D07142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D07142">
        <w:rPr>
          <w:color w:val="000000"/>
          <w:sz w:val="24"/>
          <w:lang w:val="ru-RU"/>
        </w:rPr>
        <w:t>Рисунок 2 – форма входа в систему бронирования фотостудии</w:t>
      </w:r>
    </w:p>
    <w:p w14:paraId="3B61A855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lang w:val="ru-RU"/>
        </w:rPr>
        <w:t>При выходе клиент очищает локальную сессию, а сервер отзывает пару токенов. Внутренние страницы становятся недоступными без повторного входа.</w:t>
      </w:r>
    </w:p>
    <w:p w14:paraId="2C83858B" w14:textId="77777777" w:rsidR="00123543" w:rsidRPr="00D07142" w:rsidRDefault="00000000">
      <w:pPr>
        <w:rPr>
          <w:lang w:val="ru-RU"/>
        </w:rPr>
      </w:pPr>
      <w:r w:rsidRPr="00D07142">
        <w:rPr>
          <w:lang w:val="ru-RU"/>
        </w:rPr>
        <w:br w:type="page"/>
      </w:r>
    </w:p>
    <w:p w14:paraId="4CA6F5F8" w14:textId="77777777" w:rsidR="00123543" w:rsidRPr="00D07142" w:rsidRDefault="00000000">
      <w:pPr>
        <w:keepNext/>
        <w:ind w:firstLine="0"/>
        <w:jc w:val="both"/>
        <w:rPr>
          <w:lang w:val="ru-RU"/>
        </w:rPr>
      </w:pPr>
      <w:r w:rsidRPr="00D07142">
        <w:rPr>
          <w:b/>
          <w:color w:val="000000"/>
          <w:lang w:val="ru-RU"/>
        </w:rPr>
        <w:lastRenderedPageBreak/>
        <w:t>4. Передача и обновление токенов</w:t>
      </w:r>
    </w:p>
    <w:p w14:paraId="3C370815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lang w:val="ru-RU"/>
        </w:rPr>
        <w:t xml:space="preserve">Клиент </w:t>
      </w:r>
      <w:r>
        <w:rPr>
          <w:color w:val="000000"/>
        </w:rPr>
        <w:t>Dio</w:t>
      </w:r>
      <w:r w:rsidRPr="00D07142">
        <w:rPr>
          <w:color w:val="000000"/>
          <w:lang w:val="ru-RU"/>
        </w:rPr>
        <w:t xml:space="preserve"> добавляет </w:t>
      </w:r>
      <w:r>
        <w:rPr>
          <w:color w:val="000000"/>
        </w:rPr>
        <w:t>Authorization</w:t>
      </w:r>
      <w:r w:rsidRPr="00D07142">
        <w:rPr>
          <w:color w:val="000000"/>
          <w:lang w:val="ru-RU"/>
        </w:rPr>
        <w:t xml:space="preserve">: </w:t>
      </w:r>
      <w:r>
        <w:rPr>
          <w:color w:val="000000"/>
        </w:rPr>
        <w:t>Bearer</w:t>
      </w:r>
      <w:r w:rsidRPr="00D07142">
        <w:rPr>
          <w:color w:val="000000"/>
          <w:lang w:val="ru-RU"/>
        </w:rPr>
        <w:t xml:space="preserve"> к запросам. При ответе 401 на защищённый запрос запускается /</w:t>
      </w:r>
      <w:r>
        <w:rPr>
          <w:color w:val="000000"/>
        </w:rPr>
        <w:t>auth</w:t>
      </w:r>
      <w:r w:rsidRPr="00D07142">
        <w:rPr>
          <w:color w:val="000000"/>
          <w:lang w:val="ru-RU"/>
        </w:rPr>
        <w:t>/</w:t>
      </w:r>
      <w:r>
        <w:rPr>
          <w:color w:val="000000"/>
        </w:rPr>
        <w:t>refresh</w:t>
      </w:r>
      <w:r w:rsidRPr="00D07142">
        <w:rPr>
          <w:color w:val="000000"/>
          <w:lang w:val="ru-RU"/>
        </w:rPr>
        <w:t>. Обновление объединяется для параллельных запросов, после чего исходный запрос повторяется один раз. Обращения к /</w:t>
      </w:r>
      <w:r>
        <w:rPr>
          <w:color w:val="000000"/>
        </w:rPr>
        <w:t>auth</w:t>
      </w:r>
      <w:r w:rsidRPr="00D07142">
        <w:rPr>
          <w:color w:val="000000"/>
          <w:lang w:val="ru-RU"/>
        </w:rPr>
        <w:t>/ исключены из этого механизма. При неудаче обновления сессия завершается, поэтому бесконечный цикл запросов не возникает.</w:t>
      </w:r>
    </w:p>
    <w:p w14:paraId="263DD111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1659C64" wp14:editId="322D56DC">
            <wp:extent cx="5760000" cy="3816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fresh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A3EEF" w14:textId="77777777" w:rsidR="00123543" w:rsidRPr="00D07142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D07142">
        <w:rPr>
          <w:color w:val="000000"/>
          <w:sz w:val="24"/>
          <w:lang w:val="ru-RU"/>
        </w:rPr>
        <w:t xml:space="preserve">Рисунок 3 – фрагмент </w:t>
      </w:r>
      <w:proofErr w:type="spellStart"/>
      <w:r w:rsidRPr="00D07142">
        <w:rPr>
          <w:color w:val="000000"/>
          <w:sz w:val="24"/>
          <w:lang w:val="ru-RU"/>
        </w:rPr>
        <w:t>интерсептора</w:t>
      </w:r>
      <w:proofErr w:type="spellEnd"/>
      <w:r w:rsidRPr="00D07142">
        <w:rPr>
          <w:color w:val="000000"/>
          <w:sz w:val="24"/>
          <w:lang w:val="ru-RU"/>
        </w:rPr>
        <w:t xml:space="preserve"> обработки 401 и повторного запроса</w:t>
      </w:r>
    </w:p>
    <w:p w14:paraId="4E9D34C9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lang w:val="ru-RU"/>
        </w:rPr>
        <w:t xml:space="preserve">Жизненный цикл: вход → получение пары токенов → запрос с </w:t>
      </w:r>
      <w:proofErr w:type="spellStart"/>
      <w:r>
        <w:rPr>
          <w:color w:val="000000"/>
        </w:rPr>
        <w:t>accessToken</w:t>
      </w:r>
      <w:proofErr w:type="spellEnd"/>
      <w:r w:rsidRPr="00D07142">
        <w:rPr>
          <w:color w:val="000000"/>
          <w:lang w:val="ru-RU"/>
        </w:rPr>
        <w:t xml:space="preserve"> → 401 при истечении → обновление по </w:t>
      </w:r>
      <w:proofErr w:type="spellStart"/>
      <w:r>
        <w:rPr>
          <w:color w:val="000000"/>
        </w:rPr>
        <w:t>refreshToken</w:t>
      </w:r>
      <w:proofErr w:type="spellEnd"/>
      <w:r w:rsidRPr="00D07142">
        <w:rPr>
          <w:color w:val="000000"/>
          <w:lang w:val="ru-RU"/>
        </w:rPr>
        <w:t xml:space="preserve"> → новая пара токенов → повтор запроса. Старый </w:t>
      </w:r>
      <w:proofErr w:type="spellStart"/>
      <w:r>
        <w:rPr>
          <w:color w:val="000000"/>
        </w:rPr>
        <w:t>refreshToken</w:t>
      </w:r>
      <w:proofErr w:type="spellEnd"/>
      <w:r w:rsidRPr="00D07142">
        <w:rPr>
          <w:color w:val="000000"/>
          <w:lang w:val="ru-RU"/>
        </w:rPr>
        <w:t xml:space="preserve"> после ротации повторно не принимается. Обычный срок </w:t>
      </w:r>
      <w:proofErr w:type="spellStart"/>
      <w:r>
        <w:rPr>
          <w:color w:val="000000"/>
        </w:rPr>
        <w:t>accessToken</w:t>
      </w:r>
      <w:proofErr w:type="spellEnd"/>
      <w:r w:rsidRPr="00D07142">
        <w:rPr>
          <w:color w:val="000000"/>
          <w:lang w:val="ru-RU"/>
        </w:rPr>
        <w:t xml:space="preserve"> составляет 900 секунд; для демонстрации предусмотрен запуск сервера с --</w:t>
      </w:r>
      <w:proofErr w:type="spellStart"/>
      <w:r>
        <w:rPr>
          <w:color w:val="000000"/>
        </w:rPr>
        <w:t>ttl</w:t>
      </w:r>
      <w:proofErr w:type="spellEnd"/>
      <w:r w:rsidRPr="00D07142">
        <w:rPr>
          <w:color w:val="000000"/>
          <w:lang w:val="ru-RU"/>
        </w:rPr>
        <w:t xml:space="preserve"> 60.</w:t>
      </w:r>
    </w:p>
    <w:p w14:paraId="7FFED450" w14:textId="77777777" w:rsidR="00123543" w:rsidRPr="00D07142" w:rsidRDefault="00000000">
      <w:pPr>
        <w:rPr>
          <w:lang w:val="ru-RU"/>
        </w:rPr>
      </w:pPr>
      <w:r w:rsidRPr="00D07142">
        <w:rPr>
          <w:lang w:val="ru-RU"/>
        </w:rPr>
        <w:br w:type="page"/>
      </w:r>
    </w:p>
    <w:p w14:paraId="6E240456" w14:textId="77777777" w:rsidR="00123543" w:rsidRPr="00D07142" w:rsidRDefault="00000000">
      <w:pPr>
        <w:keepNext/>
        <w:ind w:firstLine="0"/>
        <w:jc w:val="both"/>
        <w:rPr>
          <w:lang w:val="ru-RU"/>
        </w:rPr>
      </w:pPr>
      <w:r w:rsidRPr="00D07142">
        <w:rPr>
          <w:b/>
          <w:color w:val="000000"/>
          <w:lang w:val="ru-RU"/>
        </w:rPr>
        <w:lastRenderedPageBreak/>
        <w:t>5. Защита маршрутов и действий</w:t>
      </w:r>
    </w:p>
    <w:p w14:paraId="76C73A12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lang w:val="ru-RU"/>
        </w:rPr>
        <w:t xml:space="preserve">В </w:t>
      </w:r>
      <w:r>
        <w:rPr>
          <w:color w:val="000000"/>
        </w:rPr>
        <w:t>go</w:t>
      </w:r>
      <w:r w:rsidRPr="00D07142">
        <w:rPr>
          <w:color w:val="000000"/>
          <w:lang w:val="ru-RU"/>
        </w:rPr>
        <w:t>_</w:t>
      </w:r>
      <w:r>
        <w:rPr>
          <w:color w:val="000000"/>
        </w:rPr>
        <w:t>router</w:t>
      </w:r>
      <w:r w:rsidRPr="00D07142">
        <w:rPr>
          <w:color w:val="000000"/>
          <w:lang w:val="ru-RU"/>
        </w:rPr>
        <w:t xml:space="preserve"> добавлена проверка авторизации и прав. Гость направляется на /</w:t>
      </w:r>
      <w:r>
        <w:rPr>
          <w:color w:val="000000"/>
        </w:rPr>
        <w:t>login</w:t>
      </w:r>
      <w:r w:rsidRPr="00D07142">
        <w:rPr>
          <w:color w:val="000000"/>
          <w:lang w:val="ru-RU"/>
        </w:rPr>
        <w:t xml:space="preserve"> с параметром </w:t>
      </w:r>
      <w:r>
        <w:rPr>
          <w:color w:val="000000"/>
        </w:rPr>
        <w:t>from</w:t>
      </w:r>
      <w:r w:rsidRPr="00D07142">
        <w:rPr>
          <w:color w:val="000000"/>
          <w:lang w:val="ru-RU"/>
        </w:rPr>
        <w:t>, а после входа возвращается по допустимому внутреннему адресу. Попытка открыть раздел другой роли приводит на /</w:t>
      </w:r>
      <w:r>
        <w:rPr>
          <w:color w:val="000000"/>
        </w:rPr>
        <w:t>forbidden</w:t>
      </w:r>
      <w:r w:rsidRPr="00D07142">
        <w:rPr>
          <w:color w:val="000000"/>
          <w:lang w:val="ru-RU"/>
        </w:rPr>
        <w:t>. Личный кабинет /</w:t>
      </w:r>
      <w:r>
        <w:rPr>
          <w:color w:val="000000"/>
        </w:rPr>
        <w:t>my</w:t>
      </w:r>
      <w:r w:rsidRPr="00D07142">
        <w:rPr>
          <w:color w:val="000000"/>
          <w:lang w:val="ru-RU"/>
        </w:rPr>
        <w:t>-</w:t>
      </w:r>
      <w:r>
        <w:rPr>
          <w:color w:val="000000"/>
        </w:rPr>
        <w:t>bookings</w:t>
      </w:r>
      <w:r w:rsidRPr="00D07142">
        <w:rPr>
          <w:color w:val="000000"/>
          <w:lang w:val="ru-RU"/>
        </w:rPr>
        <w:t xml:space="preserve"> доступен клиенту, /</w:t>
      </w:r>
      <w:r>
        <w:rPr>
          <w:color w:val="000000"/>
        </w:rPr>
        <w:t>manager</w:t>
      </w:r>
      <w:r w:rsidRPr="00D07142">
        <w:rPr>
          <w:color w:val="000000"/>
          <w:lang w:val="ru-RU"/>
        </w:rPr>
        <w:t xml:space="preserve"> — менеджеру, /</w:t>
      </w:r>
      <w:r>
        <w:rPr>
          <w:color w:val="000000"/>
        </w:rPr>
        <w:t>admin</w:t>
      </w:r>
      <w:r w:rsidRPr="00D07142">
        <w:rPr>
          <w:color w:val="000000"/>
          <w:lang w:val="ru-RU"/>
        </w:rPr>
        <w:t>/</w:t>
      </w:r>
      <w:r>
        <w:rPr>
          <w:color w:val="000000"/>
        </w:rPr>
        <w:t>users</w:t>
      </w:r>
      <w:r w:rsidRPr="00D07142">
        <w:rPr>
          <w:color w:val="000000"/>
          <w:lang w:val="ru-RU"/>
        </w:rPr>
        <w:t xml:space="preserve"> и /</w:t>
      </w:r>
      <w:r>
        <w:rPr>
          <w:color w:val="000000"/>
        </w:rPr>
        <w:t>admin</w:t>
      </w:r>
      <w:r w:rsidRPr="00D07142">
        <w:rPr>
          <w:color w:val="000000"/>
          <w:lang w:val="ru-RU"/>
        </w:rPr>
        <w:t>/</w:t>
      </w:r>
      <w:r>
        <w:rPr>
          <w:color w:val="000000"/>
        </w:rPr>
        <w:t>statistics</w:t>
      </w:r>
      <w:r w:rsidRPr="00D07142">
        <w:rPr>
          <w:color w:val="000000"/>
          <w:lang w:val="ru-RU"/>
        </w:rPr>
        <w:t xml:space="preserve"> — администратору.</w:t>
      </w:r>
    </w:p>
    <w:p w14:paraId="540BB4DB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106A080C" wp14:editId="4EC37655">
            <wp:extent cx="5760000" cy="2864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out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86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61A30" w14:textId="77777777" w:rsidR="00123543" w:rsidRPr="00D07142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D07142">
        <w:rPr>
          <w:color w:val="000000"/>
          <w:sz w:val="24"/>
          <w:lang w:val="ru-RU"/>
        </w:rPr>
        <w:t>Рисунок 4 – проверка разрешений при открытии маршрута</w:t>
      </w:r>
    </w:p>
    <w:p w14:paraId="30C77B1B" w14:textId="77777777" w:rsidR="00123543" w:rsidRPr="00D07142" w:rsidRDefault="00000000">
      <w:pPr>
        <w:ind w:firstLine="709"/>
        <w:jc w:val="both"/>
        <w:rPr>
          <w:lang w:val="ru-RU"/>
        </w:rPr>
      </w:pPr>
      <w:r w:rsidRPr="00D07142">
        <w:rPr>
          <w:color w:val="000000"/>
          <w:lang w:val="ru-RU"/>
        </w:rPr>
        <w:t xml:space="preserve">Недоступные кнопки скрываются через </w:t>
      </w:r>
      <w:r>
        <w:rPr>
          <w:color w:val="000000"/>
        </w:rPr>
        <w:t>Permissions</w:t>
      </w:r>
      <w:r w:rsidRPr="00D07142">
        <w:rPr>
          <w:color w:val="000000"/>
          <w:lang w:val="ru-RU"/>
        </w:rPr>
        <w:t>. Сервер независимо проверяет пользователя и его роль для каждой защищённой операции. Поэтому ручное изменение адреса страницы или локальной роли не даёт прав на изменение данных.</w:t>
      </w:r>
    </w:p>
    <w:p w14:paraId="46F255CA" w14:textId="1E21F105" w:rsidR="00123543" w:rsidRPr="00955620" w:rsidRDefault="00000000" w:rsidP="00955620">
      <w:pPr>
        <w:ind w:firstLine="0"/>
        <w:rPr>
          <w:lang w:val="ru-RU"/>
        </w:rPr>
      </w:pPr>
      <w:r w:rsidRPr="00955620">
        <w:rPr>
          <w:b/>
          <w:color w:val="000000"/>
          <w:lang w:val="ru-RU"/>
        </w:rPr>
        <w:t>6. Ограничение времени сессии</w:t>
      </w:r>
    </w:p>
    <w:p w14:paraId="59D2101B" w14:textId="77777777" w:rsidR="00123543" w:rsidRPr="00955620" w:rsidRDefault="00000000">
      <w:pPr>
        <w:ind w:firstLine="709"/>
        <w:jc w:val="both"/>
        <w:rPr>
          <w:lang w:val="ru-RU"/>
        </w:rPr>
      </w:pPr>
      <w:proofErr w:type="spellStart"/>
      <w:r>
        <w:rPr>
          <w:color w:val="000000"/>
        </w:rPr>
        <w:t>SessionWatcher</w:t>
      </w:r>
      <w:proofErr w:type="spellEnd"/>
      <w:r w:rsidRPr="00955620">
        <w:rPr>
          <w:color w:val="000000"/>
          <w:lang w:val="ru-RU"/>
        </w:rPr>
        <w:t xml:space="preserve"> учитывает действия мыши и клавиатуры. После трёх минут бездействия выполняется выход; за 30 секунд до этого появляется предупреждение. Максимальная продолжительность сессии составляет 30 минут и не продлевается обновлением токена. Время начала и последней активности сохраняется, чтобы перезагрузка страницы не сбрасывала ограничения.</w:t>
      </w:r>
    </w:p>
    <w:p w14:paraId="6AC0C0F6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3B9F8564" wp14:editId="71CD1BB3">
            <wp:extent cx="4500000" cy="4487377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-idle-ended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4487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77F72" w14:textId="77777777" w:rsidR="00123543" w:rsidRPr="00955620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955620">
        <w:rPr>
          <w:color w:val="000000"/>
          <w:sz w:val="24"/>
          <w:lang w:val="ru-RU"/>
        </w:rPr>
        <w:t>Рисунок 5 – завершение сессии из-за неактивности</w:t>
      </w:r>
    </w:p>
    <w:p w14:paraId="3DA12FB3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 xml:space="preserve">При недействительном </w:t>
      </w:r>
      <w:proofErr w:type="spellStart"/>
      <w:r>
        <w:rPr>
          <w:color w:val="000000"/>
        </w:rPr>
        <w:t>refreshToken</w:t>
      </w:r>
      <w:proofErr w:type="spellEnd"/>
      <w:r w:rsidRPr="00955620">
        <w:rPr>
          <w:color w:val="000000"/>
          <w:lang w:val="ru-RU"/>
        </w:rPr>
        <w:t xml:space="preserve"> также выполняется переход на форму входа с пояснением причины. Отдельные тесты проверяют предупреждение, истечение времени и восстановление сохранённых временных отметок.</w:t>
      </w:r>
    </w:p>
    <w:p w14:paraId="515D6DF0" w14:textId="75BCA21D" w:rsidR="00123543" w:rsidRPr="00955620" w:rsidRDefault="00000000" w:rsidP="00955620">
      <w:pPr>
        <w:ind w:firstLine="0"/>
        <w:rPr>
          <w:lang w:val="ru-RU"/>
        </w:rPr>
      </w:pPr>
      <w:r w:rsidRPr="00955620">
        <w:rPr>
          <w:b/>
          <w:color w:val="000000"/>
          <w:lang w:val="ru-RU"/>
        </w:rPr>
        <w:t>Результат:</w:t>
      </w:r>
    </w:p>
    <w:p w14:paraId="084F7EB6" w14:textId="77777777" w:rsidR="00123543" w:rsidRDefault="00000000">
      <w:pPr>
        <w:ind w:firstLine="709"/>
        <w:jc w:val="both"/>
      </w:pPr>
      <w:r w:rsidRPr="00955620">
        <w:rPr>
          <w:color w:val="000000"/>
          <w:lang w:val="ru-RU"/>
        </w:rPr>
        <w:t xml:space="preserve">Клиент после входа видит своё имя, роль и доступные действия. Кнопка «Забронировать зал» открывает форму создания собственной записи; «Мои бронирования» открывает личный кабинет. </w:t>
      </w:r>
      <w:proofErr w:type="spellStart"/>
      <w:r>
        <w:rPr>
          <w:color w:val="000000"/>
        </w:rPr>
        <w:t>Управление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справочниками</w:t>
      </w:r>
      <w:proofErr w:type="spellEnd"/>
      <w:r>
        <w:rPr>
          <w:color w:val="000000"/>
        </w:rPr>
        <w:t xml:space="preserve"> и </w:t>
      </w:r>
      <w:proofErr w:type="spellStart"/>
      <w:r>
        <w:rPr>
          <w:color w:val="000000"/>
        </w:rPr>
        <w:t>пользователями</w:t>
      </w:r>
      <w:proofErr w:type="spellEnd"/>
      <w:r>
        <w:rPr>
          <w:color w:val="000000"/>
        </w:rPr>
        <w:t xml:space="preserve"> клиенту не предоставляется.</w:t>
      </w:r>
    </w:p>
    <w:p w14:paraId="6CBCBC85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64ACA214" wp14:editId="4DD2C370">
            <wp:extent cx="5040000" cy="5025863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-client-hom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92132" w14:textId="77777777" w:rsidR="00123543" w:rsidRPr="00955620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955620">
        <w:rPr>
          <w:color w:val="000000"/>
          <w:sz w:val="24"/>
          <w:lang w:val="ru-RU"/>
        </w:rPr>
        <w:t>Рисунок 6 – главная страница клиента с самостоятельным бронированием</w:t>
      </w:r>
    </w:p>
    <w:p w14:paraId="509B3DC6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>В личном кабинете отображаются только собственные записи. Получение чужой брони по идентификатору и её продление дополнительно блокируются сервером с кодом 403.</w:t>
      </w:r>
    </w:p>
    <w:p w14:paraId="6E9DC120" w14:textId="77777777" w:rsidR="00123543" w:rsidRPr="00955620" w:rsidRDefault="00000000">
      <w:pPr>
        <w:rPr>
          <w:lang w:val="ru-RU"/>
        </w:rPr>
      </w:pPr>
      <w:r w:rsidRPr="00955620">
        <w:rPr>
          <w:lang w:val="ru-RU"/>
        </w:rPr>
        <w:br w:type="page"/>
      </w:r>
    </w:p>
    <w:p w14:paraId="3506CD8E" w14:textId="77777777" w:rsidR="00123543" w:rsidRPr="00955620" w:rsidRDefault="00000000">
      <w:pPr>
        <w:keepNext/>
        <w:ind w:firstLine="0"/>
        <w:jc w:val="both"/>
        <w:rPr>
          <w:lang w:val="ru-RU"/>
        </w:rPr>
      </w:pPr>
      <w:r w:rsidRPr="00955620">
        <w:rPr>
          <w:b/>
          <w:color w:val="000000"/>
          <w:lang w:val="ru-RU"/>
        </w:rPr>
        <w:lastRenderedPageBreak/>
        <w:t>Самостоятельное бронирование зала</w:t>
      </w:r>
    </w:p>
    <w:p w14:paraId="61088DD6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>В форме клиент выбирает зал, фотографов, дату, продолжительность, количество участников и тип съёмки. Контактная почта подставляется из профиля. Выбор чужого клиента и ручное указание кода отсутствуют: сервер определяет владельца по сессии, генерирует код и устанавливает активный статус.</w:t>
      </w:r>
    </w:p>
    <w:p w14:paraId="20362F00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9A0884A" wp14:editId="0E99483E">
            <wp:extent cx="5040000" cy="5025863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-client-booking-for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5C7D3" w14:textId="77777777" w:rsidR="00123543" w:rsidRPr="00955620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955620">
        <w:rPr>
          <w:color w:val="000000"/>
          <w:sz w:val="24"/>
          <w:lang w:val="ru-RU"/>
        </w:rPr>
        <w:t>Рисунок 7 – форма бронирования для клиента</w:t>
      </w:r>
    </w:p>
    <w:p w14:paraId="2DBFC5AA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 xml:space="preserve">Попытка передать чужой </w:t>
      </w:r>
      <w:proofErr w:type="spellStart"/>
      <w:r>
        <w:rPr>
          <w:color w:val="000000"/>
        </w:rPr>
        <w:t>clientId</w:t>
      </w:r>
      <w:proofErr w:type="spellEnd"/>
      <w:r w:rsidRPr="00955620">
        <w:rPr>
          <w:color w:val="000000"/>
          <w:lang w:val="ru-RU"/>
        </w:rPr>
        <w:t xml:space="preserve"> возвращает 403. Пересечение занятости зала или фотографа возвращает 409, неверные данные или прошедшая дата — 422. После успешного создания открывается список собственных бронирований.</w:t>
      </w:r>
    </w:p>
    <w:p w14:paraId="310EE6B2" w14:textId="77777777" w:rsidR="00123543" w:rsidRPr="00955620" w:rsidRDefault="00000000">
      <w:pPr>
        <w:rPr>
          <w:lang w:val="ru-RU"/>
        </w:rPr>
      </w:pPr>
      <w:r w:rsidRPr="00955620">
        <w:rPr>
          <w:lang w:val="ru-RU"/>
        </w:rPr>
        <w:br w:type="page"/>
      </w:r>
    </w:p>
    <w:p w14:paraId="23B50FA3" w14:textId="77777777" w:rsidR="00123543" w:rsidRPr="00955620" w:rsidRDefault="00000000">
      <w:pPr>
        <w:keepNext/>
        <w:ind w:firstLine="0"/>
        <w:jc w:val="both"/>
        <w:rPr>
          <w:lang w:val="ru-RU"/>
        </w:rPr>
      </w:pPr>
      <w:r w:rsidRPr="00955620">
        <w:rPr>
          <w:b/>
          <w:color w:val="000000"/>
          <w:lang w:val="ru-RU"/>
        </w:rPr>
        <w:lastRenderedPageBreak/>
        <w:t>Рабочее место менеджера</w:t>
      </w:r>
    </w:p>
    <w:p w14:paraId="742592F0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>Менеджеру доступны управление клиентами, изменение бронирований и логическое удаление с проверкой связей. Он может оформить запись для выбранного клиента. Изменение залов, фотографов и оборудования, управление ролями и физическое удаление доступны администратору.</w:t>
      </w:r>
    </w:p>
    <w:p w14:paraId="60830044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29751F55" wp14:editId="0D3FCB2F">
            <wp:extent cx="5040000" cy="5025863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-manager-hom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E0CF1" w14:textId="77777777" w:rsidR="00123543" w:rsidRPr="00955620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955620">
        <w:rPr>
          <w:color w:val="000000"/>
          <w:sz w:val="24"/>
          <w:lang w:val="ru-RU"/>
        </w:rPr>
        <w:t>Рисунок 8 – главная страница менеджера и доступные полномочия</w:t>
      </w:r>
    </w:p>
    <w:p w14:paraId="5C334407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 xml:space="preserve">Правила проверяются одновременно на уровне интерфейса, маршрутов и </w:t>
      </w:r>
      <w:r>
        <w:rPr>
          <w:color w:val="000000"/>
        </w:rPr>
        <w:t>REST</w:t>
      </w:r>
      <w:r w:rsidRPr="00955620">
        <w:rPr>
          <w:color w:val="000000"/>
          <w:lang w:val="ru-RU"/>
        </w:rPr>
        <w:t xml:space="preserve"> </w:t>
      </w:r>
      <w:r>
        <w:rPr>
          <w:color w:val="000000"/>
        </w:rPr>
        <w:t>API</w:t>
      </w:r>
      <w:r w:rsidRPr="00955620">
        <w:rPr>
          <w:color w:val="000000"/>
          <w:lang w:val="ru-RU"/>
        </w:rPr>
        <w:t>. Прямой запрос изменения справочника с токеном менеджера получает ответ 403.</w:t>
      </w:r>
    </w:p>
    <w:p w14:paraId="35C5AF83" w14:textId="77777777" w:rsidR="00123543" w:rsidRPr="00955620" w:rsidRDefault="00000000">
      <w:pPr>
        <w:rPr>
          <w:lang w:val="ru-RU"/>
        </w:rPr>
      </w:pPr>
      <w:r w:rsidRPr="00955620">
        <w:rPr>
          <w:lang w:val="ru-RU"/>
        </w:rPr>
        <w:br w:type="page"/>
      </w:r>
    </w:p>
    <w:p w14:paraId="7BEB0ECD" w14:textId="77777777" w:rsidR="00123543" w:rsidRPr="00955620" w:rsidRDefault="00000000">
      <w:pPr>
        <w:keepNext/>
        <w:ind w:firstLine="0"/>
        <w:jc w:val="both"/>
        <w:rPr>
          <w:lang w:val="ru-RU"/>
        </w:rPr>
      </w:pPr>
      <w:r w:rsidRPr="00955620">
        <w:rPr>
          <w:b/>
          <w:color w:val="000000"/>
          <w:lang w:val="ru-RU"/>
        </w:rPr>
        <w:lastRenderedPageBreak/>
        <w:t>Административные функции</w:t>
      </w:r>
    </w:p>
    <w:p w14:paraId="03A3C2FD" w14:textId="77777777" w:rsidR="00123543" w:rsidRDefault="00000000">
      <w:pPr>
        <w:ind w:firstLine="709"/>
        <w:jc w:val="both"/>
      </w:pPr>
      <w:r w:rsidRPr="00955620">
        <w:rPr>
          <w:color w:val="000000"/>
          <w:lang w:val="ru-RU"/>
        </w:rPr>
        <w:t xml:space="preserve">Администратор управляет всеми справочниками, пользователями и их ролями, просматривает статистику, восстанавливает удалённые записи и выполняет физическое удаление при допустимых связях. </w:t>
      </w:r>
      <w:proofErr w:type="spellStart"/>
      <w:r>
        <w:rPr>
          <w:color w:val="000000"/>
        </w:rPr>
        <w:t>Сервер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запрещает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администратору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понижать</w:t>
      </w:r>
      <w:proofErr w:type="spellEnd"/>
      <w:r>
        <w:rPr>
          <w:color w:val="000000"/>
        </w:rPr>
        <w:t xml:space="preserve"> собственную роль, возвращая 409.</w:t>
      </w:r>
    </w:p>
    <w:p w14:paraId="3C7C28C5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6362929A" wp14:editId="579F178E">
            <wp:extent cx="5040000" cy="5025863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-admin-hom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5025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4E4A3" w14:textId="77777777" w:rsidR="00123543" w:rsidRPr="00955620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955620">
        <w:rPr>
          <w:color w:val="000000"/>
          <w:sz w:val="24"/>
          <w:lang w:val="ru-RU"/>
        </w:rPr>
        <w:t>Рисунок 9 – главная страница администратора</w:t>
      </w:r>
    </w:p>
    <w:p w14:paraId="4233F73D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>Ролевые разделы ориентированы на разные рабочие процессы: кабинет клиента и рабочее место менеджера доступны только соответствующим ролям. Общие административные действия выполняются через собственные разделы администратора.</w:t>
      </w:r>
    </w:p>
    <w:p w14:paraId="5EA0B794" w14:textId="77777777" w:rsidR="00123543" w:rsidRPr="00955620" w:rsidRDefault="00000000">
      <w:pPr>
        <w:rPr>
          <w:lang w:val="ru-RU"/>
        </w:rPr>
      </w:pPr>
      <w:r w:rsidRPr="00955620">
        <w:rPr>
          <w:lang w:val="ru-RU"/>
        </w:rPr>
        <w:br w:type="page"/>
      </w:r>
    </w:p>
    <w:p w14:paraId="56AF8022" w14:textId="77777777" w:rsidR="00123543" w:rsidRPr="00955620" w:rsidRDefault="00000000">
      <w:pPr>
        <w:keepNext/>
        <w:ind w:firstLine="0"/>
        <w:jc w:val="both"/>
        <w:rPr>
          <w:lang w:val="ru-RU"/>
        </w:rPr>
      </w:pPr>
      <w:r w:rsidRPr="00955620">
        <w:rPr>
          <w:b/>
          <w:color w:val="000000"/>
          <w:lang w:val="ru-RU"/>
        </w:rPr>
        <w:lastRenderedPageBreak/>
        <w:t>Проверка запрета доступа</w:t>
      </w:r>
    </w:p>
    <w:p w14:paraId="25D36A40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>Для проверки выполнен вход клиентом и открыт адрес /</w:t>
      </w:r>
      <w:r>
        <w:rPr>
          <w:color w:val="000000"/>
        </w:rPr>
        <w:t>admin</w:t>
      </w:r>
      <w:r w:rsidRPr="00955620">
        <w:rPr>
          <w:color w:val="000000"/>
          <w:lang w:val="ru-RU"/>
        </w:rPr>
        <w:t>/</w:t>
      </w:r>
      <w:r>
        <w:rPr>
          <w:color w:val="000000"/>
        </w:rPr>
        <w:t>users</w:t>
      </w:r>
      <w:r w:rsidRPr="00955620">
        <w:rPr>
          <w:color w:val="000000"/>
          <w:lang w:val="ru-RU"/>
        </w:rPr>
        <w:t>. Приложение перенаправило пользователя на страницу отказа в доступе. Этот сценарий демонстрирует защиту маршрута при ручном вводе адреса, даже если соответствующая кнопка отсутствует в интерфейсе.</w:t>
      </w:r>
    </w:p>
    <w:p w14:paraId="3A9FE12F" w14:textId="77777777" w:rsidR="00123543" w:rsidRDefault="00000000">
      <w:pPr>
        <w:keepNext/>
        <w:spacing w:before="140" w:line="240" w:lineRule="auto"/>
        <w:ind w:firstLine="0"/>
        <w:jc w:val="center"/>
      </w:pPr>
      <w:r>
        <w:rPr>
          <w:noProof/>
        </w:rPr>
        <w:drawing>
          <wp:inline distT="0" distB="0" distL="0" distR="0" wp14:anchorId="0D5774DC" wp14:editId="6A6D0257">
            <wp:extent cx="3721494" cy="3711055"/>
            <wp:effectExtent l="0" t="0" r="0" b="381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-forbidden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8562" cy="3718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E89F0" w14:textId="77777777" w:rsidR="00123543" w:rsidRPr="00955620" w:rsidRDefault="00000000">
      <w:pPr>
        <w:spacing w:before="60" w:after="160" w:line="276" w:lineRule="auto"/>
        <w:ind w:firstLine="0"/>
        <w:jc w:val="center"/>
        <w:rPr>
          <w:lang w:val="ru-RU"/>
        </w:rPr>
      </w:pPr>
      <w:r w:rsidRPr="00955620">
        <w:rPr>
          <w:color w:val="000000"/>
          <w:sz w:val="24"/>
          <w:lang w:val="ru-RU"/>
        </w:rPr>
        <w:t>Рисунок 10 – отказ при открытии клиентом административного раздела</w:t>
      </w:r>
    </w:p>
    <w:p w14:paraId="514E8910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 xml:space="preserve">Скрытие кнопок улучшает интерфейс, но само по себе не защищает </w:t>
      </w:r>
      <w:r>
        <w:rPr>
          <w:color w:val="000000"/>
        </w:rPr>
        <w:t>API</w:t>
      </w:r>
      <w:r w:rsidRPr="00955620">
        <w:rPr>
          <w:color w:val="000000"/>
          <w:lang w:val="ru-RU"/>
        </w:rPr>
        <w:t>. Окончательное решение принимает сервер по проверенному токену и своей записи пользователя.</w:t>
      </w:r>
    </w:p>
    <w:p w14:paraId="04BB637B" w14:textId="63152F50" w:rsidR="00123543" w:rsidRPr="00955620" w:rsidRDefault="00000000" w:rsidP="00955620">
      <w:pPr>
        <w:ind w:firstLine="0"/>
        <w:rPr>
          <w:lang w:val="ru-RU"/>
        </w:rPr>
      </w:pPr>
      <w:proofErr w:type="spellStart"/>
      <w:r>
        <w:rPr>
          <w:b/>
          <w:color w:val="000000"/>
        </w:rPr>
        <w:t>Вывод</w:t>
      </w:r>
      <w:proofErr w:type="spellEnd"/>
      <w:r>
        <w:rPr>
          <w:b/>
          <w:color w:val="000000"/>
        </w:rPr>
        <w:t>:</w:t>
      </w:r>
    </w:p>
    <w:p w14:paraId="23E40980" w14:textId="77777777" w:rsidR="00123543" w:rsidRPr="00955620" w:rsidRDefault="00000000">
      <w:pPr>
        <w:ind w:firstLine="709"/>
        <w:jc w:val="both"/>
        <w:rPr>
          <w:lang w:val="ru-RU"/>
        </w:rPr>
      </w:pPr>
      <w:r w:rsidRPr="00955620">
        <w:rPr>
          <w:color w:val="000000"/>
          <w:lang w:val="ru-RU"/>
        </w:rPr>
        <w:t>В системе бронирования фотостудии реализованы регистрация, авторизация и управление сессией. Клиент самостоятельно бронирует зал, менеджер ведёт клиентов и записи на съёмку, администратор управляет справочниками и пользователями. Разграничение прав действует в интерфейсе и на сервере; изменение локальной роли не позволяет получить доступ к запрещённым операциям.</w:t>
      </w:r>
    </w:p>
    <w:sectPr w:rsidR="00123543" w:rsidRPr="0095562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25979372">
    <w:abstractNumId w:val="8"/>
  </w:num>
  <w:num w:numId="2" w16cid:durableId="1968390645">
    <w:abstractNumId w:val="6"/>
  </w:num>
  <w:num w:numId="3" w16cid:durableId="960888910">
    <w:abstractNumId w:val="5"/>
  </w:num>
  <w:num w:numId="4" w16cid:durableId="638997596">
    <w:abstractNumId w:val="4"/>
  </w:num>
  <w:num w:numId="5" w16cid:durableId="1764833842">
    <w:abstractNumId w:val="7"/>
  </w:num>
  <w:num w:numId="6" w16cid:durableId="168831356">
    <w:abstractNumId w:val="3"/>
  </w:num>
  <w:num w:numId="7" w16cid:durableId="1148982037">
    <w:abstractNumId w:val="2"/>
  </w:num>
  <w:num w:numId="8" w16cid:durableId="1028338191">
    <w:abstractNumId w:val="1"/>
  </w:num>
  <w:num w:numId="9" w16cid:durableId="13385807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D5B"/>
    <w:rsid w:val="0006063C"/>
    <w:rsid w:val="00123543"/>
    <w:rsid w:val="0015074B"/>
    <w:rsid w:val="0024352B"/>
    <w:rsid w:val="00264404"/>
    <w:rsid w:val="0029639D"/>
    <w:rsid w:val="00326F90"/>
    <w:rsid w:val="00955620"/>
    <w:rsid w:val="00AA1D8D"/>
    <w:rsid w:val="00B47730"/>
    <w:rsid w:val="00B67972"/>
    <w:rsid w:val="00CB0664"/>
    <w:rsid w:val="00D071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D7101D3"/>
  <w14:defaultImageDpi w14:val="300"/>
  <w15:docId w15:val="{0943ACF5-2F84-4A7D-B5B5-7E62AEF047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448"/>
    </w:pPr>
    <w:rPr>
      <w:rFonts w:ascii="Times New Roman" w:eastAsia="Times New Roman" w:hAnsi="Times New Roman" w:cs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48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ody Text Indent"/>
    <w:basedOn w:val="a1"/>
    <w:link w:val="aff9"/>
    <w:uiPriority w:val="99"/>
    <w:semiHidden/>
    <w:unhideWhenUsed/>
    <w:rsid w:val="00D07142"/>
    <w:pPr>
      <w:spacing w:after="120"/>
      <w:ind w:left="283"/>
    </w:pPr>
  </w:style>
  <w:style w:type="character" w:customStyle="1" w:styleId="aff9">
    <w:name w:val="Основной текст с отступом Знак"/>
    <w:basedOn w:val="a2"/>
    <w:link w:val="aff8"/>
    <w:uiPriority w:val="99"/>
    <w:semiHidden/>
    <w:rsid w:val="00D07142"/>
    <w:rPr>
      <w:rFonts w:ascii="Times New Roman" w:eastAsia="Times New Roman" w:hAnsi="Times New Roman" w:cs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jpg"/><Relationship Id="rId3" Type="http://schemas.openxmlformats.org/officeDocument/2006/relationships/styles" Target="style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10" Type="http://schemas.openxmlformats.org/officeDocument/2006/relationships/image" Target="media/image5.jp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1244</Words>
  <Characters>7091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8319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Виктория Абрашина</cp:lastModifiedBy>
  <cp:revision>3</cp:revision>
  <dcterms:created xsi:type="dcterms:W3CDTF">2026-10-28T18:13:00Z</dcterms:created>
  <dcterms:modified xsi:type="dcterms:W3CDTF">2026-10-28T18:14:00Z</dcterms:modified>
  <cp:category/>
</cp:coreProperties>
</file>