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3B1FA" w14:textId="77777777" w:rsidR="00A12708" w:rsidRDefault="00A12708" w:rsidP="00A12708">
      <w:pPr>
        <w:jc w:val="center"/>
      </w:pPr>
      <w:r>
        <w:t>FAKULTET ELEKTROTEHNIKE I RAČUNARSTVA</w:t>
      </w:r>
    </w:p>
    <w:p w14:paraId="182FAE5F" w14:textId="77777777" w:rsidR="00A12708" w:rsidRDefault="00A12708" w:rsidP="00A12708">
      <w:pPr>
        <w:jc w:val="center"/>
      </w:pPr>
    </w:p>
    <w:p w14:paraId="78413160" w14:textId="77777777" w:rsidR="00A12708" w:rsidRDefault="00A12708" w:rsidP="00A12708">
      <w:pPr>
        <w:jc w:val="center"/>
      </w:pPr>
    </w:p>
    <w:p w14:paraId="781018EC" w14:textId="77777777" w:rsidR="00A12708" w:rsidRDefault="00A12708" w:rsidP="00A12708">
      <w:pPr>
        <w:jc w:val="center"/>
      </w:pPr>
    </w:p>
    <w:p w14:paraId="1C99090D" w14:textId="77777777" w:rsidR="00A12708" w:rsidRDefault="00A12708" w:rsidP="00A12708">
      <w:pPr>
        <w:jc w:val="center"/>
      </w:pPr>
    </w:p>
    <w:p w14:paraId="35FD002E" w14:textId="77777777" w:rsidR="00A12708" w:rsidRDefault="00A12708" w:rsidP="00A12708">
      <w:pPr>
        <w:jc w:val="center"/>
      </w:pPr>
    </w:p>
    <w:p w14:paraId="45FCB0FD" w14:textId="77777777" w:rsidR="00A12708" w:rsidRDefault="00A12708" w:rsidP="00A12708">
      <w:pPr>
        <w:jc w:val="center"/>
      </w:pPr>
    </w:p>
    <w:p w14:paraId="0A1EB04E" w14:textId="77777777" w:rsidR="00A12708" w:rsidRDefault="00A12708" w:rsidP="00A12708">
      <w:pPr>
        <w:jc w:val="center"/>
      </w:pPr>
    </w:p>
    <w:p w14:paraId="565E645F" w14:textId="77777777" w:rsidR="00A12708" w:rsidRDefault="00A12708" w:rsidP="00A12708">
      <w:pPr>
        <w:jc w:val="center"/>
      </w:pPr>
    </w:p>
    <w:p w14:paraId="7E3D67A6" w14:textId="77777777" w:rsidR="00A12708" w:rsidRDefault="00A12708" w:rsidP="00A12708">
      <w:pPr>
        <w:jc w:val="center"/>
      </w:pPr>
    </w:p>
    <w:p w14:paraId="14BE5507" w14:textId="77777777" w:rsidR="00A12708" w:rsidRDefault="00A12708" w:rsidP="00A12708">
      <w:pPr>
        <w:jc w:val="center"/>
      </w:pPr>
    </w:p>
    <w:p w14:paraId="64D09B9F" w14:textId="77777777" w:rsidR="00A12708" w:rsidRDefault="00A12708" w:rsidP="00A12708">
      <w:pPr>
        <w:jc w:val="center"/>
      </w:pPr>
    </w:p>
    <w:p w14:paraId="31EF17CD" w14:textId="77777777" w:rsidR="00A12708" w:rsidRDefault="00A12708" w:rsidP="00A12708">
      <w:pPr>
        <w:jc w:val="center"/>
      </w:pPr>
    </w:p>
    <w:p w14:paraId="3C70E2AC" w14:textId="77777777" w:rsidR="00A12708" w:rsidRDefault="00A12708" w:rsidP="00A12708">
      <w:pPr>
        <w:pStyle w:val="Heading2"/>
        <w:numPr>
          <w:ilvl w:val="0"/>
          <w:numId w:val="0"/>
        </w:numPr>
        <w:tabs>
          <w:tab w:val="left" w:pos="720"/>
        </w:tabs>
        <w:jc w:val="center"/>
        <w:rPr>
          <w:i w:val="0"/>
        </w:rPr>
      </w:pPr>
      <w:bookmarkStart w:id="0" w:name="_Toc214265525"/>
      <w:bookmarkStart w:id="1" w:name="_Toc215482380"/>
      <w:bookmarkStart w:id="2" w:name="_Toc337563219"/>
      <w:r>
        <w:rPr>
          <w:i w:val="0"/>
        </w:rPr>
        <w:t xml:space="preserve">Projekt iz predmeta </w:t>
      </w:r>
      <w:bookmarkEnd w:id="0"/>
      <w:bookmarkEnd w:id="1"/>
      <w:bookmarkEnd w:id="2"/>
      <w:r>
        <w:rPr>
          <w:i w:val="0"/>
        </w:rPr>
        <w:t>Raspoznavanje uzoraka</w:t>
      </w:r>
    </w:p>
    <w:p w14:paraId="51B4BA19" w14:textId="28784065" w:rsidR="00A12708" w:rsidRDefault="00A12708" w:rsidP="00A12708">
      <w:pPr>
        <w:pStyle w:val="Heading2"/>
        <w:numPr>
          <w:ilvl w:val="0"/>
          <w:numId w:val="0"/>
        </w:numPr>
        <w:tabs>
          <w:tab w:val="left" w:pos="720"/>
        </w:tabs>
        <w:jc w:val="center"/>
        <w:rPr>
          <w:i w:val="0"/>
        </w:rPr>
      </w:pPr>
      <w:bookmarkStart w:id="3" w:name="_Toc214265526"/>
      <w:bookmarkStart w:id="4" w:name="_Toc215482381"/>
      <w:bookmarkStart w:id="5" w:name="_Toc337563220"/>
      <w:r>
        <w:rPr>
          <w:i w:val="0"/>
        </w:rPr>
        <w:t>Ak. god. 20</w:t>
      </w:r>
      <w:bookmarkEnd w:id="3"/>
      <w:bookmarkEnd w:id="4"/>
      <w:bookmarkEnd w:id="5"/>
      <w:r w:rsidR="00CF688A">
        <w:rPr>
          <w:i w:val="0"/>
        </w:rPr>
        <w:t>20/21</w:t>
      </w:r>
    </w:p>
    <w:p w14:paraId="1D543437" w14:textId="77777777" w:rsidR="00A12708" w:rsidRDefault="00A12708" w:rsidP="00A12708">
      <w:pPr>
        <w:pStyle w:val="Heading2"/>
        <w:numPr>
          <w:ilvl w:val="0"/>
          <w:numId w:val="0"/>
        </w:numPr>
        <w:tabs>
          <w:tab w:val="left" w:pos="720"/>
        </w:tabs>
        <w:jc w:val="center"/>
      </w:pPr>
    </w:p>
    <w:p w14:paraId="0CC9C69E" w14:textId="45943256" w:rsidR="00A12708" w:rsidRPr="00A12708" w:rsidRDefault="00A12708" w:rsidP="00A12708">
      <w:pPr>
        <w:jc w:val="center"/>
        <w:rPr>
          <w:sz w:val="20"/>
          <w:szCs w:val="20"/>
        </w:rPr>
      </w:pPr>
      <w:r w:rsidRPr="00A12708">
        <w:rPr>
          <w:rFonts w:ascii="Arial" w:hAnsi="Arial" w:cs="Arial"/>
          <w:b/>
          <w:bCs/>
          <w:kern w:val="32"/>
          <w:sz w:val="40"/>
          <w:szCs w:val="40"/>
        </w:rPr>
        <w:t>Detekcija i lokalizacija nenormalnih događaja uporabom metode dubokog učenja</w:t>
      </w:r>
    </w:p>
    <w:p w14:paraId="33D54B5B" w14:textId="77777777" w:rsidR="00A12708" w:rsidRDefault="00A12708" w:rsidP="00A12708">
      <w:pPr>
        <w:jc w:val="center"/>
      </w:pPr>
    </w:p>
    <w:p w14:paraId="18B89F21" w14:textId="77777777" w:rsidR="00A12708" w:rsidRDefault="00A12708" w:rsidP="00A12708">
      <w:pPr>
        <w:jc w:val="center"/>
      </w:pPr>
    </w:p>
    <w:p w14:paraId="7DBD69E2" w14:textId="77777777" w:rsidR="00A12708" w:rsidRDefault="00A12708" w:rsidP="00A12708">
      <w:pPr>
        <w:jc w:val="center"/>
      </w:pPr>
    </w:p>
    <w:p w14:paraId="66940C71" w14:textId="77777777" w:rsidR="00A12708" w:rsidRDefault="00A12708" w:rsidP="00A12708">
      <w:pPr>
        <w:jc w:val="center"/>
      </w:pPr>
    </w:p>
    <w:p w14:paraId="58AE494E" w14:textId="77777777" w:rsidR="00A12708" w:rsidRDefault="00A12708" w:rsidP="00A12708">
      <w:pPr>
        <w:jc w:val="center"/>
      </w:pPr>
    </w:p>
    <w:p w14:paraId="313F11A6" w14:textId="77777777" w:rsidR="00A12708" w:rsidRDefault="00A12708" w:rsidP="00A12708">
      <w:pPr>
        <w:jc w:val="center"/>
      </w:pPr>
    </w:p>
    <w:p w14:paraId="09A19FBC" w14:textId="0ECCCA6A" w:rsidR="00A12708" w:rsidRDefault="00A12708" w:rsidP="00A12708">
      <w:pPr>
        <w:ind w:left="2832"/>
        <w:jc w:val="right"/>
        <w:rPr>
          <w:sz w:val="36"/>
          <w:szCs w:val="36"/>
        </w:rPr>
      </w:pPr>
      <w:bookmarkStart w:id="6" w:name="_Toc214265528"/>
      <w:bookmarkStart w:id="7" w:name="_Toc215482383"/>
      <w:bookmarkStart w:id="8" w:name="_Toc337563222"/>
      <w:r>
        <w:rPr>
          <w:sz w:val="36"/>
          <w:szCs w:val="36"/>
        </w:rPr>
        <w:t>Autori:</w:t>
      </w:r>
    </w:p>
    <w:p w14:paraId="5A7D1261" w14:textId="77777777" w:rsidR="00A12708" w:rsidRDefault="00A12708" w:rsidP="00A12708">
      <w:pPr>
        <w:ind w:left="2832"/>
        <w:jc w:val="right"/>
        <w:rPr>
          <w:sz w:val="36"/>
          <w:szCs w:val="36"/>
        </w:rPr>
      </w:pPr>
    </w:p>
    <w:p w14:paraId="617E0F36" w14:textId="5C1987D6" w:rsidR="00A12708" w:rsidRDefault="00A12708" w:rsidP="00A12708">
      <w:pPr>
        <w:ind w:left="2832"/>
        <w:jc w:val="right"/>
        <w:rPr>
          <w:sz w:val="36"/>
          <w:szCs w:val="36"/>
        </w:rPr>
      </w:pPr>
      <w:r>
        <w:rPr>
          <w:sz w:val="36"/>
          <w:szCs w:val="36"/>
        </w:rPr>
        <w:t>Marin Rađa</w:t>
      </w:r>
    </w:p>
    <w:p w14:paraId="20E6D02F" w14:textId="77777777" w:rsidR="00A12708" w:rsidRDefault="00A12708" w:rsidP="00A12708">
      <w:pPr>
        <w:ind w:left="2832"/>
        <w:jc w:val="right"/>
        <w:rPr>
          <w:sz w:val="36"/>
          <w:szCs w:val="36"/>
        </w:rPr>
      </w:pPr>
      <w:r>
        <w:rPr>
          <w:sz w:val="36"/>
          <w:szCs w:val="36"/>
        </w:rPr>
        <w:t>Ivona Farkaš</w:t>
      </w:r>
    </w:p>
    <w:p w14:paraId="1F266AE0" w14:textId="1C9CE4C1" w:rsidR="00A12708" w:rsidRDefault="00A12708" w:rsidP="00A12708">
      <w:pPr>
        <w:ind w:left="2832"/>
        <w:jc w:val="right"/>
        <w:rPr>
          <w:sz w:val="36"/>
          <w:szCs w:val="36"/>
        </w:rPr>
      </w:pPr>
      <w:r>
        <w:rPr>
          <w:sz w:val="36"/>
          <w:szCs w:val="36"/>
        </w:rPr>
        <w:t>Fran Pugelnik</w:t>
      </w:r>
    </w:p>
    <w:p w14:paraId="3645D730" w14:textId="77777777" w:rsidR="00A12708" w:rsidRDefault="00A12708" w:rsidP="00A12708">
      <w:pPr>
        <w:ind w:left="2832"/>
        <w:jc w:val="right"/>
        <w:rPr>
          <w:sz w:val="36"/>
          <w:szCs w:val="36"/>
        </w:rPr>
      </w:pPr>
      <w:r>
        <w:rPr>
          <w:sz w:val="36"/>
          <w:szCs w:val="36"/>
        </w:rPr>
        <w:t>Branimir Ričko</w:t>
      </w:r>
    </w:p>
    <w:p w14:paraId="19A842A9" w14:textId="1FDECA4D" w:rsidR="00A12708" w:rsidRDefault="00A12708" w:rsidP="00A12708">
      <w:pPr>
        <w:ind w:left="2832"/>
        <w:jc w:val="right"/>
        <w:rPr>
          <w:sz w:val="36"/>
          <w:szCs w:val="36"/>
        </w:rPr>
      </w:pPr>
      <w:r>
        <w:rPr>
          <w:sz w:val="36"/>
          <w:szCs w:val="36"/>
        </w:rPr>
        <w:t>Antonio Kuzminski</w:t>
      </w:r>
    </w:p>
    <w:p w14:paraId="4890BB4D" w14:textId="7D2E2A85" w:rsidR="00A12708" w:rsidRDefault="00A12708" w:rsidP="00A12708">
      <w:pPr>
        <w:ind w:left="2832"/>
        <w:jc w:val="right"/>
        <w:rPr>
          <w:sz w:val="36"/>
          <w:szCs w:val="36"/>
        </w:rPr>
      </w:pPr>
    </w:p>
    <w:p w14:paraId="79325698" w14:textId="4D569CDE" w:rsidR="00A12708" w:rsidRDefault="00A12708" w:rsidP="00A12708">
      <w:pPr>
        <w:ind w:left="2832"/>
        <w:jc w:val="right"/>
      </w:pPr>
      <w:r>
        <w:rPr>
          <w:sz w:val="36"/>
          <w:szCs w:val="36"/>
        </w:rPr>
        <w:br/>
      </w:r>
      <w:bookmarkEnd w:id="6"/>
      <w:bookmarkEnd w:id="7"/>
      <w:bookmarkEnd w:id="8"/>
    </w:p>
    <w:p w14:paraId="1B31062C" w14:textId="77777777" w:rsidR="00A12708" w:rsidRDefault="00A12708" w:rsidP="00A12708">
      <w:pPr>
        <w:jc w:val="center"/>
      </w:pPr>
    </w:p>
    <w:p w14:paraId="42C690B0" w14:textId="77777777" w:rsidR="00A12708" w:rsidRDefault="00A12708" w:rsidP="00A12708">
      <w:pPr>
        <w:jc w:val="center"/>
      </w:pPr>
    </w:p>
    <w:p w14:paraId="1593E624" w14:textId="2303D644" w:rsidR="00A12708" w:rsidRDefault="00A12708" w:rsidP="00E36128">
      <w:pPr>
        <w:pStyle w:val="Heading2"/>
        <w:numPr>
          <w:ilvl w:val="0"/>
          <w:numId w:val="0"/>
        </w:numPr>
        <w:tabs>
          <w:tab w:val="left" w:pos="720"/>
        </w:tabs>
        <w:jc w:val="center"/>
        <w:rPr>
          <w:i w:val="0"/>
        </w:rPr>
      </w:pPr>
      <w:r>
        <w:br/>
      </w:r>
      <w:r>
        <w:rPr>
          <w:i w:val="0"/>
        </w:rPr>
        <w:t>siječanj, 2021.</w:t>
      </w:r>
    </w:p>
    <w:p w14:paraId="606AB064" w14:textId="77777777" w:rsidR="00A12708" w:rsidRDefault="00A12708" w:rsidP="00A12708">
      <w:pPr>
        <w:rPr>
          <w:rFonts w:ascii="Arial" w:hAnsi="Arial" w:cs="Arial"/>
          <w:b/>
          <w:bCs/>
          <w:iCs/>
          <w:sz w:val="28"/>
          <w:szCs w:val="28"/>
        </w:rPr>
      </w:pPr>
    </w:p>
    <w:p w14:paraId="65F0BBC2" w14:textId="74E6AAB7" w:rsidR="00280B0D" w:rsidRPr="00E36128" w:rsidRDefault="00280B0D" w:rsidP="00A12708">
      <w:pPr>
        <w:sectPr w:rsidR="00280B0D" w:rsidRPr="00E36128">
          <w:pgSz w:w="11906" w:h="16838"/>
          <w:pgMar w:top="1417" w:right="1417" w:bottom="1417" w:left="1417" w:header="708" w:footer="708" w:gutter="0"/>
          <w:cols w:space="720"/>
        </w:sectPr>
      </w:pPr>
    </w:p>
    <w:p w14:paraId="028F3C5C" w14:textId="0FAE7E67" w:rsidR="00D55104" w:rsidRDefault="00A12708" w:rsidP="00A12708">
      <w:pPr>
        <w:pStyle w:val="Heading1"/>
        <w:jc w:val="center"/>
      </w:pPr>
      <w:r w:rsidRPr="00A12708">
        <w:lastRenderedPageBreak/>
        <w:t>Projektni zadatak</w:t>
      </w:r>
    </w:p>
    <w:p w14:paraId="343400DF" w14:textId="4A12417B" w:rsidR="00E36128" w:rsidRDefault="00E36128" w:rsidP="00E36128"/>
    <w:p w14:paraId="3966D6B0" w14:textId="3946F0F5" w:rsidR="00E36128" w:rsidRDefault="00E36128" w:rsidP="00E36128"/>
    <w:p w14:paraId="7196CABB" w14:textId="0E65BA20" w:rsidR="00E36128" w:rsidRDefault="00536452" w:rsidP="00536452">
      <w:pPr>
        <w:pStyle w:val="Heading2"/>
      </w:pPr>
      <w:r>
        <w:t>Opis projektnog zadatka</w:t>
      </w:r>
    </w:p>
    <w:p w14:paraId="6FA2069C" w14:textId="40BC8F1E" w:rsidR="00536452" w:rsidRDefault="00536452" w:rsidP="00536452"/>
    <w:p w14:paraId="1CCB4A64" w14:textId="0A23295B" w:rsidR="004C18F6" w:rsidRDefault="004C18F6" w:rsidP="00CF688A">
      <w:pPr>
        <w:ind w:firstLine="576"/>
        <w:jc w:val="both"/>
      </w:pPr>
      <w:r>
        <w:t>Otkrivanje nenormalnih događaja u scenama gdje postoje gužve, izuzetno je izazovno područje računalnog vida zbog ozbiljnih zakrivanja objekata scene, različitih intenziteta gustoće gužve i kompleksnih mehanika ljudskih gužvi</w:t>
      </w:r>
      <w:r w:rsidR="004A47C6">
        <w:t>, odnosno nepravilnim kretanjima ili aktivnostima gužve u okolini</w:t>
      </w:r>
      <w:r>
        <w:t xml:space="preserve">. </w:t>
      </w:r>
    </w:p>
    <w:p w14:paraId="3073F404" w14:textId="01F64953" w:rsidR="00CF688A" w:rsidRDefault="00CF688A" w:rsidP="00CF688A">
      <w:pPr>
        <w:ind w:firstLine="576"/>
        <w:jc w:val="both"/>
      </w:pPr>
      <w:r>
        <w:t xml:space="preserve">Široko korištenje nadzornih sustava u kolodvorima, zračnim lukama, na cestama ili u kupovnim centrima rezultira sve većoj količini video zapisa. Osim što postoji velika potreba za prepoznavanjem objekata i njihovog ponašanja isto tako potreba za detekcijom nenormalnih događaja postaje sve veća. Automatska detekcija nenormalnih događaja ili aktivnosti tijekom dugih </w:t>
      </w:r>
      <w:r w:rsidR="004A47C6">
        <w:t>tokova video zapisa je jedna od najvažnijih komponenata inteligentnog video nadzora.</w:t>
      </w:r>
    </w:p>
    <w:p w14:paraId="6067B0A5" w14:textId="1E05712F" w:rsidR="004A47C6" w:rsidRDefault="004A47C6" w:rsidP="00CF688A">
      <w:pPr>
        <w:ind w:firstLine="576"/>
        <w:jc w:val="both"/>
      </w:pPr>
      <w:r>
        <w:t xml:space="preserve">Dodatno, postoje potencijalno opasne aktivnosti u okolini gdje postoji mnoštvo. Prilikom kakvih društvenih događaja koji se odvijaju na javim mjestima poput stadiona, trgova i sl., postoji mogućnost izbijanja stampeda ili bilo kakvog iznenadnog događaja kojim bi se potencijalno narušila sigurnost mnoštva. Za izbjegavanje takvih situacija potrebno </w:t>
      </w:r>
      <w:r w:rsidR="00CA050B">
        <w:t>ih je detektirati na vrijeme i reagirati adekvatno stoga ima smisla uložiti napor u razvitak sustava za detekciju nenormalnih događaja.</w:t>
      </w:r>
    </w:p>
    <w:p w14:paraId="189843BF" w14:textId="77777777" w:rsidR="00536452" w:rsidRPr="00536452" w:rsidRDefault="00536452" w:rsidP="00536452"/>
    <w:p w14:paraId="767BB665" w14:textId="0311276C" w:rsidR="00536452" w:rsidRDefault="00536452" w:rsidP="00536452"/>
    <w:p w14:paraId="44220EE9" w14:textId="1836C8EC" w:rsidR="00536452" w:rsidRDefault="00536452" w:rsidP="00536452">
      <w:pPr>
        <w:pStyle w:val="Heading2"/>
      </w:pPr>
      <w:r w:rsidRPr="00536452">
        <w:t>Pregled i opis srodnih rješenja</w:t>
      </w:r>
    </w:p>
    <w:p w14:paraId="08C6B71E" w14:textId="4A6BA1E9" w:rsidR="0040600D" w:rsidRDefault="0040600D" w:rsidP="0040600D">
      <w:pPr>
        <w:ind w:left="576"/>
      </w:pPr>
    </w:p>
    <w:p w14:paraId="1E2F4156" w14:textId="540E271B" w:rsidR="0040600D" w:rsidRDefault="0040600D" w:rsidP="0040600D">
      <w:pPr>
        <w:ind w:firstLine="576"/>
        <w:jc w:val="both"/>
      </w:pPr>
      <w:r>
        <w:t xml:space="preserve">Za detekciju nenormalnih događaja iz perspektive statične kamere postoji dosta literature. Primjerice u [2] je dan opsežan pregled postojećih metoda poput histograma, Bayesovih mreža, neuronskih mreža, stroja potpornih vektora, metoda grupiranja i dr., ali gotovo sve te metode su ograničene činjenicom da rade zadovoljavajuće raštrkanim scenama, odnosno scenama gdje su ljudi jasno vidljivi i među pojedinih ljudi nema preklapanja. </w:t>
      </w:r>
    </w:p>
    <w:p w14:paraId="3DFF0DE0" w14:textId="4E99ED17" w:rsidR="00B30682" w:rsidRDefault="00B30682" w:rsidP="0040600D">
      <w:pPr>
        <w:ind w:firstLine="576"/>
        <w:jc w:val="both"/>
      </w:pPr>
      <w:r>
        <w:t xml:space="preserve">Predloženo je nekoliko modela inspiriranih fizikom gdje se primjerice u [3] za detekciju kretanja mnoštva koristi tehnika optičkog toka kako bi se lokaliziralo kretanje mnoštva uz model socijalne sile (engl. </w:t>
      </w:r>
      <w:r>
        <w:rPr>
          <w:i/>
          <w:iCs/>
        </w:rPr>
        <w:t xml:space="preserve">social force model </w:t>
      </w:r>
      <w:r>
        <w:t xml:space="preserve">- SFM) kako bi se pokušalo izdvojiti nenormalne događaje. </w:t>
      </w:r>
      <w:r w:rsidR="0031167D">
        <w:t xml:space="preserve">[32] predlaže metodu korištenja optimizacije rojem čestica gdje se pokušava skrenuti čestice u regiju slike s najvećim kretanjem mnoštva. </w:t>
      </w:r>
    </w:p>
    <w:p w14:paraId="0229790E" w14:textId="64ADD094" w:rsidR="0031167D" w:rsidRDefault="0031167D" w:rsidP="0040600D">
      <w:pPr>
        <w:ind w:firstLine="576"/>
        <w:jc w:val="both"/>
      </w:pPr>
      <w:r>
        <w:t xml:space="preserve">Metode bazirane na kretanju obično izvlače informaciju poput optičkog toka i trajektorija kretanja iz prostorno vremenskog volumena (nekoliko sličica unatrag u vremenu) i tako modeliraju kretanje mnoštva. </w:t>
      </w:r>
    </w:p>
    <w:p w14:paraId="19BD187A" w14:textId="0D0BC285" w:rsidR="005A0D1E" w:rsidRDefault="005A0D1E" w:rsidP="005A0D1E">
      <w:pPr>
        <w:ind w:firstLine="576"/>
        <w:jc w:val="both"/>
      </w:pPr>
      <w:r>
        <w:t>Jedan od glavnih izazova kod detekcije nenormalnih događaja je detekcija u vremenskoj i prostornoj domeni [4]. To znači da je potrebno naći sličice u kojima se događaju anomalije i lokalizirati regije unutar sličice u kojima je nenormal</w:t>
      </w:r>
      <w:r w:rsidR="00BB1D6C">
        <w:t>an</w:t>
      </w:r>
      <w:r>
        <w:t xml:space="preserve"> događaj. </w:t>
      </w:r>
    </w:p>
    <w:p w14:paraId="17322144" w14:textId="557D51B9" w:rsidR="00BB1D6C" w:rsidRDefault="00BB1D6C" w:rsidP="005A0D1E">
      <w:pPr>
        <w:ind w:firstLine="576"/>
        <w:jc w:val="both"/>
      </w:pPr>
      <w:r>
        <w:t xml:space="preserve">Osim što je problem detektirati nenormalne događaje, drugi problem je što nema formalne definicije nenormalnog događaja. Ta definicije ovisi uvelike o problemu koji se rješava. </w:t>
      </w:r>
    </w:p>
    <w:p w14:paraId="43B50C8F" w14:textId="54F9C911" w:rsidR="007E11FA" w:rsidRDefault="007E11FA" w:rsidP="005A0D1E">
      <w:pPr>
        <w:ind w:firstLine="576"/>
        <w:jc w:val="both"/>
      </w:pPr>
      <w:r>
        <w:t>Postojeći pristupi detekciji nenormalnih događaja mogu se podijeliti u dvije kategorije</w:t>
      </w:r>
      <w:r w:rsidR="00255663">
        <w:t xml:space="preserve">: 1) metode gdje je objekt u centru razmatranja i 2) holističke metode gdje je u centru zbivanja pojedinac. U klasičnom modelu gdje je u centru zbivanja objekt, mnoštvo se tretira kao skup </w:t>
      </w:r>
      <w:r w:rsidR="00255663">
        <w:lastRenderedPageBreak/>
        <w:t xml:space="preserve">pojedinaca. Za razumijevanje </w:t>
      </w:r>
      <w:r w:rsidR="00D91706">
        <w:t>zbivanja mnoštva, potrebno je segmentirati mnoštvo interesa u objekte.</w:t>
      </w:r>
      <w:r w:rsidR="00BE3118">
        <w:t xml:space="preserve"> M</w:t>
      </w:r>
      <w:r w:rsidR="00D91706">
        <w:t>etode gdje je objekt u centru razmatranja suočavaju se s problem</w:t>
      </w:r>
      <w:r w:rsidR="00BE3118">
        <w:t xml:space="preserve">ima </w:t>
      </w:r>
      <w:r w:rsidR="00D91706">
        <w:t xml:space="preserve">kod detekcije objekata, praćenja trajektorija i prepoznavanja ponašanja u krcatim scenama. </w:t>
      </w:r>
      <w:r w:rsidR="00BE3118">
        <w:t xml:space="preserve">Jednom kada kompleksnost scene naraste u smislu količine objekata, može se primijetiti značajna degradacija kvalitete detekcije objekata. Drugi vid modela, holistički model, cilj nije detekcija i praćenje svakog pojedinca, nego, mnoštvo se gleda kao cijeli entitet. </w:t>
      </w:r>
      <w:r w:rsidR="00593FC6">
        <w:t xml:space="preserve">Tipične značajke poput prostorno vremenskih gradijenata ili optičkog toka su korištene kod ove metode za lokalizaciju regija sa zanimljivim kretanjem. </w:t>
      </w:r>
    </w:p>
    <w:p w14:paraId="0DA36673" w14:textId="6E18CCF3" w:rsidR="00593FC6" w:rsidRDefault="00593FC6" w:rsidP="005A0D1E">
      <w:pPr>
        <w:ind w:firstLine="576"/>
        <w:jc w:val="both"/>
      </w:pPr>
      <w:r>
        <w:t xml:space="preserve">Detekcija nenormalnih događaja može biti definirana kao problem binarne klasifikacije u razrede „normalan događaj“ i „nenormalan događaj“. </w:t>
      </w:r>
    </w:p>
    <w:p w14:paraId="487B8608" w14:textId="710A1E0C" w:rsidR="004D04AC" w:rsidRDefault="004D04AC" w:rsidP="005A0D1E">
      <w:pPr>
        <w:ind w:firstLine="576"/>
        <w:jc w:val="both"/>
      </w:pPr>
      <w:r>
        <w:t>U skoro vrijeme puno radova demonstriralo je korisnost konvolucijskih neuronskih mreža (engl. CNN)</w:t>
      </w:r>
      <w:r w:rsidR="00992DAE">
        <w:t xml:space="preserve"> [6] u različitim zadatcima poput klasifikacije i detekcije, prepoznavanje teksta, detekcije rubova, detekcija lica i dr.</w:t>
      </w:r>
      <w:r w:rsidR="00DB6103">
        <w:t xml:space="preserve"> Korištenje konvolucijskih neuronskih mreža kod video zapisa pokazano je u [7] gdje se koristi 3D CNN za prepoznavanje ljudskih akcija</w:t>
      </w:r>
      <w:r w:rsidR="0005498E">
        <w:t xml:space="preserve"> gdje 3D označava niz slika u vremenu.</w:t>
      </w:r>
    </w:p>
    <w:p w14:paraId="0262EC9F" w14:textId="77777777" w:rsidR="00B30682" w:rsidRPr="0040600D" w:rsidRDefault="00B30682" w:rsidP="0040600D">
      <w:pPr>
        <w:ind w:firstLine="576"/>
        <w:jc w:val="both"/>
      </w:pPr>
    </w:p>
    <w:p w14:paraId="4192E1EF" w14:textId="3AF25E13" w:rsidR="00536452" w:rsidRDefault="00536452" w:rsidP="0040600D">
      <w:pPr>
        <w:jc w:val="both"/>
      </w:pPr>
    </w:p>
    <w:p w14:paraId="7F0FC6FB" w14:textId="52E09FF7" w:rsidR="00536452" w:rsidRPr="00536452" w:rsidRDefault="00536452" w:rsidP="00536452">
      <w:pPr>
        <w:pStyle w:val="Heading2"/>
        <w:rPr>
          <w:iCs w:val="0"/>
        </w:rPr>
      </w:pPr>
      <w:bookmarkStart w:id="9" w:name="_Toc337563227"/>
      <w:r w:rsidRPr="00536452">
        <w:rPr>
          <w:iCs w:val="0"/>
        </w:rPr>
        <w:t>Konceptualno rješenje zadatka</w:t>
      </w:r>
      <w:bookmarkEnd w:id="9"/>
    </w:p>
    <w:p w14:paraId="4708082F" w14:textId="1A2EDA54" w:rsidR="00E36128" w:rsidRDefault="00E36128" w:rsidP="00E36128"/>
    <w:p w14:paraId="127A8789" w14:textId="01AE3D09" w:rsidR="00E36128" w:rsidRDefault="00E36128" w:rsidP="00E36128"/>
    <w:p w14:paraId="14682078" w14:textId="79B256C9" w:rsidR="00E36128" w:rsidRDefault="00E36128" w:rsidP="00E36128"/>
    <w:p w14:paraId="49B860E5" w14:textId="4169FF0B" w:rsidR="00E36128" w:rsidRDefault="00E36128" w:rsidP="00E36128"/>
    <w:p w14:paraId="1A6A1846" w14:textId="7331EFA5" w:rsidR="00E36128" w:rsidRDefault="00E36128" w:rsidP="00E36128"/>
    <w:p w14:paraId="5DC39250" w14:textId="32D0ED31" w:rsidR="00E36128" w:rsidRDefault="00E36128" w:rsidP="00E36128"/>
    <w:p w14:paraId="14283A62" w14:textId="66548350" w:rsidR="00E36128" w:rsidRDefault="00E36128" w:rsidP="00E36128"/>
    <w:p w14:paraId="533E795D" w14:textId="1EC2D4CE" w:rsidR="00E36128" w:rsidRDefault="00E36128" w:rsidP="00E36128"/>
    <w:p w14:paraId="336AAB84" w14:textId="1E42C823" w:rsidR="00E36128" w:rsidRDefault="00E36128" w:rsidP="00E36128"/>
    <w:p w14:paraId="0304B0BF" w14:textId="65FD548B" w:rsidR="00E36128" w:rsidRDefault="00E36128" w:rsidP="00E36128"/>
    <w:p w14:paraId="42A14B70" w14:textId="40D7EA98" w:rsidR="00E36128" w:rsidRDefault="00E36128" w:rsidP="00E36128"/>
    <w:p w14:paraId="364F9A11" w14:textId="26D657A4" w:rsidR="00E36128" w:rsidRDefault="00E36128" w:rsidP="00E36128"/>
    <w:p w14:paraId="07ED03C6" w14:textId="2AB68A90" w:rsidR="00E36128" w:rsidRDefault="00E36128" w:rsidP="00E36128"/>
    <w:p w14:paraId="37EE82AA" w14:textId="5417911E" w:rsidR="00E36128" w:rsidRDefault="00E36128" w:rsidP="00E36128"/>
    <w:p w14:paraId="2727122D" w14:textId="20F11FDE" w:rsidR="00E36128" w:rsidRDefault="00E36128" w:rsidP="00E36128"/>
    <w:p w14:paraId="5D60411E" w14:textId="50AF01F3" w:rsidR="00E36128" w:rsidRDefault="00E36128" w:rsidP="00E36128"/>
    <w:p w14:paraId="64EAB040" w14:textId="1A787373" w:rsidR="00E36128" w:rsidRDefault="00E36128" w:rsidP="00E36128"/>
    <w:p w14:paraId="19F1C158" w14:textId="6A931A25" w:rsidR="00E36128" w:rsidRDefault="00E36128" w:rsidP="00E36128"/>
    <w:p w14:paraId="285EDABB" w14:textId="59F9F0E1" w:rsidR="00E36128" w:rsidRDefault="00E36128" w:rsidP="00E36128"/>
    <w:p w14:paraId="649AC360" w14:textId="20461956" w:rsidR="00E36128" w:rsidRDefault="00E36128" w:rsidP="00E36128"/>
    <w:p w14:paraId="3C46BB74" w14:textId="0092285D" w:rsidR="00E36128" w:rsidRDefault="00E36128" w:rsidP="00E36128"/>
    <w:p w14:paraId="02231563" w14:textId="16F820C7" w:rsidR="00E36128" w:rsidRDefault="00E36128" w:rsidP="00E36128"/>
    <w:p w14:paraId="480E3EE8" w14:textId="659015D8" w:rsidR="00E36128" w:rsidRDefault="00E36128" w:rsidP="00E36128"/>
    <w:p w14:paraId="63A2F39B" w14:textId="7D686FF9" w:rsidR="00E36128" w:rsidRDefault="00E36128" w:rsidP="00E36128"/>
    <w:p w14:paraId="2A9CAE87" w14:textId="57E02950" w:rsidR="00E36128" w:rsidRDefault="00E36128" w:rsidP="00E36128"/>
    <w:p w14:paraId="4D9DCBB6" w14:textId="399CE34E" w:rsidR="00E36128" w:rsidRDefault="00E36128" w:rsidP="00E36128"/>
    <w:p w14:paraId="52C8E72D" w14:textId="005979E6" w:rsidR="00E36128" w:rsidRDefault="00E36128" w:rsidP="00E36128"/>
    <w:p w14:paraId="03A62A26" w14:textId="18ABB320" w:rsidR="00E36128" w:rsidRDefault="00E36128" w:rsidP="00E36128"/>
    <w:p w14:paraId="0E0380C5" w14:textId="376FC452" w:rsidR="00E36128" w:rsidRDefault="00E36128" w:rsidP="00E36128"/>
    <w:p w14:paraId="55CB4934" w14:textId="72C43617" w:rsidR="00E36128" w:rsidRDefault="00E36128" w:rsidP="00E36128"/>
    <w:p w14:paraId="6C5C0744" w14:textId="218F9FBC" w:rsidR="00E36128" w:rsidRDefault="00E36128" w:rsidP="00E36128"/>
    <w:p w14:paraId="3D88C206" w14:textId="058D7010" w:rsidR="00E36128" w:rsidRDefault="00E36128" w:rsidP="00E36128">
      <w:pPr>
        <w:pStyle w:val="Heading1"/>
        <w:jc w:val="center"/>
      </w:pPr>
      <w:r>
        <w:lastRenderedPageBreak/>
        <w:t>Postupak rješavanja zadatka</w:t>
      </w:r>
    </w:p>
    <w:p w14:paraId="1E10D86D" w14:textId="074B936F" w:rsidR="00E36128" w:rsidRDefault="00E36128" w:rsidP="00E36128"/>
    <w:p w14:paraId="7963C7E3" w14:textId="03F84302" w:rsidR="00E36128" w:rsidRDefault="00E36128" w:rsidP="00E36128"/>
    <w:p w14:paraId="662F5ACC" w14:textId="41BB315B" w:rsidR="00E36128" w:rsidRDefault="00E36128" w:rsidP="00E36128"/>
    <w:p w14:paraId="45614374" w14:textId="3F659959" w:rsidR="00E36128" w:rsidRDefault="00E36128" w:rsidP="00E36128"/>
    <w:p w14:paraId="37B8CDDD" w14:textId="47BE6BA7" w:rsidR="00E36128" w:rsidRDefault="00E36128" w:rsidP="00E36128"/>
    <w:p w14:paraId="6F34D3BC" w14:textId="58ABCCFB" w:rsidR="00E36128" w:rsidRDefault="00E36128" w:rsidP="00E36128"/>
    <w:p w14:paraId="51E3926C" w14:textId="22751FE3" w:rsidR="00E36128" w:rsidRDefault="00E36128" w:rsidP="00E36128"/>
    <w:p w14:paraId="02551B77" w14:textId="160B4919" w:rsidR="00E36128" w:rsidRDefault="00E36128" w:rsidP="00E36128"/>
    <w:p w14:paraId="4A0005A5" w14:textId="7DE5794F" w:rsidR="00E36128" w:rsidRDefault="00E36128" w:rsidP="00E36128"/>
    <w:p w14:paraId="676BBAE4" w14:textId="2AEDABF3" w:rsidR="00E36128" w:rsidRDefault="00E36128" w:rsidP="00E36128"/>
    <w:p w14:paraId="7AEA4B10" w14:textId="094E9116" w:rsidR="00E36128" w:rsidRDefault="00E36128" w:rsidP="00E36128"/>
    <w:p w14:paraId="2620BE9A" w14:textId="513CE9F8" w:rsidR="00E36128" w:rsidRDefault="00E36128" w:rsidP="00E36128"/>
    <w:p w14:paraId="28E8A8A3" w14:textId="009A2B04" w:rsidR="00E36128" w:rsidRDefault="00E36128" w:rsidP="00E36128"/>
    <w:p w14:paraId="3570FBF7" w14:textId="4A7EFF75" w:rsidR="00E36128" w:rsidRDefault="00E36128" w:rsidP="00E36128"/>
    <w:p w14:paraId="051B10D0" w14:textId="7A609EDA" w:rsidR="00E36128" w:rsidRDefault="00E36128" w:rsidP="00E36128"/>
    <w:p w14:paraId="67BB003D" w14:textId="0C05057F" w:rsidR="00E36128" w:rsidRDefault="00E36128" w:rsidP="00E36128"/>
    <w:p w14:paraId="37B08ABD" w14:textId="0AC757F2" w:rsidR="00E36128" w:rsidRDefault="00E36128" w:rsidP="00E36128"/>
    <w:p w14:paraId="1C8585E1" w14:textId="496DCD99" w:rsidR="00E36128" w:rsidRDefault="00E36128" w:rsidP="00E36128"/>
    <w:p w14:paraId="14753DA7" w14:textId="70CAE5B0" w:rsidR="00E36128" w:rsidRDefault="00E36128" w:rsidP="00E36128"/>
    <w:p w14:paraId="32DA8FB8" w14:textId="05C84636" w:rsidR="00E36128" w:rsidRDefault="00E36128" w:rsidP="00E36128"/>
    <w:p w14:paraId="6F3A3A37" w14:textId="27D83D74" w:rsidR="00E36128" w:rsidRDefault="00E36128" w:rsidP="00E36128"/>
    <w:p w14:paraId="2DBA4D27" w14:textId="5F2EABFB" w:rsidR="00E36128" w:rsidRDefault="00E36128" w:rsidP="00E36128"/>
    <w:p w14:paraId="1C889BB8" w14:textId="3FCAAC06" w:rsidR="00E36128" w:rsidRDefault="00E36128" w:rsidP="00E36128"/>
    <w:p w14:paraId="5D363546" w14:textId="03A6A922" w:rsidR="00E36128" w:rsidRDefault="00E36128" w:rsidP="00E36128"/>
    <w:p w14:paraId="2BB323A4" w14:textId="126B1D74" w:rsidR="00E36128" w:rsidRDefault="00E36128" w:rsidP="00E36128"/>
    <w:p w14:paraId="32559A92" w14:textId="1917AC0E" w:rsidR="00E36128" w:rsidRDefault="00E36128" w:rsidP="00E36128"/>
    <w:p w14:paraId="3C3066D5" w14:textId="27E5D9BD" w:rsidR="00E36128" w:rsidRDefault="00E36128" w:rsidP="00E36128"/>
    <w:p w14:paraId="37DEF1C4" w14:textId="7EEDB854" w:rsidR="00E36128" w:rsidRDefault="00E36128" w:rsidP="00E36128"/>
    <w:p w14:paraId="00C55D57" w14:textId="2E9A7898" w:rsidR="00E36128" w:rsidRDefault="00E36128" w:rsidP="00E36128"/>
    <w:p w14:paraId="77113C94" w14:textId="6B4DEB8B" w:rsidR="00E36128" w:rsidRDefault="00E36128" w:rsidP="00E36128"/>
    <w:p w14:paraId="275219C6" w14:textId="13B39886" w:rsidR="00E36128" w:rsidRDefault="00E36128" w:rsidP="00E36128"/>
    <w:p w14:paraId="6BEF0D1E" w14:textId="4CD719D4" w:rsidR="00E36128" w:rsidRDefault="00E36128" w:rsidP="00E36128"/>
    <w:p w14:paraId="7306C370" w14:textId="65848F54" w:rsidR="00E36128" w:rsidRDefault="00E36128" w:rsidP="00E36128"/>
    <w:p w14:paraId="297B7C3C" w14:textId="0159C0CC" w:rsidR="00E36128" w:rsidRDefault="00E36128" w:rsidP="00E36128"/>
    <w:p w14:paraId="6B461205" w14:textId="7A2E47B2" w:rsidR="00E36128" w:rsidRDefault="00E36128" w:rsidP="00E36128"/>
    <w:p w14:paraId="5C816309" w14:textId="6AC13558" w:rsidR="00E36128" w:rsidRDefault="00E36128" w:rsidP="00E36128"/>
    <w:p w14:paraId="11287273" w14:textId="57BB5475" w:rsidR="00E36128" w:rsidRDefault="00E36128" w:rsidP="00E36128"/>
    <w:p w14:paraId="48A3EC90" w14:textId="53B724E8" w:rsidR="00E36128" w:rsidRDefault="00E36128" w:rsidP="00E36128"/>
    <w:p w14:paraId="340FB4E5" w14:textId="599B7C26" w:rsidR="00E36128" w:rsidRDefault="00E36128" w:rsidP="00E36128"/>
    <w:p w14:paraId="3CF6982B" w14:textId="5B3885B5" w:rsidR="00E36128" w:rsidRDefault="00E36128" w:rsidP="00E36128"/>
    <w:p w14:paraId="226E53A9" w14:textId="7D8C4B3D" w:rsidR="00E36128" w:rsidRDefault="00E36128" w:rsidP="00E36128"/>
    <w:p w14:paraId="0A2F62FE" w14:textId="56F55941" w:rsidR="00E36128" w:rsidRDefault="00E36128" w:rsidP="00E36128"/>
    <w:p w14:paraId="1D6DE82F" w14:textId="1C711730" w:rsidR="00E36128" w:rsidRDefault="00E36128" w:rsidP="00E36128"/>
    <w:p w14:paraId="3993442F" w14:textId="61AB9E4E" w:rsidR="00E36128" w:rsidRDefault="00E36128" w:rsidP="00E36128"/>
    <w:p w14:paraId="0FE5115F" w14:textId="61D826BA" w:rsidR="00E36128" w:rsidRDefault="00E36128" w:rsidP="00E36128"/>
    <w:p w14:paraId="3C5296C5" w14:textId="476EDE4E" w:rsidR="00E36128" w:rsidRDefault="00E36128" w:rsidP="00E36128"/>
    <w:p w14:paraId="03532EE8" w14:textId="293B2238" w:rsidR="00E36128" w:rsidRDefault="00E36128" w:rsidP="00E36128"/>
    <w:p w14:paraId="5C9C9111" w14:textId="7D761808" w:rsidR="00E36128" w:rsidRDefault="00E36128" w:rsidP="00E36128"/>
    <w:p w14:paraId="206A52A5" w14:textId="29F14581" w:rsidR="00E36128" w:rsidRDefault="00E36128" w:rsidP="00E36128"/>
    <w:p w14:paraId="28043D3B" w14:textId="6DF41863" w:rsidR="00E36128" w:rsidRDefault="00E36128" w:rsidP="00E36128">
      <w:pPr>
        <w:pStyle w:val="Heading1"/>
        <w:jc w:val="center"/>
      </w:pPr>
      <w:r>
        <w:lastRenderedPageBreak/>
        <w:t>Ispitivanje rješenja</w:t>
      </w:r>
    </w:p>
    <w:p w14:paraId="485883FA" w14:textId="06CBEAF6" w:rsidR="00E36128" w:rsidRDefault="00E36128" w:rsidP="00E36128"/>
    <w:p w14:paraId="58018A60" w14:textId="4E2668C1" w:rsidR="00E36128" w:rsidRDefault="00E36128" w:rsidP="00E36128"/>
    <w:p w14:paraId="328D92D3" w14:textId="7C4672E7" w:rsidR="00E36128" w:rsidRDefault="00E36128" w:rsidP="00E36128"/>
    <w:p w14:paraId="35B30859" w14:textId="3053FEB2" w:rsidR="00E36128" w:rsidRDefault="00E36128" w:rsidP="00E36128"/>
    <w:p w14:paraId="215ECDA1" w14:textId="4D036098" w:rsidR="00E36128" w:rsidRDefault="00E36128" w:rsidP="00E36128"/>
    <w:p w14:paraId="159D8F86" w14:textId="5897B529" w:rsidR="00E36128" w:rsidRDefault="00E36128" w:rsidP="00E36128"/>
    <w:p w14:paraId="4F0DC98C" w14:textId="5EF9F007" w:rsidR="00E36128" w:rsidRDefault="00E36128" w:rsidP="00E36128"/>
    <w:p w14:paraId="357A1329" w14:textId="273DE4D6" w:rsidR="00E36128" w:rsidRDefault="00E36128" w:rsidP="00E36128"/>
    <w:p w14:paraId="0C80B086" w14:textId="4000C2CC" w:rsidR="00E36128" w:rsidRDefault="00E36128" w:rsidP="00E36128"/>
    <w:p w14:paraId="783DD5D6" w14:textId="774168C0" w:rsidR="00E36128" w:rsidRDefault="00E36128" w:rsidP="00E36128"/>
    <w:p w14:paraId="235C9140" w14:textId="313D15B3" w:rsidR="00E36128" w:rsidRDefault="00E36128" w:rsidP="00E36128"/>
    <w:p w14:paraId="0F763884" w14:textId="4562D42E" w:rsidR="00E36128" w:rsidRDefault="00E36128" w:rsidP="00E36128"/>
    <w:p w14:paraId="7B72B356" w14:textId="7A56E725" w:rsidR="00E36128" w:rsidRDefault="00E36128" w:rsidP="00E36128"/>
    <w:p w14:paraId="72EE6ED9" w14:textId="401F7723" w:rsidR="00E36128" w:rsidRDefault="00E36128" w:rsidP="00E36128"/>
    <w:p w14:paraId="122A60BF" w14:textId="7ECE297E" w:rsidR="00E36128" w:rsidRDefault="00E36128" w:rsidP="00E36128"/>
    <w:p w14:paraId="461ACA1F" w14:textId="0CC8F124" w:rsidR="00E36128" w:rsidRDefault="00E36128" w:rsidP="00E36128"/>
    <w:p w14:paraId="13D79872" w14:textId="510000E4" w:rsidR="00E36128" w:rsidRDefault="00E36128" w:rsidP="00E36128"/>
    <w:p w14:paraId="082EFC81" w14:textId="0D9993E5" w:rsidR="00E36128" w:rsidRDefault="00E36128" w:rsidP="00E36128"/>
    <w:p w14:paraId="57CB600D" w14:textId="3030C4D7" w:rsidR="00E36128" w:rsidRDefault="00E36128" w:rsidP="00E36128"/>
    <w:p w14:paraId="59FC3815" w14:textId="3C005E83" w:rsidR="00E36128" w:rsidRDefault="00E36128" w:rsidP="00E36128"/>
    <w:p w14:paraId="75369C1B" w14:textId="4B0FB3D1" w:rsidR="00E36128" w:rsidRDefault="00E36128" w:rsidP="00E36128"/>
    <w:p w14:paraId="34722414" w14:textId="19DEF43A" w:rsidR="00E36128" w:rsidRDefault="00E36128" w:rsidP="00E36128"/>
    <w:p w14:paraId="194C0A32" w14:textId="152FF1B0" w:rsidR="00E36128" w:rsidRDefault="00E36128" w:rsidP="00E36128"/>
    <w:p w14:paraId="6B57B863" w14:textId="1F49AACC" w:rsidR="00E36128" w:rsidRDefault="00E36128" w:rsidP="00E36128"/>
    <w:p w14:paraId="682A1F43" w14:textId="32FE2E4C" w:rsidR="00E36128" w:rsidRDefault="00E36128" w:rsidP="00E36128"/>
    <w:p w14:paraId="5C42F518" w14:textId="0FC1919B" w:rsidR="00E36128" w:rsidRDefault="00E36128" w:rsidP="00E36128"/>
    <w:p w14:paraId="0FFBB2C4" w14:textId="4605B94F" w:rsidR="00E36128" w:rsidRDefault="00E36128" w:rsidP="00E36128"/>
    <w:p w14:paraId="64A2D6B3" w14:textId="56138A69" w:rsidR="00E36128" w:rsidRDefault="00E36128" w:rsidP="00E36128"/>
    <w:p w14:paraId="46B1C1E0" w14:textId="2C677F26" w:rsidR="00E36128" w:rsidRDefault="00E36128" w:rsidP="00E36128"/>
    <w:p w14:paraId="1985A74E" w14:textId="37700E4A" w:rsidR="00E36128" w:rsidRDefault="00E36128" w:rsidP="00E36128"/>
    <w:p w14:paraId="60E0F423" w14:textId="3102D8F4" w:rsidR="00E36128" w:rsidRDefault="00E36128" w:rsidP="00E36128"/>
    <w:p w14:paraId="5549D43E" w14:textId="0C6032EE" w:rsidR="00E36128" w:rsidRDefault="00E36128" w:rsidP="00E36128"/>
    <w:p w14:paraId="618E9738" w14:textId="364C397A" w:rsidR="00E36128" w:rsidRDefault="00E36128" w:rsidP="00E36128"/>
    <w:p w14:paraId="2545DA02" w14:textId="03C94CA8" w:rsidR="00E36128" w:rsidRDefault="00E36128" w:rsidP="00E36128"/>
    <w:p w14:paraId="5C8E78E9" w14:textId="60C15F1B" w:rsidR="00E36128" w:rsidRDefault="00E36128" w:rsidP="00E36128"/>
    <w:p w14:paraId="756A6E30" w14:textId="0F123069" w:rsidR="00E36128" w:rsidRDefault="00E36128" w:rsidP="00E36128"/>
    <w:p w14:paraId="47D7E11E" w14:textId="3FE425D9" w:rsidR="00E36128" w:rsidRDefault="00E36128" w:rsidP="00E36128"/>
    <w:p w14:paraId="2E8CC987" w14:textId="6A1C15C2" w:rsidR="00E36128" w:rsidRDefault="00E36128" w:rsidP="00E36128"/>
    <w:p w14:paraId="527BABE3" w14:textId="6D7DF955" w:rsidR="00E36128" w:rsidRDefault="00E36128" w:rsidP="00E36128"/>
    <w:p w14:paraId="14D311DD" w14:textId="006118FD" w:rsidR="00E36128" w:rsidRDefault="00E36128" w:rsidP="00E36128"/>
    <w:p w14:paraId="28086340" w14:textId="64D450B6" w:rsidR="00E36128" w:rsidRDefault="00E36128" w:rsidP="00E36128"/>
    <w:p w14:paraId="402942C3" w14:textId="09F31B38" w:rsidR="00E36128" w:rsidRDefault="00E36128" w:rsidP="00E36128"/>
    <w:p w14:paraId="4E67E7CB" w14:textId="03343649" w:rsidR="00E36128" w:rsidRDefault="00E36128" w:rsidP="00E36128"/>
    <w:p w14:paraId="05133257" w14:textId="4C7EE057" w:rsidR="00E36128" w:rsidRDefault="00E36128" w:rsidP="00E36128"/>
    <w:p w14:paraId="3A7144EF" w14:textId="266E5F7D" w:rsidR="00E36128" w:rsidRDefault="00E36128" w:rsidP="00E36128"/>
    <w:p w14:paraId="73521001" w14:textId="2E3CEF26" w:rsidR="00E36128" w:rsidRDefault="00E36128" w:rsidP="00E36128"/>
    <w:p w14:paraId="72AF5726" w14:textId="4BAF3E8C" w:rsidR="00E36128" w:rsidRDefault="00E36128" w:rsidP="00E36128"/>
    <w:p w14:paraId="1CFF5083" w14:textId="09C0684B" w:rsidR="00E36128" w:rsidRDefault="00E36128" w:rsidP="00E36128"/>
    <w:p w14:paraId="3F979647" w14:textId="356CE5D4" w:rsidR="00E36128" w:rsidRDefault="00E36128" w:rsidP="00E36128"/>
    <w:p w14:paraId="2DB9CD29" w14:textId="50201636" w:rsidR="00E36128" w:rsidRDefault="00E36128" w:rsidP="00E36128">
      <w:pPr>
        <w:pStyle w:val="Heading1"/>
        <w:jc w:val="center"/>
      </w:pPr>
      <w:r>
        <w:lastRenderedPageBreak/>
        <w:t>Opis programske implementacije rješenja</w:t>
      </w:r>
    </w:p>
    <w:p w14:paraId="7A00E2CA" w14:textId="0F096309" w:rsidR="00E36128" w:rsidRDefault="00E36128" w:rsidP="00E36128"/>
    <w:p w14:paraId="76290949" w14:textId="1F563E7E" w:rsidR="00E36128" w:rsidRDefault="00E36128" w:rsidP="00E36128"/>
    <w:p w14:paraId="4AA81CBF" w14:textId="2E63B556" w:rsidR="00E36128" w:rsidRDefault="00E36128" w:rsidP="00E36128"/>
    <w:p w14:paraId="423077F0" w14:textId="587607E8" w:rsidR="00E36128" w:rsidRDefault="00E36128" w:rsidP="00E36128"/>
    <w:p w14:paraId="431A2154" w14:textId="5C7D6962" w:rsidR="00E36128" w:rsidRDefault="00E36128" w:rsidP="00E36128"/>
    <w:p w14:paraId="5240B495" w14:textId="175CAC1F" w:rsidR="00E36128" w:rsidRDefault="00E36128" w:rsidP="00E36128"/>
    <w:p w14:paraId="5943DBA1" w14:textId="1B4D9C70" w:rsidR="00E36128" w:rsidRDefault="00E36128" w:rsidP="00E36128"/>
    <w:p w14:paraId="0B772C37" w14:textId="75E7DDF1" w:rsidR="00E36128" w:rsidRDefault="00E36128" w:rsidP="00E36128"/>
    <w:p w14:paraId="5B3A6DF2" w14:textId="6B98BF71" w:rsidR="00E36128" w:rsidRDefault="00E36128" w:rsidP="00E36128"/>
    <w:p w14:paraId="5DF54CC8" w14:textId="268F82E1" w:rsidR="00E36128" w:rsidRDefault="00E36128" w:rsidP="00E36128"/>
    <w:p w14:paraId="6A9CACA1" w14:textId="179793DA" w:rsidR="00E36128" w:rsidRDefault="00E36128" w:rsidP="00E36128"/>
    <w:p w14:paraId="2D0FD33C" w14:textId="532771BF" w:rsidR="00E36128" w:rsidRDefault="00E36128" w:rsidP="00E36128"/>
    <w:p w14:paraId="2B439B22" w14:textId="5BA32CA9" w:rsidR="00E36128" w:rsidRDefault="00E36128" w:rsidP="00E36128"/>
    <w:p w14:paraId="1DF529E9" w14:textId="6155934E" w:rsidR="00E36128" w:rsidRDefault="00E36128" w:rsidP="00E36128"/>
    <w:p w14:paraId="2B00F200" w14:textId="5E50BB98" w:rsidR="00E36128" w:rsidRDefault="00E36128" w:rsidP="00E36128"/>
    <w:p w14:paraId="5A39AF00" w14:textId="71FB8BB5" w:rsidR="00E36128" w:rsidRDefault="00E36128" w:rsidP="00E36128"/>
    <w:p w14:paraId="5A2B907E" w14:textId="545327C9" w:rsidR="00E36128" w:rsidRDefault="00E36128" w:rsidP="00E36128"/>
    <w:p w14:paraId="152A2715" w14:textId="0D2A1B09" w:rsidR="00E36128" w:rsidRDefault="00E36128" w:rsidP="00E36128"/>
    <w:p w14:paraId="235BE9E9" w14:textId="1829479E" w:rsidR="00E36128" w:rsidRDefault="00E36128" w:rsidP="00E36128"/>
    <w:p w14:paraId="02AD462E" w14:textId="4C69F4A7" w:rsidR="00E36128" w:rsidRDefault="00E36128" w:rsidP="00E36128"/>
    <w:p w14:paraId="17DB8F60" w14:textId="5D182526" w:rsidR="00E36128" w:rsidRDefault="00E36128" w:rsidP="00E36128"/>
    <w:p w14:paraId="02560364" w14:textId="38CCCBFA" w:rsidR="00E36128" w:rsidRDefault="00E36128" w:rsidP="00E36128"/>
    <w:p w14:paraId="23B9F597" w14:textId="300F5C13" w:rsidR="00E36128" w:rsidRDefault="00E36128" w:rsidP="00E36128"/>
    <w:p w14:paraId="584C23E9" w14:textId="7C0A87C5" w:rsidR="00E36128" w:rsidRDefault="00E36128" w:rsidP="00E36128"/>
    <w:p w14:paraId="3B078083" w14:textId="29D9E374" w:rsidR="00E36128" w:rsidRDefault="00E36128" w:rsidP="00E36128"/>
    <w:p w14:paraId="26F7A605" w14:textId="05A8CF3C" w:rsidR="00E36128" w:rsidRDefault="00E36128" w:rsidP="00E36128"/>
    <w:p w14:paraId="3822D3DD" w14:textId="2B269F6D" w:rsidR="00E36128" w:rsidRDefault="00E36128" w:rsidP="00E36128"/>
    <w:p w14:paraId="03BEDFC9" w14:textId="4C9BC490" w:rsidR="00E36128" w:rsidRDefault="00E36128" w:rsidP="00E36128"/>
    <w:p w14:paraId="0ED0980A" w14:textId="7365754C" w:rsidR="00E36128" w:rsidRDefault="00E36128" w:rsidP="00E36128"/>
    <w:p w14:paraId="1651D142" w14:textId="5BD59323" w:rsidR="00E36128" w:rsidRDefault="00E36128" w:rsidP="00E36128"/>
    <w:p w14:paraId="2B7A8E77" w14:textId="17B84286" w:rsidR="00E36128" w:rsidRDefault="00E36128" w:rsidP="00E36128"/>
    <w:p w14:paraId="12DCD99C" w14:textId="3D9501B9" w:rsidR="00E36128" w:rsidRDefault="00E36128" w:rsidP="00E36128"/>
    <w:p w14:paraId="186FFE0F" w14:textId="1B7255DA" w:rsidR="00E36128" w:rsidRDefault="00E36128" w:rsidP="00E36128"/>
    <w:p w14:paraId="0C543BDA" w14:textId="1688E1C1" w:rsidR="00E36128" w:rsidRDefault="00E36128" w:rsidP="00E36128"/>
    <w:p w14:paraId="1C496E80" w14:textId="4820DF9E" w:rsidR="00E36128" w:rsidRDefault="00E36128" w:rsidP="00E36128"/>
    <w:p w14:paraId="302F964D" w14:textId="2CA5E303" w:rsidR="00E36128" w:rsidRDefault="00E36128" w:rsidP="00E36128"/>
    <w:p w14:paraId="7302B82A" w14:textId="4A600770" w:rsidR="00E36128" w:rsidRDefault="00E36128" w:rsidP="00E36128"/>
    <w:p w14:paraId="610A27FB" w14:textId="5DACAF49" w:rsidR="00E36128" w:rsidRDefault="00E36128" w:rsidP="00E36128"/>
    <w:p w14:paraId="44CD5AF6" w14:textId="1527683C" w:rsidR="00E36128" w:rsidRDefault="00E36128" w:rsidP="00E36128"/>
    <w:p w14:paraId="23D6899C" w14:textId="7869E7E8" w:rsidR="00E36128" w:rsidRDefault="00E36128" w:rsidP="00E36128"/>
    <w:p w14:paraId="11F29F01" w14:textId="23CA963F" w:rsidR="00E36128" w:rsidRDefault="00E36128" w:rsidP="00E36128"/>
    <w:p w14:paraId="2DF2C129" w14:textId="54E9064E" w:rsidR="00E36128" w:rsidRDefault="00E36128" w:rsidP="00E36128"/>
    <w:p w14:paraId="0AA3B1F6" w14:textId="44EED2C1" w:rsidR="00E36128" w:rsidRDefault="00E36128" w:rsidP="00E36128"/>
    <w:p w14:paraId="19180C49" w14:textId="4A9BFBA6" w:rsidR="00E36128" w:rsidRDefault="00E36128" w:rsidP="00E36128"/>
    <w:p w14:paraId="5D11F2CF" w14:textId="149CD16F" w:rsidR="00E36128" w:rsidRDefault="00E36128" w:rsidP="00E36128"/>
    <w:p w14:paraId="5F1B47D2" w14:textId="349F1B7B" w:rsidR="00E36128" w:rsidRDefault="00E36128" w:rsidP="00E36128"/>
    <w:p w14:paraId="56EE0F81" w14:textId="05D5AF31" w:rsidR="00E36128" w:rsidRDefault="00E36128" w:rsidP="00E36128"/>
    <w:p w14:paraId="71AEB0C8" w14:textId="55C0DB85" w:rsidR="00E36128" w:rsidRDefault="00E36128" w:rsidP="00E36128"/>
    <w:p w14:paraId="3D064A92" w14:textId="35679709" w:rsidR="00E36128" w:rsidRDefault="00E36128" w:rsidP="00E36128"/>
    <w:p w14:paraId="6219FF7F" w14:textId="581EB121" w:rsidR="00E36128" w:rsidRDefault="00E36128" w:rsidP="00E36128">
      <w:pPr>
        <w:pStyle w:val="Heading1"/>
        <w:jc w:val="center"/>
      </w:pPr>
      <w:r>
        <w:lastRenderedPageBreak/>
        <w:t>Zaključak</w:t>
      </w:r>
    </w:p>
    <w:p w14:paraId="2C7E2305" w14:textId="7E123D18" w:rsidR="00E36128" w:rsidRDefault="00E36128" w:rsidP="00E36128"/>
    <w:p w14:paraId="1CBED076" w14:textId="5F4FF364" w:rsidR="00E36128" w:rsidRDefault="00E36128" w:rsidP="00E36128"/>
    <w:p w14:paraId="193929D5" w14:textId="41069670" w:rsidR="00E36128" w:rsidRDefault="00E36128" w:rsidP="00E36128"/>
    <w:p w14:paraId="34C61A29" w14:textId="2EE657B5" w:rsidR="00E36128" w:rsidRDefault="00E36128" w:rsidP="00E36128"/>
    <w:p w14:paraId="55BF992A" w14:textId="3263B501" w:rsidR="00E36128" w:rsidRDefault="00E36128" w:rsidP="00E36128"/>
    <w:p w14:paraId="3623AB8D" w14:textId="1178FEF1" w:rsidR="00E36128" w:rsidRDefault="00E36128" w:rsidP="00E36128"/>
    <w:p w14:paraId="69D9184C" w14:textId="48861704" w:rsidR="00E36128" w:rsidRDefault="00E36128" w:rsidP="00E36128"/>
    <w:p w14:paraId="5B2DD483" w14:textId="083E7A30" w:rsidR="00E36128" w:rsidRDefault="00E36128" w:rsidP="00E36128"/>
    <w:p w14:paraId="5FE239AF" w14:textId="04CBDBE6" w:rsidR="00E36128" w:rsidRDefault="00E36128" w:rsidP="00E36128"/>
    <w:p w14:paraId="1BBFBA8F" w14:textId="2564B5AD" w:rsidR="00E36128" w:rsidRDefault="00E36128" w:rsidP="00E36128"/>
    <w:p w14:paraId="239A6A64" w14:textId="75F04F2C" w:rsidR="00E36128" w:rsidRDefault="00E36128" w:rsidP="00E36128"/>
    <w:p w14:paraId="1F1A4AD0" w14:textId="4EB4E2E8" w:rsidR="00E36128" w:rsidRDefault="00E36128" w:rsidP="00E36128"/>
    <w:p w14:paraId="0C71B3DA" w14:textId="010D764F" w:rsidR="00E36128" w:rsidRDefault="00E36128" w:rsidP="00E36128"/>
    <w:p w14:paraId="7C806C71" w14:textId="65CD30A6" w:rsidR="00E36128" w:rsidRDefault="00E36128" w:rsidP="00E36128"/>
    <w:p w14:paraId="0BD03097" w14:textId="4CE4D3FE" w:rsidR="00E36128" w:rsidRDefault="00E36128" w:rsidP="00E36128"/>
    <w:p w14:paraId="01A58787" w14:textId="464CE7C3" w:rsidR="00E36128" w:rsidRDefault="00E36128" w:rsidP="00E36128"/>
    <w:p w14:paraId="0F63F3A5" w14:textId="0886AAAE" w:rsidR="00E36128" w:rsidRDefault="00E36128" w:rsidP="00E36128"/>
    <w:p w14:paraId="314E8F5B" w14:textId="2DDE6E1A" w:rsidR="00E36128" w:rsidRDefault="00E36128" w:rsidP="00E36128"/>
    <w:p w14:paraId="49329F55" w14:textId="36174916" w:rsidR="00E36128" w:rsidRDefault="00E36128" w:rsidP="00E36128"/>
    <w:p w14:paraId="365B963A" w14:textId="729F029D" w:rsidR="00E36128" w:rsidRDefault="00E36128" w:rsidP="00E36128"/>
    <w:p w14:paraId="59342F2E" w14:textId="4202D226" w:rsidR="00E36128" w:rsidRDefault="00E36128" w:rsidP="00E36128"/>
    <w:p w14:paraId="0144DEDD" w14:textId="4A267CB5" w:rsidR="00E36128" w:rsidRDefault="00E36128" w:rsidP="00E36128"/>
    <w:p w14:paraId="418AFCFA" w14:textId="0C17E43B" w:rsidR="00E36128" w:rsidRDefault="00E36128" w:rsidP="00E36128"/>
    <w:p w14:paraId="0B9B6402" w14:textId="63585985" w:rsidR="00E36128" w:rsidRDefault="00E36128" w:rsidP="00E36128"/>
    <w:p w14:paraId="4F6F3761" w14:textId="78AC6BF0" w:rsidR="00E36128" w:rsidRDefault="00E36128" w:rsidP="00E36128"/>
    <w:p w14:paraId="09B5BF04" w14:textId="1C6DB46D" w:rsidR="00E36128" w:rsidRDefault="00E36128" w:rsidP="00E36128"/>
    <w:p w14:paraId="37AF8760" w14:textId="63E9362E" w:rsidR="00E36128" w:rsidRDefault="00E36128" w:rsidP="00E36128"/>
    <w:p w14:paraId="04D0676B" w14:textId="4A1C2C24" w:rsidR="00E36128" w:rsidRDefault="00E36128" w:rsidP="00E36128"/>
    <w:p w14:paraId="35D64ABA" w14:textId="78FD9FC1" w:rsidR="00E36128" w:rsidRDefault="00E36128" w:rsidP="00E36128"/>
    <w:p w14:paraId="34E69551" w14:textId="0CFB14FA" w:rsidR="00E36128" w:rsidRDefault="00E36128" w:rsidP="00E36128"/>
    <w:p w14:paraId="1760786A" w14:textId="6AF839D2" w:rsidR="00E36128" w:rsidRDefault="00E36128" w:rsidP="00E36128"/>
    <w:p w14:paraId="4FCF19C9" w14:textId="571D0E75" w:rsidR="00E36128" w:rsidRDefault="00E36128" w:rsidP="00E36128"/>
    <w:p w14:paraId="10C08190" w14:textId="443729BC" w:rsidR="00E36128" w:rsidRDefault="00E36128" w:rsidP="00E36128"/>
    <w:p w14:paraId="1348E286" w14:textId="6E26DE42" w:rsidR="00E36128" w:rsidRDefault="00E36128" w:rsidP="00E36128"/>
    <w:p w14:paraId="642970ED" w14:textId="24DE241E" w:rsidR="00E36128" w:rsidRDefault="00E36128" w:rsidP="00E36128"/>
    <w:p w14:paraId="791C5B93" w14:textId="4FF21DF2" w:rsidR="00E36128" w:rsidRDefault="00E36128" w:rsidP="00E36128"/>
    <w:p w14:paraId="1673BD62" w14:textId="713524BA" w:rsidR="00E36128" w:rsidRDefault="00E36128" w:rsidP="00E36128"/>
    <w:p w14:paraId="1ECEE264" w14:textId="01CFE2AF" w:rsidR="00E36128" w:rsidRDefault="00E36128" w:rsidP="00E36128"/>
    <w:p w14:paraId="1F380A93" w14:textId="43FA6952" w:rsidR="00E36128" w:rsidRDefault="00E36128" w:rsidP="00E36128"/>
    <w:p w14:paraId="78A736F1" w14:textId="41F3B8AE" w:rsidR="00E36128" w:rsidRDefault="00E36128" w:rsidP="00E36128"/>
    <w:p w14:paraId="3E00D23D" w14:textId="408E3EA2" w:rsidR="00E36128" w:rsidRDefault="00E36128" w:rsidP="00E36128"/>
    <w:p w14:paraId="2C05A9D7" w14:textId="7051608A" w:rsidR="00E36128" w:rsidRDefault="00E36128" w:rsidP="00E36128"/>
    <w:p w14:paraId="7CF17A40" w14:textId="56EBEDA6" w:rsidR="00E36128" w:rsidRDefault="00E36128" w:rsidP="00E36128"/>
    <w:p w14:paraId="3408D1A5" w14:textId="515F86B3" w:rsidR="00E36128" w:rsidRDefault="00E36128" w:rsidP="00E36128"/>
    <w:p w14:paraId="58BF601C" w14:textId="40D6FF45" w:rsidR="00E36128" w:rsidRDefault="00E36128" w:rsidP="00E36128"/>
    <w:p w14:paraId="130BBF87" w14:textId="44BF6021" w:rsidR="00E36128" w:rsidRDefault="00E36128" w:rsidP="00E36128"/>
    <w:p w14:paraId="7CD7B3C4" w14:textId="7A1867FA" w:rsidR="00E36128" w:rsidRDefault="00E36128" w:rsidP="00E36128"/>
    <w:p w14:paraId="1559D2BD" w14:textId="63F7A961" w:rsidR="00E36128" w:rsidRDefault="00E36128" w:rsidP="00E36128"/>
    <w:p w14:paraId="2F29E90C" w14:textId="75DE4008" w:rsidR="005A0D1E" w:rsidRDefault="005A0D1E" w:rsidP="00E36128"/>
    <w:p w14:paraId="4786F086" w14:textId="391AD96B" w:rsidR="00E36128" w:rsidRDefault="00E36128" w:rsidP="00E36128">
      <w:pPr>
        <w:pStyle w:val="Heading1"/>
        <w:jc w:val="center"/>
      </w:pPr>
      <w:r>
        <w:lastRenderedPageBreak/>
        <w:t>Literatura</w:t>
      </w:r>
    </w:p>
    <w:p w14:paraId="5613A73A" w14:textId="77777777" w:rsidR="00AB35C9" w:rsidRPr="00AB35C9" w:rsidRDefault="00AB35C9" w:rsidP="00AB35C9"/>
    <w:p w14:paraId="49CC5D00" w14:textId="7E7608F4" w:rsidR="00CA050B" w:rsidRDefault="00CA050B" w:rsidP="00AB35C9">
      <w:pPr>
        <w:jc w:val="both"/>
      </w:pPr>
      <w:r>
        <w:t xml:space="preserve">[1] </w:t>
      </w:r>
      <w:r w:rsidRPr="00CA050B">
        <w:t>Zhou</w:t>
      </w:r>
      <w:r>
        <w:t xml:space="preserve"> S.</w:t>
      </w:r>
      <w:r w:rsidRPr="00CA050B">
        <w:t>, Shen</w:t>
      </w:r>
      <w:r>
        <w:t xml:space="preserve"> W.</w:t>
      </w:r>
      <w:r w:rsidRPr="00CA050B">
        <w:t>, Zeng</w:t>
      </w:r>
      <w:r>
        <w:t xml:space="preserve"> D., et al.: </w:t>
      </w:r>
      <w:r>
        <w:t>Spatial-temporal Convolutional Neural Networks</w:t>
      </w:r>
      <w:r>
        <w:t xml:space="preserve"> </w:t>
      </w:r>
      <w:r>
        <w:t>for Anomaly Detection and</w:t>
      </w:r>
      <w:r>
        <w:t xml:space="preserve"> </w:t>
      </w:r>
      <w:r>
        <w:t>Localization in</w:t>
      </w:r>
      <w:r>
        <w:t xml:space="preserve"> </w:t>
      </w:r>
      <w:r>
        <w:t>Crowded Scenes</w:t>
      </w:r>
      <w:r>
        <w:t xml:space="preserve">. </w:t>
      </w:r>
      <w:r>
        <w:t>Signal Processing: Image Communication</w:t>
      </w:r>
      <w:r>
        <w:t xml:space="preserve"> </w:t>
      </w:r>
      <w:r>
        <w:t>47,</w:t>
      </w:r>
      <w:r w:rsidR="00AB35C9">
        <w:t xml:space="preserve"> </w:t>
      </w:r>
      <w:r w:rsidR="00AB35C9">
        <w:t xml:space="preserve">pp. </w:t>
      </w:r>
      <w:r w:rsidR="00AB35C9">
        <w:t>358-368</w:t>
      </w:r>
      <w:r w:rsidR="00AB35C9">
        <w:t xml:space="preserve"> (</w:t>
      </w:r>
      <w:r>
        <w:t>2016</w:t>
      </w:r>
      <w:r w:rsidR="00AB35C9">
        <w:t>)</w:t>
      </w:r>
      <w:r>
        <w:t xml:space="preserve"> </w:t>
      </w:r>
    </w:p>
    <w:p w14:paraId="11427A45" w14:textId="77777777" w:rsidR="00B30682" w:rsidRDefault="00B30682" w:rsidP="00AB35C9">
      <w:pPr>
        <w:jc w:val="both"/>
      </w:pPr>
    </w:p>
    <w:p w14:paraId="543828D3" w14:textId="3E5965D5" w:rsidR="00AB35C9" w:rsidRDefault="00AB35C9" w:rsidP="0040600D">
      <w:pPr>
        <w:jc w:val="both"/>
      </w:pPr>
      <w:r>
        <w:t xml:space="preserve">[2] </w:t>
      </w:r>
      <w:r w:rsidR="0040600D">
        <w:t>Chandola, V., Banerjee, A., Kumar, V.: Anomaly detection: A survey. ACM computing</w:t>
      </w:r>
      <w:r w:rsidR="0040600D">
        <w:t xml:space="preserve"> </w:t>
      </w:r>
      <w:r w:rsidR="0040600D">
        <w:t>surveys (CSUR) 41(3), 15 (2009)</w:t>
      </w:r>
    </w:p>
    <w:p w14:paraId="06A48223" w14:textId="77777777" w:rsidR="00B30682" w:rsidRDefault="00B30682" w:rsidP="0040600D">
      <w:pPr>
        <w:jc w:val="both"/>
      </w:pPr>
    </w:p>
    <w:p w14:paraId="0C0FDF42" w14:textId="6F765C12" w:rsidR="00B30682" w:rsidRDefault="00B30682" w:rsidP="00B30682">
      <w:pPr>
        <w:jc w:val="both"/>
      </w:pPr>
      <w:r>
        <w:t xml:space="preserve">[3] </w:t>
      </w:r>
      <w:r>
        <w:t>Mehran, R., Oyama, A., Shah, M.: Abnormal crowd behavior detection using social force model. In: Computer Vision and Pattern Recognition, 2009. CVPR 2009. IEEE</w:t>
      </w:r>
      <w:r>
        <w:t xml:space="preserve"> </w:t>
      </w:r>
      <w:r>
        <w:t>Conference on, pp. 935–942. IEEE (2009)</w:t>
      </w:r>
    </w:p>
    <w:p w14:paraId="2AB71FDE" w14:textId="4E4E4EE8" w:rsidR="00B30682" w:rsidRDefault="00B30682" w:rsidP="00B30682">
      <w:pPr>
        <w:jc w:val="both"/>
      </w:pPr>
    </w:p>
    <w:p w14:paraId="2D35EA28" w14:textId="1B9CD514" w:rsidR="00B30682" w:rsidRDefault="00B30682" w:rsidP="00B30682">
      <w:pPr>
        <w:jc w:val="both"/>
      </w:pPr>
      <w:r>
        <w:t xml:space="preserve">[4] </w:t>
      </w:r>
      <w:r w:rsidRPr="00B30682">
        <w:t>Nam, Y., Hong, S. Real-time abnormal situation detection based on particle advection in crowded scenes. J Real-Time Image Proc 10, 771–784 (2015)</w:t>
      </w:r>
    </w:p>
    <w:p w14:paraId="6AA71264" w14:textId="26797406" w:rsidR="0031167D" w:rsidRDefault="0031167D" w:rsidP="00B30682">
      <w:pPr>
        <w:jc w:val="both"/>
      </w:pPr>
    </w:p>
    <w:p w14:paraId="1C64E106" w14:textId="31A9A509" w:rsidR="0031167D" w:rsidRDefault="0031167D" w:rsidP="0031167D">
      <w:pPr>
        <w:jc w:val="both"/>
      </w:pPr>
      <w:r>
        <w:t xml:space="preserve">[5] </w:t>
      </w:r>
      <w:r>
        <w:t>Cong, Y., Yuan, J., Liu, J.: Abnormal event detection in crowded scenes using sparse</w:t>
      </w:r>
      <w:r>
        <w:t xml:space="preserve"> </w:t>
      </w:r>
      <w:r>
        <w:t>representation. Pattern Recognition 46(7), 1851–1864 (2013)</w:t>
      </w:r>
    </w:p>
    <w:p w14:paraId="542D0C0E" w14:textId="5F34615B" w:rsidR="00992DAE" w:rsidRDefault="00992DAE" w:rsidP="0031167D">
      <w:pPr>
        <w:jc w:val="both"/>
      </w:pPr>
    </w:p>
    <w:p w14:paraId="7787CBF4" w14:textId="04BE155C" w:rsidR="00992DAE" w:rsidRDefault="00992DAE" w:rsidP="00992DAE">
      <w:pPr>
        <w:jc w:val="both"/>
      </w:pPr>
      <w:r>
        <w:t xml:space="preserve">[6] </w:t>
      </w:r>
      <w:r>
        <w:t>LeCun, Y., Bottou, L., Bengio, Y., Haffner, P.: Gradient-based learning applied to</w:t>
      </w:r>
      <w:r>
        <w:t xml:space="preserve"> </w:t>
      </w:r>
      <w:r>
        <w:t>document recognition. Proceedings of the IEEE 86(11), 2278–2324 (1998)</w:t>
      </w:r>
    </w:p>
    <w:p w14:paraId="0B46282B" w14:textId="1D7FA083" w:rsidR="00DB6103" w:rsidRDefault="00DB6103" w:rsidP="00992DAE">
      <w:pPr>
        <w:jc w:val="both"/>
      </w:pPr>
    </w:p>
    <w:p w14:paraId="443D7F7B" w14:textId="4131CB11" w:rsidR="00DB6103" w:rsidRPr="00CA050B" w:rsidRDefault="00DB6103" w:rsidP="00DB6103">
      <w:pPr>
        <w:jc w:val="both"/>
      </w:pPr>
      <w:r>
        <w:t>[7]</w:t>
      </w:r>
      <w:r w:rsidRPr="00DB6103">
        <w:t xml:space="preserve"> </w:t>
      </w:r>
      <w:r>
        <w:t>Ji, S., Xu, W., Yang, M., Yu, K.: 3d convolutional neural networks for human action</w:t>
      </w:r>
      <w:r>
        <w:t xml:space="preserve"> </w:t>
      </w:r>
      <w:r>
        <w:t>recognition. Pattern Analysis and Machine Intelligence, IEEE Transactions on 35(1),</w:t>
      </w:r>
      <w:r>
        <w:t xml:space="preserve"> </w:t>
      </w:r>
      <w:r>
        <w:t>221–231 (2013)</w:t>
      </w:r>
      <w:r>
        <w:t xml:space="preserve"> </w:t>
      </w:r>
    </w:p>
    <w:sectPr w:rsidR="00DB6103" w:rsidRPr="00CA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F699A"/>
    <w:multiLevelType w:val="multilevel"/>
    <w:tmpl w:val="EB465CC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EC"/>
    <w:rsid w:val="0005498E"/>
    <w:rsid w:val="000A66EC"/>
    <w:rsid w:val="00255663"/>
    <w:rsid w:val="00280B0D"/>
    <w:rsid w:val="0031167D"/>
    <w:rsid w:val="0040600D"/>
    <w:rsid w:val="004A47C6"/>
    <w:rsid w:val="004C18F6"/>
    <w:rsid w:val="004D04AC"/>
    <w:rsid w:val="00536452"/>
    <w:rsid w:val="00593FC6"/>
    <w:rsid w:val="005A0D1E"/>
    <w:rsid w:val="007C65B2"/>
    <w:rsid w:val="007E11FA"/>
    <w:rsid w:val="00992DAE"/>
    <w:rsid w:val="00A12708"/>
    <w:rsid w:val="00AB35C9"/>
    <w:rsid w:val="00B30682"/>
    <w:rsid w:val="00BB1D6C"/>
    <w:rsid w:val="00BE3118"/>
    <w:rsid w:val="00CA050B"/>
    <w:rsid w:val="00CF688A"/>
    <w:rsid w:val="00D55104"/>
    <w:rsid w:val="00D91706"/>
    <w:rsid w:val="00DB6103"/>
    <w:rsid w:val="00E3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7CBE"/>
  <w15:chartTrackingRefBased/>
  <w15:docId w15:val="{3CCFF7AC-067E-42E5-AB9B-EE47317E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rsid w:val="00A1270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1270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270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127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270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1270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1270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1270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1270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2708"/>
    <w:rPr>
      <w:rFonts w:ascii="Arial" w:eastAsia="Times New Roman" w:hAnsi="Arial" w:cs="Arial"/>
      <w:b/>
      <w:bCs/>
      <w:kern w:val="32"/>
      <w:sz w:val="32"/>
      <w:szCs w:val="32"/>
      <w:lang w:val="hr-HR" w:eastAsia="hr-HR"/>
    </w:rPr>
  </w:style>
  <w:style w:type="character" w:customStyle="1" w:styleId="Heading2Char">
    <w:name w:val="Heading 2 Char"/>
    <w:basedOn w:val="DefaultParagraphFont"/>
    <w:link w:val="Heading2"/>
    <w:rsid w:val="00A12708"/>
    <w:rPr>
      <w:rFonts w:ascii="Arial" w:eastAsia="Times New Roman" w:hAnsi="Arial" w:cs="Arial"/>
      <w:b/>
      <w:bCs/>
      <w:i/>
      <w:iCs/>
      <w:sz w:val="28"/>
      <w:szCs w:val="28"/>
      <w:lang w:val="hr-HR" w:eastAsia="hr-HR"/>
    </w:rPr>
  </w:style>
  <w:style w:type="character" w:customStyle="1" w:styleId="Heading3Char">
    <w:name w:val="Heading 3 Char"/>
    <w:basedOn w:val="DefaultParagraphFont"/>
    <w:link w:val="Heading3"/>
    <w:semiHidden/>
    <w:rsid w:val="00A12708"/>
    <w:rPr>
      <w:rFonts w:ascii="Arial" w:eastAsia="Times New Roman" w:hAnsi="Arial" w:cs="Arial"/>
      <w:b/>
      <w:bCs/>
      <w:sz w:val="26"/>
      <w:szCs w:val="26"/>
      <w:lang w:val="hr-HR" w:eastAsia="hr-HR"/>
    </w:rPr>
  </w:style>
  <w:style w:type="character" w:customStyle="1" w:styleId="Heading4Char">
    <w:name w:val="Heading 4 Char"/>
    <w:basedOn w:val="DefaultParagraphFont"/>
    <w:link w:val="Heading4"/>
    <w:semiHidden/>
    <w:rsid w:val="00A12708"/>
    <w:rPr>
      <w:rFonts w:ascii="Times New Roman" w:eastAsia="Times New Roman" w:hAnsi="Times New Roman" w:cs="Times New Roman"/>
      <w:b/>
      <w:bCs/>
      <w:sz w:val="28"/>
      <w:szCs w:val="28"/>
      <w:lang w:val="hr-HR" w:eastAsia="hr-HR"/>
    </w:rPr>
  </w:style>
  <w:style w:type="character" w:customStyle="1" w:styleId="Heading5Char">
    <w:name w:val="Heading 5 Char"/>
    <w:basedOn w:val="DefaultParagraphFont"/>
    <w:link w:val="Heading5"/>
    <w:semiHidden/>
    <w:rsid w:val="00A12708"/>
    <w:rPr>
      <w:rFonts w:ascii="Times New Roman" w:eastAsia="Times New Roman" w:hAnsi="Times New Roman" w:cs="Times New Roman"/>
      <w:b/>
      <w:bCs/>
      <w:i/>
      <w:iCs/>
      <w:sz w:val="26"/>
      <w:szCs w:val="26"/>
      <w:lang w:val="hr-HR" w:eastAsia="hr-HR"/>
    </w:rPr>
  </w:style>
  <w:style w:type="character" w:customStyle="1" w:styleId="Heading6Char">
    <w:name w:val="Heading 6 Char"/>
    <w:basedOn w:val="DefaultParagraphFont"/>
    <w:link w:val="Heading6"/>
    <w:semiHidden/>
    <w:rsid w:val="00A12708"/>
    <w:rPr>
      <w:rFonts w:ascii="Times New Roman" w:eastAsia="Times New Roman" w:hAnsi="Times New Roman" w:cs="Times New Roman"/>
      <w:b/>
      <w:bCs/>
      <w:lang w:val="hr-HR" w:eastAsia="hr-HR"/>
    </w:rPr>
  </w:style>
  <w:style w:type="character" w:customStyle="1" w:styleId="Heading7Char">
    <w:name w:val="Heading 7 Char"/>
    <w:basedOn w:val="DefaultParagraphFont"/>
    <w:link w:val="Heading7"/>
    <w:semiHidden/>
    <w:rsid w:val="00A12708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semiHidden/>
    <w:rsid w:val="00A12708"/>
    <w:rPr>
      <w:rFonts w:ascii="Times New Roman" w:eastAsia="Times New Roman" w:hAnsi="Times New Roman" w:cs="Times New Roman"/>
      <w:i/>
      <w:iCs/>
      <w:sz w:val="24"/>
      <w:szCs w:val="24"/>
      <w:lang w:val="hr-HR" w:eastAsia="hr-HR"/>
    </w:rPr>
  </w:style>
  <w:style w:type="character" w:customStyle="1" w:styleId="Heading9Char">
    <w:name w:val="Heading 9 Char"/>
    <w:basedOn w:val="DefaultParagraphFont"/>
    <w:link w:val="Heading9"/>
    <w:semiHidden/>
    <w:rsid w:val="00A12708"/>
    <w:rPr>
      <w:rFonts w:ascii="Arial" w:eastAsia="Times New Roman" w:hAnsi="Arial" w:cs="Arial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Kuzminski</dc:creator>
  <cp:keywords/>
  <dc:description/>
  <cp:lastModifiedBy>Antonio Kuzminski</cp:lastModifiedBy>
  <cp:revision>4</cp:revision>
  <dcterms:created xsi:type="dcterms:W3CDTF">2021-01-01T23:07:00Z</dcterms:created>
  <dcterms:modified xsi:type="dcterms:W3CDTF">2021-01-02T23:47:00Z</dcterms:modified>
</cp:coreProperties>
</file>