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A9F04" w14:textId="19C9F81C" w:rsidR="00FB5DEF" w:rsidRPr="00FB5DEF" w:rsidRDefault="00FB5DEF" w:rsidP="00FB5DEF">
      <w:pPr>
        <w:spacing w:after="0" w:line="360" w:lineRule="auto"/>
        <w:jc w:val="both"/>
        <w:rPr>
          <w:rFonts w:ascii="Calibri" w:hAnsi="Calibri" w:cs="Calibri"/>
          <w:b/>
          <w:bCs/>
          <w:sz w:val="22"/>
          <w:szCs w:val="22"/>
        </w:rPr>
      </w:pPr>
      <w:r w:rsidRPr="00FB5DEF">
        <w:rPr>
          <w:rFonts w:ascii="Calibri" w:hAnsi="Calibri" w:cs="Calibri"/>
          <w:b/>
          <w:bCs/>
          <w:sz w:val="22"/>
          <w:szCs w:val="22"/>
        </w:rPr>
        <w:t>Lista de Exercícios TDD:</w:t>
      </w:r>
    </w:p>
    <w:p w14:paraId="0D05D01B" w14:textId="49847487" w:rsidR="00FB5DEF" w:rsidRPr="00FB5DEF" w:rsidRDefault="00FB5DEF" w:rsidP="00FB5DEF">
      <w:p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FB5DEF">
        <w:rPr>
          <w:rFonts w:ascii="Calibri" w:hAnsi="Calibri" w:cs="Calibri"/>
          <w:sz w:val="22"/>
          <w:szCs w:val="22"/>
        </w:rPr>
        <w:t xml:space="preserve">Nesta lista de exercícios </w:t>
      </w:r>
      <w:r w:rsidRPr="00FB5DEF">
        <w:rPr>
          <w:rFonts w:ascii="Calibri" w:hAnsi="Calibri" w:cs="Calibri"/>
          <w:sz w:val="22"/>
          <w:szCs w:val="22"/>
        </w:rPr>
        <w:t xml:space="preserve">estão </w:t>
      </w:r>
      <w:r w:rsidR="007E5DB4">
        <w:rPr>
          <w:rFonts w:ascii="Calibri" w:hAnsi="Calibri" w:cs="Calibri"/>
          <w:sz w:val="22"/>
          <w:szCs w:val="22"/>
        </w:rPr>
        <w:t>4</w:t>
      </w:r>
      <w:r w:rsidRPr="00FB5DEF">
        <w:rPr>
          <w:rFonts w:ascii="Calibri" w:hAnsi="Calibri" w:cs="Calibri"/>
          <w:sz w:val="22"/>
          <w:szCs w:val="22"/>
        </w:rPr>
        <w:t xml:space="preserve"> casos de uso práticos voltados para o domínio de Fintech</w:t>
      </w:r>
      <w:r w:rsidRPr="00FB5DEF">
        <w:rPr>
          <w:rFonts w:ascii="Calibri" w:hAnsi="Calibri" w:cs="Calibri"/>
          <w:sz w:val="22"/>
          <w:szCs w:val="22"/>
        </w:rPr>
        <w:t xml:space="preserve"> (mercado financeiro)</w:t>
      </w:r>
      <w:r w:rsidRPr="00FB5DEF">
        <w:rPr>
          <w:rFonts w:ascii="Calibri" w:hAnsi="Calibri" w:cs="Calibri"/>
          <w:sz w:val="22"/>
          <w:szCs w:val="22"/>
        </w:rPr>
        <w:t xml:space="preserve">, </w:t>
      </w:r>
      <w:r w:rsidRPr="00FB5DEF">
        <w:rPr>
          <w:rFonts w:ascii="Calibri" w:hAnsi="Calibri" w:cs="Calibri"/>
          <w:sz w:val="22"/>
          <w:szCs w:val="22"/>
        </w:rPr>
        <w:t>para</w:t>
      </w:r>
      <w:r w:rsidRPr="00FB5DEF">
        <w:rPr>
          <w:rFonts w:ascii="Calibri" w:hAnsi="Calibri" w:cs="Calibri"/>
          <w:sz w:val="22"/>
          <w:szCs w:val="22"/>
        </w:rPr>
        <w:t xml:space="preserve"> aplica</w:t>
      </w:r>
      <w:r w:rsidRPr="00FB5DEF">
        <w:rPr>
          <w:rFonts w:ascii="Calibri" w:hAnsi="Calibri" w:cs="Calibri"/>
          <w:sz w:val="22"/>
          <w:szCs w:val="22"/>
        </w:rPr>
        <w:t>ção</w:t>
      </w:r>
      <w:r w:rsidRPr="00FB5DEF">
        <w:rPr>
          <w:rFonts w:ascii="Calibri" w:hAnsi="Calibri" w:cs="Calibri"/>
          <w:sz w:val="22"/>
          <w:szCs w:val="22"/>
        </w:rPr>
        <w:t xml:space="preserve"> </w:t>
      </w:r>
      <w:r w:rsidRPr="00FB5DEF">
        <w:rPr>
          <w:rFonts w:ascii="Calibri" w:hAnsi="Calibri" w:cs="Calibri"/>
          <w:sz w:val="22"/>
          <w:szCs w:val="22"/>
        </w:rPr>
        <w:t>d</w:t>
      </w:r>
      <w:r w:rsidRPr="00FB5DEF">
        <w:rPr>
          <w:rFonts w:ascii="Calibri" w:hAnsi="Calibri" w:cs="Calibri"/>
          <w:sz w:val="22"/>
          <w:szCs w:val="22"/>
        </w:rPr>
        <w:t>a metodologia TDD (</w:t>
      </w:r>
      <w:r w:rsidRPr="00FB5DEF">
        <w:rPr>
          <w:rFonts w:ascii="Calibri" w:hAnsi="Calibri" w:cs="Calibri"/>
          <w:i/>
          <w:iCs/>
          <w:sz w:val="22"/>
          <w:szCs w:val="22"/>
        </w:rPr>
        <w:t>Test-</w:t>
      </w:r>
      <w:proofErr w:type="spellStart"/>
      <w:r w:rsidRPr="00FB5DEF">
        <w:rPr>
          <w:rFonts w:ascii="Calibri" w:hAnsi="Calibri" w:cs="Calibri"/>
          <w:i/>
          <w:iCs/>
          <w:sz w:val="22"/>
          <w:szCs w:val="22"/>
        </w:rPr>
        <w:t>Driven</w:t>
      </w:r>
      <w:proofErr w:type="spellEnd"/>
      <w:r w:rsidRPr="00FB5DEF">
        <w:rPr>
          <w:rFonts w:ascii="Calibri" w:hAnsi="Calibri" w:cs="Calibri"/>
          <w:i/>
          <w:iCs/>
          <w:sz w:val="22"/>
          <w:szCs w:val="22"/>
        </w:rPr>
        <w:t xml:space="preserve"> </w:t>
      </w:r>
      <w:proofErr w:type="spellStart"/>
      <w:r w:rsidRPr="00FB5DEF">
        <w:rPr>
          <w:rFonts w:ascii="Calibri" w:hAnsi="Calibri" w:cs="Calibri"/>
          <w:i/>
          <w:iCs/>
          <w:sz w:val="22"/>
          <w:szCs w:val="22"/>
        </w:rPr>
        <w:t>Development</w:t>
      </w:r>
      <w:proofErr w:type="spellEnd"/>
      <w:r w:rsidRPr="00FB5DEF">
        <w:rPr>
          <w:rFonts w:ascii="Calibri" w:hAnsi="Calibri" w:cs="Calibri"/>
          <w:sz w:val="22"/>
          <w:szCs w:val="22"/>
        </w:rPr>
        <w:t xml:space="preserve">) usando Python (com </w:t>
      </w:r>
      <w:proofErr w:type="spellStart"/>
      <w:r w:rsidRPr="00FB5DEF">
        <w:rPr>
          <w:rFonts w:ascii="Calibri" w:hAnsi="Calibri" w:cs="Calibri"/>
          <w:sz w:val="22"/>
          <w:szCs w:val="22"/>
        </w:rPr>
        <w:t>unittest</w:t>
      </w:r>
      <w:proofErr w:type="spellEnd"/>
      <w:r w:rsidRPr="00FB5DEF">
        <w:rPr>
          <w:rFonts w:ascii="Calibri" w:hAnsi="Calibri" w:cs="Calibri"/>
          <w:sz w:val="22"/>
          <w:szCs w:val="22"/>
        </w:rPr>
        <w:t xml:space="preserve"> ou </w:t>
      </w:r>
      <w:proofErr w:type="spellStart"/>
      <w:r w:rsidRPr="00FB5DEF">
        <w:rPr>
          <w:rFonts w:ascii="Calibri" w:hAnsi="Calibri" w:cs="Calibri"/>
          <w:sz w:val="22"/>
          <w:szCs w:val="22"/>
        </w:rPr>
        <w:t>pytest</w:t>
      </w:r>
      <w:proofErr w:type="spellEnd"/>
      <w:r w:rsidRPr="00FB5DEF">
        <w:rPr>
          <w:rFonts w:ascii="Calibri" w:hAnsi="Calibri" w:cs="Calibri"/>
          <w:sz w:val="22"/>
          <w:szCs w:val="22"/>
        </w:rPr>
        <w:t>)</w:t>
      </w:r>
      <w:r w:rsidR="004B6A46">
        <w:rPr>
          <w:rFonts w:ascii="Calibri" w:hAnsi="Calibri" w:cs="Calibri"/>
          <w:sz w:val="22"/>
          <w:szCs w:val="22"/>
        </w:rPr>
        <w:t>, onde c</w:t>
      </w:r>
      <w:r w:rsidRPr="00FB5DEF">
        <w:rPr>
          <w:rFonts w:ascii="Calibri" w:hAnsi="Calibri" w:cs="Calibri"/>
          <w:sz w:val="22"/>
          <w:szCs w:val="22"/>
        </w:rPr>
        <w:t>ada caso traz uma funcionalidade financeira com regras de negócio claras</w:t>
      </w:r>
      <w:r w:rsidR="004B6A46">
        <w:rPr>
          <w:rFonts w:ascii="Calibri" w:hAnsi="Calibri" w:cs="Calibri"/>
          <w:sz w:val="22"/>
          <w:szCs w:val="22"/>
        </w:rPr>
        <w:t>.</w:t>
      </w:r>
    </w:p>
    <w:p w14:paraId="330D63E4" w14:textId="6F911FFD" w:rsidR="00FB5DEF" w:rsidRPr="00FB5DEF" w:rsidRDefault="00FB5DEF" w:rsidP="00FB5DEF">
      <w:p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</w:p>
    <w:p w14:paraId="23BDF1A1" w14:textId="77777777" w:rsidR="00FB5DEF" w:rsidRPr="00FB5DEF" w:rsidRDefault="00FB5DEF" w:rsidP="00FB5DEF">
      <w:pPr>
        <w:spacing w:after="0" w:line="360" w:lineRule="auto"/>
        <w:jc w:val="both"/>
        <w:rPr>
          <w:rFonts w:ascii="Calibri" w:hAnsi="Calibri" w:cs="Calibri"/>
          <w:b/>
          <w:bCs/>
          <w:sz w:val="22"/>
          <w:szCs w:val="22"/>
        </w:rPr>
      </w:pPr>
      <w:r w:rsidRPr="00FB5DEF">
        <w:rPr>
          <w:rFonts w:ascii="Calibri" w:hAnsi="Calibri" w:cs="Calibri"/>
          <w:b/>
          <w:bCs/>
          <w:sz w:val="22"/>
          <w:szCs w:val="22"/>
        </w:rPr>
        <w:t>1. Validador de Chave Pix</w:t>
      </w:r>
    </w:p>
    <w:p w14:paraId="48EB721F" w14:textId="77777777" w:rsidR="00FB5DEF" w:rsidRPr="00FB5DEF" w:rsidRDefault="00FB5DEF" w:rsidP="00FB5DEF">
      <w:p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FB5DEF">
        <w:rPr>
          <w:rFonts w:ascii="Calibri" w:hAnsi="Calibri" w:cs="Calibri"/>
          <w:b/>
          <w:bCs/>
          <w:sz w:val="22"/>
          <w:szCs w:val="22"/>
        </w:rPr>
        <w:t>Objetivo:</w:t>
      </w:r>
      <w:r w:rsidRPr="00FB5DEF">
        <w:rPr>
          <w:rFonts w:ascii="Calibri" w:hAnsi="Calibri" w:cs="Calibri"/>
          <w:sz w:val="22"/>
          <w:szCs w:val="22"/>
        </w:rPr>
        <w:t xml:space="preserve"> Criar um módulo responsável por identificar e validar diferentes tipos de chaves Pix antes de processar uma transferência.</w:t>
      </w:r>
    </w:p>
    <w:p w14:paraId="2D7FC2C5" w14:textId="77777777" w:rsidR="00FB5DEF" w:rsidRPr="00FB5DEF" w:rsidRDefault="00FB5DEF" w:rsidP="00FB5DEF">
      <w:pPr>
        <w:numPr>
          <w:ilvl w:val="0"/>
          <w:numId w:val="6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FB5DEF">
        <w:rPr>
          <w:rFonts w:ascii="Calibri" w:hAnsi="Calibri" w:cs="Calibri"/>
          <w:sz w:val="22"/>
          <w:szCs w:val="22"/>
        </w:rPr>
        <w:t>Regras de Negócio:</w:t>
      </w:r>
    </w:p>
    <w:p w14:paraId="0CC280DB" w14:textId="77777777" w:rsidR="00FB5DEF" w:rsidRPr="00FB5DEF" w:rsidRDefault="00FB5DEF" w:rsidP="00FB5DEF">
      <w:pPr>
        <w:numPr>
          <w:ilvl w:val="1"/>
          <w:numId w:val="7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FB5DEF">
        <w:rPr>
          <w:rFonts w:ascii="Calibri" w:hAnsi="Calibri" w:cs="Calibri"/>
          <w:sz w:val="22"/>
          <w:szCs w:val="22"/>
        </w:rPr>
        <w:t>CPF: Deve ter 11 dígitos numéricos e passar no cálculo dos dígitos verificadores.</w:t>
      </w:r>
    </w:p>
    <w:p w14:paraId="577B13BC" w14:textId="77777777" w:rsidR="00FB5DEF" w:rsidRPr="00FB5DEF" w:rsidRDefault="00FB5DEF" w:rsidP="00FB5DEF">
      <w:pPr>
        <w:numPr>
          <w:ilvl w:val="1"/>
          <w:numId w:val="7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FB5DEF">
        <w:rPr>
          <w:rFonts w:ascii="Calibri" w:hAnsi="Calibri" w:cs="Calibri"/>
          <w:sz w:val="22"/>
          <w:szCs w:val="22"/>
        </w:rPr>
        <w:t>E-mail: Deve possuir formato válido (usuario@dominio.com).</w:t>
      </w:r>
    </w:p>
    <w:p w14:paraId="4DDBB777" w14:textId="77777777" w:rsidR="00FB5DEF" w:rsidRPr="00FB5DEF" w:rsidRDefault="00FB5DEF" w:rsidP="00FB5DEF">
      <w:pPr>
        <w:numPr>
          <w:ilvl w:val="1"/>
          <w:numId w:val="7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FB5DEF">
        <w:rPr>
          <w:rFonts w:ascii="Calibri" w:hAnsi="Calibri" w:cs="Calibri"/>
          <w:sz w:val="22"/>
          <w:szCs w:val="22"/>
        </w:rPr>
        <w:t>Telefone: Deve conter o código do país (+55), DDD e número (11 dígitos numéricos após o código).</w:t>
      </w:r>
    </w:p>
    <w:p w14:paraId="66CF238D" w14:textId="77777777" w:rsidR="00FB5DEF" w:rsidRPr="00FB5DEF" w:rsidRDefault="00FB5DEF" w:rsidP="00FB5DEF">
      <w:pPr>
        <w:numPr>
          <w:ilvl w:val="1"/>
          <w:numId w:val="7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FB5DEF">
        <w:rPr>
          <w:rFonts w:ascii="Calibri" w:hAnsi="Calibri" w:cs="Calibri"/>
          <w:sz w:val="22"/>
          <w:szCs w:val="22"/>
        </w:rPr>
        <w:t>Chave Aleatória (EVP): Deve ser um UUIDv4 válido de 36 caracteres.</w:t>
      </w:r>
    </w:p>
    <w:p w14:paraId="45481FC2" w14:textId="77777777" w:rsidR="00FB5DEF" w:rsidRPr="00FB5DEF" w:rsidRDefault="00FB5DEF" w:rsidP="00FB5DEF">
      <w:pPr>
        <w:numPr>
          <w:ilvl w:val="0"/>
          <w:numId w:val="6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FB5DEF">
        <w:rPr>
          <w:rFonts w:ascii="Calibri" w:hAnsi="Calibri" w:cs="Calibri"/>
          <w:sz w:val="22"/>
          <w:szCs w:val="22"/>
        </w:rPr>
        <w:t xml:space="preserve">Desafio TDD: Escrever testes que garantam o lançamento de exceções do tipo </w:t>
      </w:r>
      <w:proofErr w:type="spellStart"/>
      <w:r w:rsidRPr="00FB5DEF">
        <w:rPr>
          <w:rFonts w:ascii="Calibri" w:hAnsi="Calibri" w:cs="Calibri"/>
          <w:sz w:val="22"/>
          <w:szCs w:val="22"/>
        </w:rPr>
        <w:t>ChavePixInvalidaError</w:t>
      </w:r>
      <w:proofErr w:type="spellEnd"/>
      <w:r w:rsidRPr="00FB5DEF">
        <w:rPr>
          <w:rFonts w:ascii="Calibri" w:hAnsi="Calibri" w:cs="Calibri"/>
          <w:sz w:val="22"/>
          <w:szCs w:val="22"/>
        </w:rPr>
        <w:t xml:space="preserve"> para cada formato incorreto antes de implementar o código de </w:t>
      </w:r>
      <w:proofErr w:type="spellStart"/>
      <w:r w:rsidRPr="00FB5DEF">
        <w:rPr>
          <w:rFonts w:ascii="Calibri" w:hAnsi="Calibri" w:cs="Calibri"/>
          <w:sz w:val="22"/>
          <w:szCs w:val="22"/>
        </w:rPr>
        <w:t>parsing</w:t>
      </w:r>
      <w:proofErr w:type="spellEnd"/>
      <w:r w:rsidRPr="00FB5DEF">
        <w:rPr>
          <w:rFonts w:ascii="Calibri" w:hAnsi="Calibri" w:cs="Calibri"/>
          <w:sz w:val="22"/>
          <w:szCs w:val="22"/>
        </w:rPr>
        <w:t>.</w:t>
      </w:r>
    </w:p>
    <w:p w14:paraId="7AF7287E" w14:textId="77777777" w:rsidR="00FB5DEF" w:rsidRPr="00FB5DEF" w:rsidRDefault="00FB5DEF" w:rsidP="00FB5DEF">
      <w:p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</w:p>
    <w:p w14:paraId="233FBDA3" w14:textId="3882FCD2" w:rsidR="00FB5DEF" w:rsidRPr="00FB5DEF" w:rsidRDefault="00FB5DEF" w:rsidP="00FB5DEF">
      <w:pPr>
        <w:pStyle w:val="PargrafodaLista"/>
        <w:numPr>
          <w:ilvl w:val="0"/>
          <w:numId w:val="8"/>
        </w:numPr>
        <w:spacing w:after="0" w:line="360" w:lineRule="auto"/>
        <w:jc w:val="both"/>
        <w:rPr>
          <w:rFonts w:ascii="Calibri" w:hAnsi="Calibri" w:cs="Calibri"/>
          <w:b/>
          <w:bCs/>
          <w:sz w:val="22"/>
          <w:szCs w:val="22"/>
        </w:rPr>
      </w:pPr>
      <w:r w:rsidRPr="00FB5DEF">
        <w:rPr>
          <w:rFonts w:ascii="Calibri" w:hAnsi="Calibri" w:cs="Calibri"/>
          <w:b/>
          <w:bCs/>
          <w:sz w:val="22"/>
          <w:szCs w:val="22"/>
        </w:rPr>
        <w:t>Motor de Análise de Risco de Crédito (Score Interno)</w:t>
      </w:r>
    </w:p>
    <w:p w14:paraId="5F5AE424" w14:textId="77777777" w:rsidR="00FB5DEF" w:rsidRPr="00FB5DEF" w:rsidRDefault="00FB5DEF" w:rsidP="00FB5DEF">
      <w:p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FB5DEF">
        <w:rPr>
          <w:rFonts w:ascii="Calibri" w:hAnsi="Calibri" w:cs="Calibri"/>
          <w:b/>
          <w:bCs/>
          <w:sz w:val="22"/>
          <w:szCs w:val="22"/>
        </w:rPr>
        <w:t>Objetivo:</w:t>
      </w:r>
      <w:r w:rsidRPr="00FB5DEF">
        <w:rPr>
          <w:rFonts w:ascii="Calibri" w:hAnsi="Calibri" w:cs="Calibri"/>
          <w:sz w:val="22"/>
          <w:szCs w:val="22"/>
        </w:rPr>
        <w:t xml:space="preserve"> Construir a lógica de avaliação automática de limite de cartão de crédito com base no perfil financeiro do cliente.</w:t>
      </w:r>
    </w:p>
    <w:p w14:paraId="3A2B9940" w14:textId="77777777" w:rsidR="00FB5DEF" w:rsidRPr="00FB5DEF" w:rsidRDefault="00FB5DEF" w:rsidP="00FB5DEF">
      <w:pPr>
        <w:numPr>
          <w:ilvl w:val="0"/>
          <w:numId w:val="9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FB5DEF">
        <w:rPr>
          <w:rFonts w:ascii="Calibri" w:hAnsi="Calibri" w:cs="Calibri"/>
          <w:sz w:val="22"/>
          <w:szCs w:val="22"/>
        </w:rPr>
        <w:t>Regras de Negócio:</w:t>
      </w:r>
    </w:p>
    <w:p w14:paraId="4B022875" w14:textId="568D8703" w:rsidR="00FB5DEF" w:rsidRPr="00FB5DEF" w:rsidRDefault="00FB5DEF" w:rsidP="00FB5DEF">
      <w:pPr>
        <w:numPr>
          <w:ilvl w:val="1"/>
          <w:numId w:val="10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FB5DEF">
        <w:rPr>
          <w:rFonts w:ascii="Calibri" w:hAnsi="Calibri" w:cs="Calibri"/>
          <w:sz w:val="22"/>
          <w:szCs w:val="22"/>
        </w:rPr>
        <w:t xml:space="preserve">Regra 1: Renda mensal &lt; R$ 1.500,00 </w:t>
      </w:r>
      <m:oMath>
        <m:r>
          <w:rPr>
            <w:rFonts w:ascii="Cambria Math" w:hAnsi="Cambria Math" w:cs="Calibri"/>
            <w:sz w:val="22"/>
            <w:szCs w:val="22"/>
          </w:rPr>
          <m:t>→</m:t>
        </m:r>
      </m:oMath>
      <w:r w:rsidRPr="00FB5DEF">
        <w:rPr>
          <w:rFonts w:ascii="Calibri" w:hAnsi="Calibri" w:cs="Calibri"/>
          <w:sz w:val="22"/>
          <w:szCs w:val="22"/>
        </w:rPr>
        <w:t xml:space="preserve"> Limite aprovado: R$ 0,00 (Crédito negado).</w:t>
      </w:r>
    </w:p>
    <w:p w14:paraId="4C22810E" w14:textId="1710A95B" w:rsidR="00FB5DEF" w:rsidRPr="00FB5DEF" w:rsidRDefault="00FB5DEF" w:rsidP="00FB5DEF">
      <w:pPr>
        <w:numPr>
          <w:ilvl w:val="1"/>
          <w:numId w:val="10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FB5DEF">
        <w:rPr>
          <w:rFonts w:ascii="Calibri" w:hAnsi="Calibri" w:cs="Calibri"/>
          <w:sz w:val="22"/>
          <w:szCs w:val="22"/>
        </w:rPr>
        <w:t xml:space="preserve">Regra 2: Se o cliente possui restrições no CPF (nome sujo) </w:t>
      </w:r>
      <m:oMath>
        <m:r>
          <w:rPr>
            <w:rFonts w:ascii="Cambria Math" w:hAnsi="Cambria Math" w:cs="Calibri"/>
            <w:sz w:val="22"/>
            <w:szCs w:val="22"/>
          </w:rPr>
          <m:t>→</m:t>
        </m:r>
      </m:oMath>
      <w:r w:rsidRPr="00FB5DEF">
        <w:rPr>
          <w:rFonts w:ascii="Calibri" w:hAnsi="Calibri" w:cs="Calibri"/>
          <w:sz w:val="22"/>
          <w:szCs w:val="22"/>
        </w:rPr>
        <w:t xml:space="preserve"> Limite aprovado: R$ 0,00 independente da renda.</w:t>
      </w:r>
    </w:p>
    <w:p w14:paraId="25F2D360" w14:textId="16DF68F7" w:rsidR="00FB5DEF" w:rsidRPr="00FB5DEF" w:rsidRDefault="00FB5DEF" w:rsidP="00FB5DEF">
      <w:pPr>
        <w:numPr>
          <w:ilvl w:val="1"/>
          <w:numId w:val="10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FB5DEF">
        <w:rPr>
          <w:rFonts w:ascii="Calibri" w:hAnsi="Calibri" w:cs="Calibri"/>
          <w:sz w:val="22"/>
          <w:szCs w:val="22"/>
        </w:rPr>
        <w:t xml:space="preserve">Regra 3: Se renda </w:t>
      </w:r>
      <m:oMath>
        <m:r>
          <w:rPr>
            <w:rFonts w:ascii="Cambria Math" w:hAnsi="Cambria Math" w:cs="Calibri"/>
            <w:sz w:val="22"/>
            <w:szCs w:val="22"/>
          </w:rPr>
          <m:t>≥</m:t>
        </m:r>
      </m:oMath>
      <w:r w:rsidRPr="00FB5DEF">
        <w:rPr>
          <w:rFonts w:ascii="Calibri" w:hAnsi="Calibri" w:cs="Calibri"/>
          <w:sz w:val="22"/>
          <w:szCs w:val="22"/>
        </w:rPr>
        <w:t xml:space="preserve"> R$ 1.500,00 sem restrições </w:t>
      </w:r>
      <m:oMath>
        <m:r>
          <w:rPr>
            <w:rFonts w:ascii="Cambria Math" w:hAnsi="Cambria Math" w:cs="Calibri"/>
            <w:sz w:val="22"/>
            <w:szCs w:val="22"/>
          </w:rPr>
          <m:t>→</m:t>
        </m:r>
      </m:oMath>
      <w:r w:rsidRPr="00FB5DEF">
        <w:rPr>
          <w:rFonts w:ascii="Calibri" w:hAnsi="Calibri" w:cs="Calibri"/>
          <w:sz w:val="22"/>
          <w:szCs w:val="22"/>
        </w:rPr>
        <w:t xml:space="preserve"> Limite inicial base = 30% da renda mensal.</w:t>
      </w:r>
    </w:p>
    <w:p w14:paraId="7C38C299" w14:textId="5BFA54DA" w:rsidR="00FB5DEF" w:rsidRPr="00FB5DEF" w:rsidRDefault="00FB5DEF" w:rsidP="00FB5DEF">
      <w:pPr>
        <w:numPr>
          <w:ilvl w:val="1"/>
          <w:numId w:val="10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FB5DEF">
        <w:rPr>
          <w:rFonts w:ascii="Calibri" w:hAnsi="Calibri" w:cs="Calibri"/>
          <w:sz w:val="22"/>
          <w:szCs w:val="22"/>
        </w:rPr>
        <w:t xml:space="preserve">Regra 4: Se o </w:t>
      </w:r>
      <w:r w:rsidRPr="00FB5DEF">
        <w:rPr>
          <w:rFonts w:ascii="Calibri" w:hAnsi="Calibri" w:cs="Calibri"/>
          <w:i/>
          <w:iCs/>
          <w:sz w:val="22"/>
          <w:szCs w:val="22"/>
        </w:rPr>
        <w:t>score</w:t>
      </w:r>
      <w:r w:rsidRPr="00FB5DEF">
        <w:rPr>
          <w:rFonts w:ascii="Calibri" w:hAnsi="Calibri" w:cs="Calibri"/>
          <w:sz w:val="22"/>
          <w:szCs w:val="22"/>
        </w:rPr>
        <w:t xml:space="preserve"> externo for acima de 800 </w:t>
      </w:r>
      <m:oMath>
        <m:r>
          <w:rPr>
            <w:rFonts w:ascii="Cambria Math" w:hAnsi="Cambria Math" w:cs="Calibri"/>
            <w:sz w:val="22"/>
            <w:szCs w:val="22"/>
          </w:rPr>
          <m:t>→</m:t>
        </m:r>
      </m:oMath>
      <w:r w:rsidRPr="00FB5DEF">
        <w:rPr>
          <w:rFonts w:ascii="Calibri" w:hAnsi="Calibri" w:cs="Calibri"/>
          <w:sz w:val="22"/>
          <w:szCs w:val="22"/>
        </w:rPr>
        <w:t xml:space="preserve"> Aplica um bônus de +50% sobre o limite inicial base.</w:t>
      </w:r>
    </w:p>
    <w:p w14:paraId="7B21D0E6" w14:textId="77777777" w:rsidR="00FB5DEF" w:rsidRPr="00FB5DEF" w:rsidRDefault="00FB5DEF" w:rsidP="00FB5DEF">
      <w:pPr>
        <w:numPr>
          <w:ilvl w:val="0"/>
          <w:numId w:val="9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FB5DEF">
        <w:rPr>
          <w:rFonts w:ascii="Calibri" w:hAnsi="Calibri" w:cs="Calibri"/>
          <w:sz w:val="22"/>
          <w:szCs w:val="22"/>
        </w:rPr>
        <w:t>Desafio TDD: Usar parametrização de testes (@</w:t>
      </w:r>
      <w:proofErr w:type="gramStart"/>
      <w:r w:rsidRPr="00FB5DEF">
        <w:rPr>
          <w:rFonts w:ascii="Calibri" w:hAnsi="Calibri" w:cs="Calibri"/>
          <w:sz w:val="22"/>
          <w:szCs w:val="22"/>
        </w:rPr>
        <w:t>pytest.mark</w:t>
      </w:r>
      <w:proofErr w:type="gramEnd"/>
      <w:r w:rsidRPr="00FB5DEF">
        <w:rPr>
          <w:rFonts w:ascii="Calibri" w:hAnsi="Calibri" w:cs="Calibri"/>
          <w:sz w:val="22"/>
          <w:szCs w:val="22"/>
        </w:rPr>
        <w:t>.parametrize) para testar múltiplas combinações de renda, restrição e score com poucas linhas de teste.</w:t>
      </w:r>
    </w:p>
    <w:p w14:paraId="5B580D60" w14:textId="77777777" w:rsidR="00FB5DEF" w:rsidRPr="00FB5DEF" w:rsidRDefault="00FB5DEF" w:rsidP="00FB5DEF">
      <w:p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</w:p>
    <w:p w14:paraId="5C060599" w14:textId="064C5051" w:rsidR="00FB5DEF" w:rsidRPr="00FB5DEF" w:rsidRDefault="00FB5DEF" w:rsidP="00FB5DEF">
      <w:pPr>
        <w:spacing w:after="0" w:line="360" w:lineRule="auto"/>
        <w:jc w:val="both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lastRenderedPageBreak/>
        <w:t>3</w:t>
      </w:r>
      <w:r w:rsidRPr="00FB5DEF">
        <w:rPr>
          <w:rFonts w:ascii="Calibri" w:hAnsi="Calibri" w:cs="Calibri"/>
          <w:b/>
          <w:bCs/>
          <w:sz w:val="22"/>
          <w:szCs w:val="22"/>
        </w:rPr>
        <w:t xml:space="preserve">. Processador de Extrato </w:t>
      </w:r>
      <w:proofErr w:type="spellStart"/>
      <w:r w:rsidRPr="00FB5DEF">
        <w:rPr>
          <w:rFonts w:ascii="Calibri" w:hAnsi="Calibri" w:cs="Calibri"/>
          <w:b/>
          <w:bCs/>
          <w:sz w:val="22"/>
          <w:szCs w:val="22"/>
        </w:rPr>
        <w:t>Extornável</w:t>
      </w:r>
      <w:proofErr w:type="spellEnd"/>
      <w:r w:rsidRPr="00FB5DEF">
        <w:rPr>
          <w:rFonts w:ascii="Calibri" w:hAnsi="Calibri" w:cs="Calibri"/>
          <w:b/>
          <w:bCs/>
          <w:sz w:val="22"/>
          <w:szCs w:val="22"/>
        </w:rPr>
        <w:t xml:space="preserve"> (Ledger de Transações)</w:t>
      </w:r>
    </w:p>
    <w:p w14:paraId="6E11A3BC" w14:textId="77777777" w:rsidR="00FB5DEF" w:rsidRPr="00FB5DEF" w:rsidRDefault="00FB5DEF" w:rsidP="00FB5DEF">
      <w:p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FB5DEF">
        <w:rPr>
          <w:rFonts w:ascii="Calibri" w:hAnsi="Calibri" w:cs="Calibri"/>
          <w:b/>
          <w:bCs/>
          <w:sz w:val="22"/>
          <w:szCs w:val="22"/>
        </w:rPr>
        <w:t>Objetivo:</w:t>
      </w:r>
      <w:r w:rsidRPr="00FB5DEF">
        <w:rPr>
          <w:rFonts w:ascii="Calibri" w:hAnsi="Calibri" w:cs="Calibri"/>
          <w:sz w:val="22"/>
          <w:szCs w:val="22"/>
        </w:rPr>
        <w:t xml:space="preserve"> Implementar um livro-razão (</w:t>
      </w:r>
      <w:proofErr w:type="spellStart"/>
      <w:r w:rsidRPr="00FB5DEF">
        <w:rPr>
          <w:rFonts w:ascii="Calibri" w:hAnsi="Calibri" w:cs="Calibri"/>
          <w:i/>
          <w:iCs/>
          <w:sz w:val="22"/>
          <w:szCs w:val="22"/>
        </w:rPr>
        <w:t>ledger</w:t>
      </w:r>
      <w:proofErr w:type="spellEnd"/>
      <w:r w:rsidRPr="00FB5DEF">
        <w:rPr>
          <w:rFonts w:ascii="Calibri" w:hAnsi="Calibri" w:cs="Calibri"/>
          <w:sz w:val="22"/>
          <w:szCs w:val="22"/>
        </w:rPr>
        <w:t>) de conta corrente simples que gerencie saldo, depósitos, saques e estornos.</w:t>
      </w:r>
    </w:p>
    <w:p w14:paraId="1F496B3D" w14:textId="77777777" w:rsidR="00FB5DEF" w:rsidRPr="004B6A46" w:rsidRDefault="00FB5DEF" w:rsidP="004B6A46">
      <w:pPr>
        <w:numPr>
          <w:ilvl w:val="0"/>
          <w:numId w:val="11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4B6A46">
        <w:rPr>
          <w:rFonts w:ascii="Calibri" w:hAnsi="Calibri" w:cs="Calibri"/>
          <w:sz w:val="22"/>
          <w:szCs w:val="22"/>
        </w:rPr>
        <w:t>Regras de Negócio:</w:t>
      </w:r>
    </w:p>
    <w:p w14:paraId="4BAAA57A" w14:textId="77777777" w:rsidR="00FB5DEF" w:rsidRPr="004B6A46" w:rsidRDefault="00FB5DEF" w:rsidP="004B6A46">
      <w:pPr>
        <w:numPr>
          <w:ilvl w:val="1"/>
          <w:numId w:val="12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4B6A46">
        <w:rPr>
          <w:rFonts w:ascii="Calibri" w:hAnsi="Calibri" w:cs="Calibri"/>
          <w:sz w:val="22"/>
          <w:szCs w:val="22"/>
        </w:rPr>
        <w:t>Cada transação possui id, valor, tipo (</w:t>
      </w:r>
      <w:proofErr w:type="gramStart"/>
      <w:r w:rsidRPr="004B6A46">
        <w:rPr>
          <w:rFonts w:ascii="Calibri" w:hAnsi="Calibri" w:cs="Calibri"/>
          <w:sz w:val="22"/>
          <w:szCs w:val="22"/>
        </w:rPr>
        <w:t>CREDITO</w:t>
      </w:r>
      <w:proofErr w:type="gramEnd"/>
      <w:r w:rsidRPr="004B6A46">
        <w:rPr>
          <w:rFonts w:ascii="Calibri" w:hAnsi="Calibri" w:cs="Calibri"/>
          <w:sz w:val="22"/>
          <w:szCs w:val="22"/>
        </w:rPr>
        <w:t xml:space="preserve"> ou </w:t>
      </w:r>
      <w:proofErr w:type="gramStart"/>
      <w:r w:rsidRPr="004B6A46">
        <w:rPr>
          <w:rFonts w:ascii="Calibri" w:hAnsi="Calibri" w:cs="Calibri"/>
          <w:sz w:val="22"/>
          <w:szCs w:val="22"/>
        </w:rPr>
        <w:t>DEBITO</w:t>
      </w:r>
      <w:proofErr w:type="gramEnd"/>
      <w:r w:rsidRPr="004B6A46">
        <w:rPr>
          <w:rFonts w:ascii="Calibri" w:hAnsi="Calibri" w:cs="Calibri"/>
          <w:sz w:val="22"/>
          <w:szCs w:val="22"/>
        </w:rPr>
        <w:t>) e status (CONCLUIDO ou ESTORNADO).</w:t>
      </w:r>
    </w:p>
    <w:p w14:paraId="175CD97D" w14:textId="77777777" w:rsidR="00FB5DEF" w:rsidRPr="004B6A46" w:rsidRDefault="00FB5DEF" w:rsidP="004B6A46">
      <w:pPr>
        <w:numPr>
          <w:ilvl w:val="1"/>
          <w:numId w:val="12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4B6A46">
        <w:rPr>
          <w:rFonts w:ascii="Calibri" w:hAnsi="Calibri" w:cs="Calibri"/>
          <w:sz w:val="22"/>
          <w:szCs w:val="22"/>
        </w:rPr>
        <w:t>Saldo disponível = soma dos créditos CONCLUIDO − soma dos débitos CONCLUIDO.</w:t>
      </w:r>
    </w:p>
    <w:p w14:paraId="6B25EBD7" w14:textId="77777777" w:rsidR="00FB5DEF" w:rsidRPr="004B6A46" w:rsidRDefault="00FB5DEF" w:rsidP="004B6A46">
      <w:pPr>
        <w:numPr>
          <w:ilvl w:val="1"/>
          <w:numId w:val="12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4B6A46">
        <w:rPr>
          <w:rFonts w:ascii="Calibri" w:hAnsi="Calibri" w:cs="Calibri"/>
          <w:sz w:val="22"/>
          <w:szCs w:val="22"/>
        </w:rPr>
        <w:t xml:space="preserve">Não é permitido realizar um saque se o saldo resultante ficar negativo (deve lançar </w:t>
      </w:r>
      <w:proofErr w:type="spellStart"/>
      <w:r w:rsidRPr="004B6A46">
        <w:rPr>
          <w:rFonts w:ascii="Calibri" w:hAnsi="Calibri" w:cs="Calibri"/>
          <w:sz w:val="22"/>
          <w:szCs w:val="22"/>
        </w:rPr>
        <w:t>SaldoInsuficienteError</w:t>
      </w:r>
      <w:proofErr w:type="spellEnd"/>
      <w:r w:rsidRPr="004B6A46">
        <w:rPr>
          <w:rFonts w:ascii="Calibri" w:hAnsi="Calibri" w:cs="Calibri"/>
          <w:sz w:val="22"/>
          <w:szCs w:val="22"/>
        </w:rPr>
        <w:t>).</w:t>
      </w:r>
    </w:p>
    <w:p w14:paraId="249C0923" w14:textId="77777777" w:rsidR="00FB5DEF" w:rsidRPr="004B6A46" w:rsidRDefault="00FB5DEF" w:rsidP="004B6A46">
      <w:pPr>
        <w:numPr>
          <w:ilvl w:val="1"/>
          <w:numId w:val="12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4B6A46">
        <w:rPr>
          <w:rFonts w:ascii="Calibri" w:hAnsi="Calibri" w:cs="Calibri"/>
          <w:sz w:val="22"/>
          <w:szCs w:val="22"/>
        </w:rPr>
        <w:t>Um estorno só pode ser aplicado a uma transação com status CONCLUIDO. Após o estorno, o status muda para ESTORNADO e o saldo deve ser recalculado imediatamente.</w:t>
      </w:r>
    </w:p>
    <w:p w14:paraId="47D4891D" w14:textId="77777777" w:rsidR="00FB5DEF" w:rsidRPr="00FB5DEF" w:rsidRDefault="00FB5DEF" w:rsidP="004B6A46">
      <w:pPr>
        <w:numPr>
          <w:ilvl w:val="0"/>
          <w:numId w:val="11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4B6A46">
        <w:rPr>
          <w:rFonts w:ascii="Calibri" w:hAnsi="Calibri" w:cs="Calibri"/>
          <w:sz w:val="22"/>
          <w:szCs w:val="22"/>
        </w:rPr>
        <w:t>Desafio TDD: Testar o estado final da conta e o histórico de transações após sequências</w:t>
      </w:r>
      <w:r w:rsidRPr="00FB5DEF">
        <w:rPr>
          <w:rFonts w:ascii="Calibri" w:hAnsi="Calibri" w:cs="Calibri"/>
          <w:sz w:val="22"/>
          <w:szCs w:val="22"/>
        </w:rPr>
        <w:t xml:space="preserve"> complexas de operações e estornos.</w:t>
      </w:r>
    </w:p>
    <w:p w14:paraId="3F9CEB29" w14:textId="77777777" w:rsidR="00FB5DEF" w:rsidRPr="00FB5DEF" w:rsidRDefault="00FB5DEF" w:rsidP="00FB5DEF">
      <w:p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</w:p>
    <w:p w14:paraId="01F664A2" w14:textId="59B3DCBB" w:rsidR="00FB5DEF" w:rsidRPr="00FB5DEF" w:rsidRDefault="004B6A46" w:rsidP="00FB5DEF">
      <w:pPr>
        <w:spacing w:after="0" w:line="360" w:lineRule="auto"/>
        <w:jc w:val="both"/>
        <w:rPr>
          <w:rFonts w:ascii="Calibri" w:hAnsi="Calibri" w:cs="Calibri"/>
          <w:b/>
          <w:bCs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4</w:t>
      </w:r>
      <w:r w:rsidR="00FB5DEF" w:rsidRPr="00FB5DEF">
        <w:rPr>
          <w:rFonts w:ascii="Calibri" w:hAnsi="Calibri" w:cs="Calibri"/>
          <w:b/>
          <w:bCs/>
          <w:sz w:val="22"/>
          <w:szCs w:val="22"/>
        </w:rPr>
        <w:t xml:space="preserve">. Conversor de Moedas em Tempo Real com </w:t>
      </w:r>
      <w:proofErr w:type="spellStart"/>
      <w:r w:rsidR="00FB5DEF" w:rsidRPr="00FB5DEF">
        <w:rPr>
          <w:rFonts w:ascii="Calibri" w:hAnsi="Calibri" w:cs="Calibri"/>
          <w:b/>
          <w:bCs/>
          <w:sz w:val="22"/>
          <w:szCs w:val="22"/>
        </w:rPr>
        <w:t>Mock</w:t>
      </w:r>
      <w:proofErr w:type="spellEnd"/>
      <w:r w:rsidR="00FB5DEF" w:rsidRPr="00FB5DEF">
        <w:rPr>
          <w:rFonts w:ascii="Calibri" w:hAnsi="Calibri" w:cs="Calibri"/>
          <w:b/>
          <w:bCs/>
          <w:sz w:val="22"/>
          <w:szCs w:val="22"/>
        </w:rPr>
        <w:t xml:space="preserve"> de API</w:t>
      </w:r>
    </w:p>
    <w:p w14:paraId="647F3B12" w14:textId="77777777" w:rsidR="00FB5DEF" w:rsidRPr="00FB5DEF" w:rsidRDefault="00FB5DEF" w:rsidP="00FB5DEF">
      <w:p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FB5DEF">
        <w:rPr>
          <w:rFonts w:ascii="Calibri" w:hAnsi="Calibri" w:cs="Calibri"/>
          <w:b/>
          <w:bCs/>
          <w:sz w:val="22"/>
          <w:szCs w:val="22"/>
        </w:rPr>
        <w:t>Objetivo:</w:t>
      </w:r>
      <w:r w:rsidRPr="00FB5DEF">
        <w:rPr>
          <w:rFonts w:ascii="Calibri" w:hAnsi="Calibri" w:cs="Calibri"/>
          <w:sz w:val="22"/>
          <w:szCs w:val="22"/>
        </w:rPr>
        <w:t xml:space="preserve"> Construir um serviço de conversão monetária que consome uma taxa de câmbio externa.</w:t>
      </w:r>
    </w:p>
    <w:p w14:paraId="1A98D9EF" w14:textId="77777777" w:rsidR="00FB5DEF" w:rsidRPr="004B6A46" w:rsidRDefault="00FB5DEF" w:rsidP="004B6A46">
      <w:pPr>
        <w:numPr>
          <w:ilvl w:val="0"/>
          <w:numId w:val="13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4B6A46">
        <w:rPr>
          <w:rFonts w:ascii="Calibri" w:hAnsi="Calibri" w:cs="Calibri"/>
          <w:sz w:val="22"/>
          <w:szCs w:val="22"/>
        </w:rPr>
        <w:t>Regras de Negócio:</w:t>
      </w:r>
    </w:p>
    <w:p w14:paraId="503FE188" w14:textId="77777777" w:rsidR="00FB5DEF" w:rsidRPr="004B6A46" w:rsidRDefault="00FB5DEF" w:rsidP="004B6A46">
      <w:pPr>
        <w:numPr>
          <w:ilvl w:val="1"/>
          <w:numId w:val="14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4B6A46">
        <w:rPr>
          <w:rFonts w:ascii="Calibri" w:hAnsi="Calibri" w:cs="Calibri"/>
          <w:sz w:val="22"/>
          <w:szCs w:val="22"/>
        </w:rPr>
        <w:t>O serviço de conversão recebe a moeda de origem, moeda de destino e o valor a converter.</w:t>
      </w:r>
    </w:p>
    <w:p w14:paraId="723D3761" w14:textId="77777777" w:rsidR="00FB5DEF" w:rsidRPr="004B6A46" w:rsidRDefault="00FB5DEF" w:rsidP="004B6A46">
      <w:pPr>
        <w:numPr>
          <w:ilvl w:val="1"/>
          <w:numId w:val="14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4B6A46">
        <w:rPr>
          <w:rFonts w:ascii="Calibri" w:hAnsi="Calibri" w:cs="Calibri"/>
          <w:sz w:val="22"/>
          <w:szCs w:val="22"/>
        </w:rPr>
        <w:t>O serviço deve chamar um conector externo (</w:t>
      </w:r>
      <w:proofErr w:type="spellStart"/>
      <w:r w:rsidRPr="004B6A46">
        <w:rPr>
          <w:rFonts w:ascii="Calibri" w:hAnsi="Calibri" w:cs="Calibri"/>
          <w:sz w:val="22"/>
          <w:szCs w:val="22"/>
        </w:rPr>
        <w:t>ex</w:t>
      </w:r>
      <w:proofErr w:type="spellEnd"/>
      <w:r w:rsidRPr="004B6A46">
        <w:rPr>
          <w:rFonts w:ascii="Calibri" w:hAnsi="Calibri" w:cs="Calibri"/>
          <w:sz w:val="22"/>
          <w:szCs w:val="22"/>
        </w:rPr>
        <w:t xml:space="preserve">: </w:t>
      </w:r>
      <w:proofErr w:type="spellStart"/>
      <w:r w:rsidRPr="004B6A46">
        <w:rPr>
          <w:rFonts w:ascii="Calibri" w:hAnsi="Calibri" w:cs="Calibri"/>
          <w:sz w:val="22"/>
          <w:szCs w:val="22"/>
        </w:rPr>
        <w:t>CotacaoAPI</w:t>
      </w:r>
      <w:proofErr w:type="spellEnd"/>
      <w:r w:rsidRPr="004B6A46">
        <w:rPr>
          <w:rFonts w:ascii="Calibri" w:hAnsi="Calibri" w:cs="Calibri"/>
          <w:sz w:val="22"/>
          <w:szCs w:val="22"/>
        </w:rPr>
        <w:t>) para obter a taxa atual.</w:t>
      </w:r>
    </w:p>
    <w:p w14:paraId="75CC840E" w14:textId="77777777" w:rsidR="00FB5DEF" w:rsidRPr="004B6A46" w:rsidRDefault="00FB5DEF" w:rsidP="004B6A46">
      <w:pPr>
        <w:numPr>
          <w:ilvl w:val="1"/>
          <w:numId w:val="14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4B6A46">
        <w:rPr>
          <w:rFonts w:ascii="Calibri" w:hAnsi="Calibri" w:cs="Calibri"/>
          <w:sz w:val="22"/>
          <w:szCs w:val="22"/>
        </w:rPr>
        <w:t>Aplica uma taxa de serviço (spread) fixa de 1.5% sobre o valor convertido final.</w:t>
      </w:r>
    </w:p>
    <w:p w14:paraId="236E8BC6" w14:textId="77777777" w:rsidR="00FB5DEF" w:rsidRPr="004B6A46" w:rsidRDefault="00FB5DEF" w:rsidP="004B6A46">
      <w:pPr>
        <w:numPr>
          <w:ilvl w:val="1"/>
          <w:numId w:val="14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4B6A46">
        <w:rPr>
          <w:rFonts w:ascii="Calibri" w:hAnsi="Calibri" w:cs="Calibri"/>
          <w:sz w:val="22"/>
          <w:szCs w:val="22"/>
        </w:rPr>
        <w:t xml:space="preserve">Se a API de cotação estiver fora do ar ou indisponível, o sistema deve capturar o erro e lançar </w:t>
      </w:r>
      <w:proofErr w:type="spellStart"/>
      <w:r w:rsidRPr="004B6A46">
        <w:rPr>
          <w:rFonts w:ascii="Calibri" w:hAnsi="Calibri" w:cs="Calibri"/>
          <w:sz w:val="22"/>
          <w:szCs w:val="22"/>
        </w:rPr>
        <w:t>ServicoCotacaoIndisponivelError</w:t>
      </w:r>
      <w:proofErr w:type="spellEnd"/>
      <w:r w:rsidRPr="004B6A46">
        <w:rPr>
          <w:rFonts w:ascii="Calibri" w:hAnsi="Calibri" w:cs="Calibri"/>
          <w:sz w:val="22"/>
          <w:szCs w:val="22"/>
        </w:rPr>
        <w:t>.</w:t>
      </w:r>
    </w:p>
    <w:p w14:paraId="69BF8E06" w14:textId="77777777" w:rsidR="00FB5DEF" w:rsidRPr="00FB5DEF" w:rsidRDefault="00FB5DEF" w:rsidP="004B6A46">
      <w:pPr>
        <w:numPr>
          <w:ilvl w:val="0"/>
          <w:numId w:val="13"/>
        </w:num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  <w:r w:rsidRPr="004B6A46">
        <w:rPr>
          <w:rFonts w:ascii="Calibri" w:hAnsi="Calibri" w:cs="Calibri"/>
          <w:sz w:val="22"/>
          <w:szCs w:val="22"/>
        </w:rPr>
        <w:t>Desafio TDD: Utilizar objetos simulados (</w:t>
      </w:r>
      <w:proofErr w:type="spellStart"/>
      <w:proofErr w:type="gramStart"/>
      <w:r w:rsidRPr="004B6A46">
        <w:rPr>
          <w:rFonts w:ascii="Calibri" w:hAnsi="Calibri" w:cs="Calibri"/>
          <w:sz w:val="22"/>
          <w:szCs w:val="22"/>
        </w:rPr>
        <w:t>unittest.mock</w:t>
      </w:r>
      <w:proofErr w:type="spellEnd"/>
      <w:proofErr w:type="gramEnd"/>
      <w:r w:rsidRPr="004B6A46">
        <w:rPr>
          <w:rFonts w:ascii="Calibri" w:hAnsi="Calibri" w:cs="Calibri"/>
          <w:sz w:val="22"/>
          <w:szCs w:val="22"/>
        </w:rPr>
        <w:t xml:space="preserve"> / </w:t>
      </w:r>
      <w:proofErr w:type="spellStart"/>
      <w:r w:rsidRPr="004B6A46">
        <w:rPr>
          <w:rFonts w:ascii="Calibri" w:hAnsi="Calibri" w:cs="Calibri"/>
          <w:sz w:val="22"/>
          <w:szCs w:val="22"/>
        </w:rPr>
        <w:t>mocker</w:t>
      </w:r>
      <w:proofErr w:type="spellEnd"/>
      <w:r w:rsidRPr="004B6A46">
        <w:rPr>
          <w:rFonts w:ascii="Calibri" w:hAnsi="Calibri" w:cs="Calibri"/>
          <w:sz w:val="22"/>
          <w:szCs w:val="22"/>
        </w:rPr>
        <w:t>) para testar a classe de</w:t>
      </w:r>
      <w:r w:rsidRPr="00FB5DEF">
        <w:rPr>
          <w:rFonts w:ascii="Calibri" w:hAnsi="Calibri" w:cs="Calibri"/>
          <w:sz w:val="22"/>
          <w:szCs w:val="22"/>
        </w:rPr>
        <w:t xml:space="preserve"> conversão sem realizar chamadas de rede reais para a API externa.</w:t>
      </w:r>
    </w:p>
    <w:p w14:paraId="3BD7409B" w14:textId="77777777" w:rsidR="00AB4FA5" w:rsidRPr="00FB5DEF" w:rsidRDefault="00AB4FA5" w:rsidP="00FB5DEF">
      <w:pPr>
        <w:spacing w:after="0" w:line="360" w:lineRule="auto"/>
        <w:jc w:val="both"/>
        <w:rPr>
          <w:rFonts w:ascii="Calibri" w:hAnsi="Calibri" w:cs="Calibri"/>
          <w:sz w:val="22"/>
          <w:szCs w:val="22"/>
        </w:rPr>
      </w:pPr>
    </w:p>
    <w:sectPr w:rsidR="00AB4FA5" w:rsidRPr="00FB5D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27C24"/>
    <w:multiLevelType w:val="hybridMultilevel"/>
    <w:tmpl w:val="A69E658E"/>
    <w:lvl w:ilvl="0" w:tplc="4D4E00E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52DAD"/>
    <w:multiLevelType w:val="multilevel"/>
    <w:tmpl w:val="28803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133AA6"/>
    <w:multiLevelType w:val="multilevel"/>
    <w:tmpl w:val="5A921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307456"/>
    <w:multiLevelType w:val="hybridMultilevel"/>
    <w:tmpl w:val="7EAE4914"/>
    <w:lvl w:ilvl="0" w:tplc="B42A41B2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2D82CEB"/>
    <w:multiLevelType w:val="hybridMultilevel"/>
    <w:tmpl w:val="3FA6490C"/>
    <w:lvl w:ilvl="0" w:tplc="FFFFFFFF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4D4E00E6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8117F43"/>
    <w:multiLevelType w:val="multilevel"/>
    <w:tmpl w:val="03C2A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1B7ECF"/>
    <w:multiLevelType w:val="hybridMultilevel"/>
    <w:tmpl w:val="68C4AD02"/>
    <w:lvl w:ilvl="0" w:tplc="FFFFFFFF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4D4E00E6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1D577F"/>
    <w:multiLevelType w:val="multilevel"/>
    <w:tmpl w:val="FA181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187950"/>
    <w:multiLevelType w:val="multilevel"/>
    <w:tmpl w:val="78306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722CBF"/>
    <w:multiLevelType w:val="hybridMultilevel"/>
    <w:tmpl w:val="A56C977C"/>
    <w:lvl w:ilvl="0" w:tplc="4D4E00E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FF515F"/>
    <w:multiLevelType w:val="hybridMultilevel"/>
    <w:tmpl w:val="565C9BAC"/>
    <w:lvl w:ilvl="0" w:tplc="FFFFFFFF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4D4E00E6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243FCD"/>
    <w:multiLevelType w:val="hybridMultilevel"/>
    <w:tmpl w:val="1A30EACC"/>
    <w:lvl w:ilvl="0" w:tplc="FFFFFFFF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4D4E00E6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1F4D1A"/>
    <w:multiLevelType w:val="hybridMultilevel"/>
    <w:tmpl w:val="6A40952C"/>
    <w:lvl w:ilvl="0" w:tplc="4D4E00E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973017"/>
    <w:multiLevelType w:val="hybridMultilevel"/>
    <w:tmpl w:val="56ECF620"/>
    <w:lvl w:ilvl="0" w:tplc="4D4E00E6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4766486">
    <w:abstractNumId w:val="7"/>
  </w:num>
  <w:num w:numId="2" w16cid:durableId="1542086066">
    <w:abstractNumId w:val="2"/>
  </w:num>
  <w:num w:numId="3" w16cid:durableId="372507460">
    <w:abstractNumId w:val="5"/>
  </w:num>
  <w:num w:numId="4" w16cid:durableId="1216896745">
    <w:abstractNumId w:val="1"/>
  </w:num>
  <w:num w:numId="5" w16cid:durableId="1671329858">
    <w:abstractNumId w:val="8"/>
  </w:num>
  <w:num w:numId="6" w16cid:durableId="1056467718">
    <w:abstractNumId w:val="0"/>
  </w:num>
  <w:num w:numId="7" w16cid:durableId="26493046">
    <w:abstractNumId w:val="10"/>
  </w:num>
  <w:num w:numId="8" w16cid:durableId="896671006">
    <w:abstractNumId w:val="3"/>
  </w:num>
  <w:num w:numId="9" w16cid:durableId="2077778179">
    <w:abstractNumId w:val="13"/>
  </w:num>
  <w:num w:numId="10" w16cid:durableId="1607956458">
    <w:abstractNumId w:val="11"/>
  </w:num>
  <w:num w:numId="11" w16cid:durableId="565380768">
    <w:abstractNumId w:val="9"/>
  </w:num>
  <w:num w:numId="12" w16cid:durableId="367874828">
    <w:abstractNumId w:val="6"/>
  </w:num>
  <w:num w:numId="13" w16cid:durableId="1996259015">
    <w:abstractNumId w:val="12"/>
  </w:num>
  <w:num w:numId="14" w16cid:durableId="17992555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5DEF"/>
    <w:rsid w:val="00264847"/>
    <w:rsid w:val="002D4F61"/>
    <w:rsid w:val="004B6A46"/>
    <w:rsid w:val="007E5DB4"/>
    <w:rsid w:val="00AB4FA5"/>
    <w:rsid w:val="00FB5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7D7B7"/>
  <w15:chartTrackingRefBased/>
  <w15:docId w15:val="{B453AB4B-3218-495A-9A38-E61506C812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FB5D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FB5D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B5D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B5D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B5D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B5D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B5D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B5D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B5D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FB5D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FB5D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B5D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B5DE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B5DE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B5D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B5DE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B5D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B5D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FB5D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FB5D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FB5D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FB5D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FB5D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FB5DE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FB5DE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FB5DE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B5D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B5DE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FB5D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EE5E5EE6A993B4C87712BCD985B783B" ma:contentTypeVersion="11" ma:contentTypeDescription="Crie um novo documento." ma:contentTypeScope="" ma:versionID="a69365e6897451bafa95bed18d873511">
  <xsd:schema xmlns:xsd="http://www.w3.org/2001/XMLSchema" xmlns:xs="http://www.w3.org/2001/XMLSchema" xmlns:p="http://schemas.microsoft.com/office/2006/metadata/properties" xmlns:ns2="f23c6769-c9ac-49e9-9cb4-c1fd9d7ff4e9" xmlns:ns3="9c72d531-799e-4c72-a135-c42c305add12" targetNamespace="http://schemas.microsoft.com/office/2006/metadata/properties" ma:root="true" ma:fieldsID="bf8f2d90e8cca8f4b834d1d34958c24c" ns2:_="" ns3:_="">
    <xsd:import namespace="f23c6769-c9ac-49e9-9cb4-c1fd9d7ff4e9"/>
    <xsd:import namespace="9c72d531-799e-4c72-a135-c42c305add1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c6769-c9ac-49e9-9cb4-c1fd9d7ff4e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Marcações de imagem" ma:readOnly="false" ma:fieldId="{5cf76f15-5ced-4ddc-b409-7134ff3c332f}" ma:taxonomyMulti="true" ma:sspId="1d5d3544-ffb2-4adf-b919-2cd17e9db4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c72d531-799e-4c72-a135-c42c305add12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5f6a8b4b-3383-497c-b0b6-0d8d8f90e29b}" ma:internalName="TaxCatchAll" ma:showField="CatchAllData" ma:web="9c72d531-799e-4c72-a135-c42c305add1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23c6769-c9ac-49e9-9cb4-c1fd9d7ff4e9">
      <Terms xmlns="http://schemas.microsoft.com/office/infopath/2007/PartnerControls"/>
    </lcf76f155ced4ddcb4097134ff3c332f>
    <TaxCatchAll xmlns="9c72d531-799e-4c72-a135-c42c305add12" xsi:nil="true"/>
  </documentManagement>
</p:properties>
</file>

<file path=customXml/itemProps1.xml><?xml version="1.0" encoding="utf-8"?>
<ds:datastoreItem xmlns:ds="http://schemas.openxmlformats.org/officeDocument/2006/customXml" ds:itemID="{3CCE6D50-66F2-4E5A-9999-DE7261D813D5}"/>
</file>

<file path=customXml/itemProps2.xml><?xml version="1.0" encoding="utf-8"?>
<ds:datastoreItem xmlns:ds="http://schemas.openxmlformats.org/officeDocument/2006/customXml" ds:itemID="{126ACFD6-5A98-419C-B719-3531A2C9FE6F}"/>
</file>

<file path=customXml/itemProps3.xml><?xml version="1.0" encoding="utf-8"?>
<ds:datastoreItem xmlns:ds="http://schemas.openxmlformats.org/officeDocument/2006/customXml" ds:itemID="{7FC15D4A-7D02-47B7-86F3-E9299C75AE72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2</Pages>
  <Words>497</Words>
  <Characters>2684</Characters>
  <Application>Microsoft Office Word</Application>
  <DocSecurity>0</DocSecurity>
  <Lines>22</Lines>
  <Paragraphs>6</Paragraphs>
  <ScaleCrop>false</ScaleCrop>
  <Company/>
  <LinksUpToDate>false</LinksUpToDate>
  <CharactersWithSpaces>3175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Patricia Bonezi Nunes da Mota</dc:creator>
  <cp:keywords/>
  <dc:description/>
  <cp:lastModifiedBy>Patricia Bonezi Nunes da Mota</cp:lastModifiedBy>
  <cp:revision>3</cp:revision>
  <dcterms:created xsi:type="dcterms:W3CDTF">2026-08-23T21:16:00Z</dcterms:created>
  <dcterms:modified xsi:type="dcterms:W3CDTF">2026-08-23T21:57:00Z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0x0101004EE5E5EE6A993B4C87712BCD985B783B</vt:lpwstr>
  </property>
</Properties>
</file>