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AC222" w14:textId="77777777" w:rsidR="00B32B1E" w:rsidRDefault="00B32B1E">
      <w:pPr>
        <w:spacing w:line="500" w:lineRule="atLeast"/>
        <w:jc w:val="center"/>
        <w:divId w:val="1814786731"/>
        <w:rPr>
          <w:rFonts w:ascii="黑体" w:eastAsia="黑体" w:hAnsi="黑体"/>
          <w:sz w:val="36"/>
          <w:szCs w:val="36"/>
        </w:rPr>
      </w:pPr>
      <w:r>
        <w:rPr>
          <w:rFonts w:ascii="黑体" w:eastAsia="黑体" w:hAnsi="黑体" w:hint="eastAsia"/>
          <w:sz w:val="36"/>
          <w:szCs w:val="36"/>
        </w:rPr>
        <w:t>广东省广州市南沙区人民法院</w:t>
      </w:r>
    </w:p>
    <w:p w14:paraId="59167B1A" w14:textId="77777777" w:rsidR="00B32B1E" w:rsidRDefault="00B32B1E">
      <w:pPr>
        <w:spacing w:line="500" w:lineRule="atLeast"/>
        <w:jc w:val="center"/>
        <w:divId w:val="785276926"/>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E7D6BE3" w14:textId="77777777" w:rsidR="00B32B1E" w:rsidRDefault="00B32B1E">
      <w:pPr>
        <w:spacing w:line="500" w:lineRule="atLeast"/>
        <w:jc w:val="right"/>
        <w:divId w:val="70925780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0115</w:t>
      </w:r>
      <w:r>
        <w:rPr>
          <w:rFonts w:hint="eastAsia"/>
          <w:sz w:val="30"/>
          <w:szCs w:val="30"/>
        </w:rPr>
        <w:t>刑初</w:t>
      </w:r>
      <w:r>
        <w:rPr>
          <w:rFonts w:hint="eastAsia"/>
          <w:sz w:val="30"/>
          <w:szCs w:val="30"/>
        </w:rPr>
        <w:t>654</w:t>
      </w:r>
      <w:r>
        <w:rPr>
          <w:rFonts w:hint="eastAsia"/>
          <w:sz w:val="30"/>
          <w:szCs w:val="30"/>
        </w:rPr>
        <w:t>号</w:t>
      </w:r>
    </w:p>
    <w:p w14:paraId="3CA0BC55" w14:textId="77777777" w:rsidR="00B32B1E" w:rsidRDefault="00B32B1E">
      <w:pPr>
        <w:spacing w:line="500" w:lineRule="atLeast"/>
        <w:ind w:firstLine="600"/>
        <w:divId w:val="845248263"/>
        <w:rPr>
          <w:rFonts w:hint="eastAsia"/>
          <w:sz w:val="30"/>
          <w:szCs w:val="30"/>
        </w:rPr>
      </w:pPr>
      <w:r>
        <w:rPr>
          <w:rFonts w:hint="eastAsia"/>
          <w:sz w:val="30"/>
          <w:szCs w:val="30"/>
        </w:rPr>
        <w:t>公诉机关广东省广州市南沙区人民检察院。</w:t>
      </w:r>
    </w:p>
    <w:p w14:paraId="7D65CCB0" w14:textId="77777777" w:rsidR="00B32B1E" w:rsidRDefault="00B32B1E">
      <w:pPr>
        <w:spacing w:line="500" w:lineRule="atLeast"/>
        <w:ind w:firstLine="600"/>
        <w:divId w:val="1990086397"/>
        <w:rPr>
          <w:rFonts w:hint="eastAsia"/>
          <w:sz w:val="30"/>
          <w:szCs w:val="30"/>
        </w:rPr>
      </w:pPr>
      <w:r>
        <w:rPr>
          <w:rFonts w:hint="eastAsia"/>
          <w:sz w:val="30"/>
          <w:szCs w:val="30"/>
        </w:rPr>
        <w:t>被告人张国能，男，</w:t>
      </w:r>
      <w:r>
        <w:rPr>
          <w:rFonts w:hint="eastAsia"/>
          <w:sz w:val="30"/>
          <w:szCs w:val="30"/>
        </w:rPr>
        <w:t>1975</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日出生于广东省广州市，汉族，大专文化，案发前任增城市富鹏企业集团公司房地产开发科副科长，住广州市增城区。因本案于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日被广州市南沙区监察委员会决定留置，同年</w:t>
      </w:r>
      <w:r>
        <w:rPr>
          <w:rFonts w:hint="eastAsia"/>
          <w:sz w:val="30"/>
          <w:szCs w:val="30"/>
        </w:rPr>
        <w:t>8</w:t>
      </w:r>
      <w:r>
        <w:rPr>
          <w:rFonts w:hint="eastAsia"/>
          <w:sz w:val="30"/>
          <w:szCs w:val="30"/>
        </w:rPr>
        <w:t>月</w:t>
      </w:r>
      <w:r>
        <w:rPr>
          <w:rFonts w:hint="eastAsia"/>
          <w:sz w:val="30"/>
          <w:szCs w:val="30"/>
        </w:rPr>
        <w:t>10</w:t>
      </w:r>
      <w:r>
        <w:rPr>
          <w:rFonts w:hint="eastAsia"/>
          <w:sz w:val="30"/>
          <w:szCs w:val="30"/>
        </w:rPr>
        <w:t>日被逮捕。现押于广州市南沙区看守所。</w:t>
      </w:r>
    </w:p>
    <w:p w14:paraId="456A648A" w14:textId="77777777" w:rsidR="00B32B1E" w:rsidRDefault="00B32B1E">
      <w:pPr>
        <w:spacing w:line="500" w:lineRule="atLeast"/>
        <w:ind w:firstLine="600"/>
        <w:divId w:val="1340696553"/>
        <w:rPr>
          <w:rFonts w:hint="eastAsia"/>
          <w:sz w:val="30"/>
          <w:szCs w:val="30"/>
        </w:rPr>
      </w:pPr>
      <w:r>
        <w:rPr>
          <w:rFonts w:hint="eastAsia"/>
          <w:sz w:val="30"/>
          <w:szCs w:val="30"/>
        </w:rPr>
        <w:t>辩护人周航、赵树容，均系广东周航律师事务所律师。</w:t>
      </w:r>
    </w:p>
    <w:p w14:paraId="1D9FCB7D" w14:textId="77777777" w:rsidR="00B32B1E" w:rsidRDefault="00B32B1E">
      <w:pPr>
        <w:spacing w:line="500" w:lineRule="atLeast"/>
        <w:ind w:firstLine="600"/>
        <w:divId w:val="2102603829"/>
        <w:rPr>
          <w:rFonts w:hint="eastAsia"/>
          <w:sz w:val="30"/>
          <w:szCs w:val="30"/>
        </w:rPr>
      </w:pPr>
      <w:r>
        <w:rPr>
          <w:rFonts w:hint="eastAsia"/>
          <w:sz w:val="30"/>
          <w:szCs w:val="30"/>
        </w:rPr>
        <w:t>广东省广州市南沙区人民检察院以穗南检公刑诉</w:t>
      </w:r>
      <w:r>
        <w:rPr>
          <w:rFonts w:hint="eastAsia"/>
          <w:sz w:val="30"/>
          <w:szCs w:val="30"/>
        </w:rPr>
        <w:t>[2018]695</w:t>
      </w:r>
      <w:r>
        <w:rPr>
          <w:rFonts w:hint="eastAsia"/>
          <w:sz w:val="30"/>
          <w:szCs w:val="30"/>
        </w:rPr>
        <w:t>号起诉书指控被告人张国能犯国有公司人员滥用职权罪、受贿罪</w:t>
      </w:r>
      <w:r>
        <w:rPr>
          <w:rFonts w:hint="eastAsia"/>
          <w:sz w:val="30"/>
          <w:szCs w:val="30"/>
        </w:rPr>
        <w:t>,</w:t>
      </w:r>
      <w:r>
        <w:rPr>
          <w:rFonts w:hint="eastAsia"/>
          <w:sz w:val="30"/>
          <w:szCs w:val="30"/>
        </w:rPr>
        <w:t>于</w:t>
      </w:r>
      <w:r>
        <w:rPr>
          <w:rFonts w:hint="eastAsia"/>
          <w:sz w:val="30"/>
          <w:szCs w:val="30"/>
        </w:rPr>
        <w:t>2018</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向本院提起公诉并建议适用简易程序审理。本院受理后发现不宜适用简易程序审理，遂转为普通程序，依法组成合议庭，公开开庭审理了本案。广东省广州市南沙区人民检察院指派检察员王利飞出庭支持公诉，被告人张国能及其辩护人周航到庭参加诉讼。期间经公诉机关建议延长审理期限二次，经向广州市中级人民法院申请延长审理期限一次。现已审理终结。</w:t>
      </w:r>
    </w:p>
    <w:p w14:paraId="164E4D95" w14:textId="77777777" w:rsidR="00B32B1E" w:rsidRDefault="00B32B1E">
      <w:pPr>
        <w:spacing w:line="500" w:lineRule="atLeast"/>
        <w:divId w:val="1776755476"/>
        <w:rPr>
          <w:rFonts w:hint="eastAsia"/>
          <w:sz w:val="30"/>
          <w:szCs w:val="30"/>
        </w:rPr>
      </w:pPr>
      <w:r>
        <w:rPr>
          <w:rFonts w:hint="eastAsia"/>
          <w:sz w:val="30"/>
          <w:szCs w:val="30"/>
        </w:rPr>
        <w:t>广东省广州市南沙区人民检察院指控：</w:t>
      </w:r>
    </w:p>
    <w:p w14:paraId="5503186E" w14:textId="77777777" w:rsidR="00B32B1E" w:rsidRDefault="00B32B1E">
      <w:pPr>
        <w:spacing w:line="500" w:lineRule="atLeast"/>
        <w:ind w:firstLine="600"/>
        <w:divId w:val="1472017518"/>
        <w:rPr>
          <w:rFonts w:hint="eastAsia"/>
          <w:sz w:val="30"/>
          <w:szCs w:val="30"/>
        </w:rPr>
      </w:pPr>
      <w:r>
        <w:rPr>
          <w:rFonts w:hint="eastAsia"/>
          <w:sz w:val="30"/>
          <w:szCs w:val="30"/>
        </w:rPr>
        <w:t>一、国有公司人员滥用职权罪</w:t>
      </w:r>
    </w:p>
    <w:p w14:paraId="72CD22DA" w14:textId="77777777" w:rsidR="00B32B1E" w:rsidRDefault="00B32B1E">
      <w:pPr>
        <w:spacing w:line="500" w:lineRule="atLeast"/>
        <w:ind w:firstLine="600"/>
        <w:divId w:val="147748385"/>
        <w:rPr>
          <w:rFonts w:hint="eastAsia"/>
          <w:sz w:val="30"/>
          <w:szCs w:val="30"/>
        </w:rPr>
      </w:pPr>
      <w:r>
        <w:rPr>
          <w:rFonts w:hint="eastAsia"/>
          <w:sz w:val="30"/>
          <w:szCs w:val="30"/>
        </w:rPr>
        <w:t>2009</w:t>
      </w:r>
      <w:r>
        <w:rPr>
          <w:rFonts w:hint="eastAsia"/>
          <w:sz w:val="30"/>
          <w:szCs w:val="30"/>
        </w:rPr>
        <w:t>年底，时任广州市增城区（原增城市）公有资产经营有限公司副总经理的何桂芬（另案处理），指使时任增城市富鹏企业集团公司（国有公司，以下简称“富鹏公司”）总经理的龚某（已故）将富鹏公司所有的</w:t>
      </w:r>
      <w:r>
        <w:rPr>
          <w:rFonts w:hint="eastAsia"/>
          <w:sz w:val="30"/>
          <w:szCs w:val="30"/>
        </w:rPr>
        <w:t>5</w:t>
      </w:r>
      <w:r>
        <w:rPr>
          <w:rFonts w:hint="eastAsia"/>
          <w:sz w:val="30"/>
          <w:szCs w:val="30"/>
        </w:rPr>
        <w:t>块国有土地以</w:t>
      </w:r>
      <w:r>
        <w:rPr>
          <w:rFonts w:hint="eastAsia"/>
          <w:sz w:val="30"/>
          <w:szCs w:val="30"/>
        </w:rPr>
        <w:t>1998</w:t>
      </w:r>
      <w:r>
        <w:rPr>
          <w:rFonts w:hint="eastAsia"/>
          <w:sz w:val="30"/>
          <w:szCs w:val="30"/>
        </w:rPr>
        <w:t>年的发票价人民币</w:t>
      </w:r>
      <w:r>
        <w:rPr>
          <w:rFonts w:hint="eastAsia"/>
          <w:sz w:val="30"/>
          <w:szCs w:val="30"/>
        </w:rPr>
        <w:t>3</w:t>
      </w:r>
      <w:r>
        <w:rPr>
          <w:rFonts w:hint="eastAsia"/>
          <w:sz w:val="30"/>
          <w:szCs w:val="30"/>
        </w:rPr>
        <w:t>，</w:t>
      </w:r>
      <w:r>
        <w:rPr>
          <w:rFonts w:hint="eastAsia"/>
          <w:sz w:val="30"/>
          <w:szCs w:val="30"/>
        </w:rPr>
        <w:t>928</w:t>
      </w:r>
      <w:r>
        <w:rPr>
          <w:rFonts w:hint="eastAsia"/>
          <w:sz w:val="30"/>
          <w:szCs w:val="30"/>
        </w:rPr>
        <w:t>，</w:t>
      </w:r>
      <w:r>
        <w:rPr>
          <w:rFonts w:hint="eastAsia"/>
          <w:sz w:val="30"/>
          <w:szCs w:val="30"/>
        </w:rPr>
        <w:t>200</w:t>
      </w:r>
      <w:r>
        <w:rPr>
          <w:rFonts w:hint="eastAsia"/>
          <w:sz w:val="30"/>
          <w:szCs w:val="30"/>
        </w:rPr>
        <w:t>元转让给林某辉。时任富鹏公司房地产开发科实际负责人的被告人张国能，听从龚某的指使，安排</w:t>
      </w:r>
      <w:r>
        <w:rPr>
          <w:rFonts w:hint="eastAsia"/>
          <w:sz w:val="30"/>
          <w:szCs w:val="30"/>
        </w:rPr>
        <w:lastRenderedPageBreak/>
        <w:t>富鹏公司房地产开发科工作人员通过更改发票抬头、倒签转让协议的方式协助受让人办理相关手续。</w:t>
      </w:r>
      <w:r>
        <w:rPr>
          <w:rFonts w:hint="eastAsia"/>
          <w:sz w:val="30"/>
          <w:szCs w:val="30"/>
        </w:rPr>
        <w:t>2015</w:t>
      </w:r>
      <w:r>
        <w:rPr>
          <w:rFonts w:hint="eastAsia"/>
          <w:sz w:val="30"/>
          <w:szCs w:val="30"/>
        </w:rPr>
        <w:t>年，时任富鹏公司房地产开发科副科长的被告人张国能，利用负责富鹏开发区的土地、房屋出售有关业务以及协助客户办理土地使用权变更登记手续的工作便利，在明知上述</w:t>
      </w:r>
      <w:r>
        <w:rPr>
          <w:rFonts w:hint="eastAsia"/>
          <w:sz w:val="30"/>
          <w:szCs w:val="30"/>
        </w:rPr>
        <w:t>5</w:t>
      </w:r>
      <w:r>
        <w:rPr>
          <w:rFonts w:hint="eastAsia"/>
          <w:sz w:val="30"/>
          <w:szCs w:val="30"/>
        </w:rPr>
        <w:t>块国有土地未经价值评估、未在土地交易机构公开进行、不符合转让登记条件的情况下，为规避</w:t>
      </w:r>
      <w:r>
        <w:rPr>
          <w:rFonts w:hint="eastAsia"/>
          <w:sz w:val="30"/>
          <w:szCs w:val="30"/>
        </w:rPr>
        <w:t>2002</w:t>
      </w:r>
      <w:r>
        <w:rPr>
          <w:rFonts w:hint="eastAsia"/>
          <w:sz w:val="30"/>
          <w:szCs w:val="30"/>
        </w:rPr>
        <w:t>年施行的《广东省土地使用权交易市场管理规定》（广东省人民政府第</w:t>
      </w:r>
      <w:r>
        <w:rPr>
          <w:rFonts w:hint="eastAsia"/>
          <w:sz w:val="30"/>
          <w:szCs w:val="30"/>
        </w:rPr>
        <w:t>79</w:t>
      </w:r>
      <w:r>
        <w:rPr>
          <w:rFonts w:hint="eastAsia"/>
          <w:sz w:val="30"/>
          <w:szCs w:val="30"/>
        </w:rPr>
        <w:t>号令）的相关规定，向国土部门出具虚假复函，协助违规受让人办理相关的过户手续，导致上述</w:t>
      </w:r>
      <w:r>
        <w:rPr>
          <w:rFonts w:hint="eastAsia"/>
          <w:sz w:val="30"/>
          <w:szCs w:val="30"/>
        </w:rPr>
        <w:t>5</w:t>
      </w:r>
      <w:r>
        <w:rPr>
          <w:rFonts w:hint="eastAsia"/>
          <w:sz w:val="30"/>
          <w:szCs w:val="30"/>
        </w:rPr>
        <w:t>块国有土地使用权成功转让给多名违规受让人。经评估，涉案</w:t>
      </w:r>
      <w:r>
        <w:rPr>
          <w:rFonts w:hint="eastAsia"/>
          <w:sz w:val="30"/>
          <w:szCs w:val="30"/>
        </w:rPr>
        <w:t>5</w:t>
      </w:r>
      <w:r>
        <w:rPr>
          <w:rFonts w:hint="eastAsia"/>
          <w:sz w:val="30"/>
          <w:szCs w:val="30"/>
        </w:rPr>
        <w:t>块国有土地在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月的市场价值为人民币</w:t>
      </w:r>
      <w:r>
        <w:rPr>
          <w:rFonts w:hint="eastAsia"/>
          <w:sz w:val="30"/>
          <w:szCs w:val="30"/>
        </w:rPr>
        <w:t>8</w:t>
      </w:r>
      <w:r>
        <w:rPr>
          <w:rFonts w:hint="eastAsia"/>
          <w:sz w:val="30"/>
          <w:szCs w:val="30"/>
        </w:rPr>
        <w:t>，</w:t>
      </w:r>
      <w:r>
        <w:rPr>
          <w:rFonts w:hint="eastAsia"/>
          <w:sz w:val="30"/>
          <w:szCs w:val="30"/>
        </w:rPr>
        <w:t>982</w:t>
      </w:r>
      <w:r>
        <w:rPr>
          <w:rFonts w:hint="eastAsia"/>
          <w:sz w:val="30"/>
          <w:szCs w:val="30"/>
        </w:rPr>
        <w:t>，</w:t>
      </w:r>
      <w:r>
        <w:rPr>
          <w:rFonts w:hint="eastAsia"/>
          <w:sz w:val="30"/>
          <w:szCs w:val="30"/>
        </w:rPr>
        <w:t>600</w:t>
      </w:r>
      <w:r>
        <w:rPr>
          <w:rFonts w:hint="eastAsia"/>
          <w:sz w:val="30"/>
          <w:szCs w:val="30"/>
        </w:rPr>
        <w:t>元。</w:t>
      </w:r>
    </w:p>
    <w:p w14:paraId="42BEFECE" w14:textId="77777777" w:rsidR="00B32B1E" w:rsidRDefault="00B32B1E">
      <w:pPr>
        <w:spacing w:line="500" w:lineRule="atLeast"/>
        <w:ind w:firstLine="600"/>
        <w:divId w:val="1932623229"/>
        <w:rPr>
          <w:rFonts w:hint="eastAsia"/>
          <w:sz w:val="30"/>
          <w:szCs w:val="30"/>
        </w:rPr>
      </w:pPr>
      <w:r>
        <w:rPr>
          <w:rFonts w:hint="eastAsia"/>
          <w:sz w:val="30"/>
          <w:szCs w:val="30"/>
        </w:rPr>
        <w:t>被告人张国能伙同同案人，滥用职权，造成公共财产流失人民币</w:t>
      </w:r>
      <w:r>
        <w:rPr>
          <w:rFonts w:hint="eastAsia"/>
          <w:sz w:val="30"/>
          <w:szCs w:val="30"/>
        </w:rPr>
        <w:t>5</w:t>
      </w:r>
      <w:r>
        <w:rPr>
          <w:rFonts w:hint="eastAsia"/>
          <w:sz w:val="30"/>
          <w:szCs w:val="30"/>
        </w:rPr>
        <w:t>，</w:t>
      </w:r>
      <w:r>
        <w:rPr>
          <w:rFonts w:hint="eastAsia"/>
          <w:sz w:val="30"/>
          <w:szCs w:val="30"/>
        </w:rPr>
        <w:t>054</w:t>
      </w:r>
      <w:r>
        <w:rPr>
          <w:rFonts w:hint="eastAsia"/>
          <w:sz w:val="30"/>
          <w:szCs w:val="30"/>
        </w:rPr>
        <w:t>，</w:t>
      </w:r>
      <w:r>
        <w:rPr>
          <w:rFonts w:hint="eastAsia"/>
          <w:sz w:val="30"/>
          <w:szCs w:val="30"/>
        </w:rPr>
        <w:t>400</w:t>
      </w:r>
      <w:r>
        <w:rPr>
          <w:rFonts w:hint="eastAsia"/>
          <w:sz w:val="30"/>
          <w:szCs w:val="30"/>
        </w:rPr>
        <w:t>元。公诉机关向本院列举营业执照、职务任免文件、劳动合同、国有土地使用权转让协议书、不动产产权登记等书证，证人林某辉、陈某</w:t>
      </w:r>
      <w:r>
        <w:rPr>
          <w:rFonts w:hint="eastAsia"/>
          <w:sz w:val="30"/>
          <w:szCs w:val="30"/>
        </w:rPr>
        <w:t>1</w:t>
      </w:r>
      <w:r>
        <w:rPr>
          <w:rFonts w:hint="eastAsia"/>
          <w:sz w:val="30"/>
          <w:szCs w:val="30"/>
        </w:rPr>
        <w:t>、朱某</w:t>
      </w:r>
      <w:r>
        <w:rPr>
          <w:rFonts w:hint="eastAsia"/>
          <w:sz w:val="30"/>
          <w:szCs w:val="30"/>
        </w:rPr>
        <w:t>1</w:t>
      </w:r>
      <w:r>
        <w:rPr>
          <w:rFonts w:hint="eastAsia"/>
          <w:sz w:val="30"/>
          <w:szCs w:val="30"/>
        </w:rPr>
        <w:t>、曾某</w:t>
      </w:r>
      <w:r>
        <w:rPr>
          <w:rFonts w:hint="eastAsia"/>
          <w:sz w:val="30"/>
          <w:szCs w:val="30"/>
        </w:rPr>
        <w:t>1</w:t>
      </w:r>
      <w:r>
        <w:rPr>
          <w:rFonts w:hint="eastAsia"/>
          <w:sz w:val="30"/>
          <w:szCs w:val="30"/>
        </w:rPr>
        <w:t>、曾某</w:t>
      </w:r>
      <w:r>
        <w:rPr>
          <w:rFonts w:hint="eastAsia"/>
          <w:sz w:val="30"/>
          <w:szCs w:val="30"/>
        </w:rPr>
        <w:t>2</w:t>
      </w:r>
      <w:r>
        <w:rPr>
          <w:rFonts w:hint="eastAsia"/>
          <w:sz w:val="30"/>
          <w:szCs w:val="30"/>
        </w:rPr>
        <w:t>、陈某</w:t>
      </w:r>
      <w:r>
        <w:rPr>
          <w:rFonts w:hint="eastAsia"/>
          <w:sz w:val="30"/>
          <w:szCs w:val="30"/>
        </w:rPr>
        <w:t>2</w:t>
      </w:r>
      <w:r>
        <w:rPr>
          <w:rFonts w:hint="eastAsia"/>
          <w:sz w:val="30"/>
          <w:szCs w:val="30"/>
        </w:rPr>
        <w:t>、赖某</w:t>
      </w:r>
      <w:r>
        <w:rPr>
          <w:rFonts w:hint="eastAsia"/>
          <w:sz w:val="30"/>
          <w:szCs w:val="30"/>
        </w:rPr>
        <w:t>1</w:t>
      </w:r>
      <w:r>
        <w:rPr>
          <w:rFonts w:hint="eastAsia"/>
          <w:sz w:val="30"/>
          <w:szCs w:val="30"/>
        </w:rPr>
        <w:t>、钟某</w:t>
      </w:r>
      <w:r>
        <w:rPr>
          <w:rFonts w:hint="eastAsia"/>
          <w:sz w:val="30"/>
          <w:szCs w:val="30"/>
        </w:rPr>
        <w:t>1</w:t>
      </w:r>
      <w:r>
        <w:rPr>
          <w:rFonts w:hint="eastAsia"/>
          <w:sz w:val="30"/>
          <w:szCs w:val="30"/>
        </w:rPr>
        <w:t>等人的证言，同案人何某的供述与辩解，被告人张国能的供述与辩解，司法会计鉴定意见等证据证实，认为应当以国有公司人员滥用职权罪追究被告人张国能的刑事责任。</w:t>
      </w:r>
    </w:p>
    <w:p w14:paraId="3441F72F" w14:textId="77777777" w:rsidR="00B32B1E" w:rsidRDefault="00B32B1E">
      <w:pPr>
        <w:spacing w:line="500" w:lineRule="atLeast"/>
        <w:ind w:firstLine="600"/>
        <w:divId w:val="1172719771"/>
        <w:rPr>
          <w:rFonts w:hint="eastAsia"/>
          <w:sz w:val="30"/>
          <w:szCs w:val="30"/>
        </w:rPr>
      </w:pPr>
      <w:r>
        <w:rPr>
          <w:rFonts w:hint="eastAsia"/>
          <w:sz w:val="30"/>
          <w:szCs w:val="30"/>
        </w:rPr>
        <w:t>二、受贿罪</w:t>
      </w:r>
    </w:p>
    <w:p w14:paraId="61B49173" w14:textId="77777777" w:rsidR="00B32B1E" w:rsidRDefault="00B32B1E">
      <w:pPr>
        <w:spacing w:line="500" w:lineRule="atLeast"/>
        <w:ind w:firstLine="600"/>
        <w:divId w:val="121851567"/>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张国能在担任富鹏公司房地产开发科经办人、副科长期间，利用负责富鹏开发区国有土地、房屋出售有关业务以及协助客户办理土地使用权变更登记手续的职务便利，居间介绍他人买卖土地，并采取倒签转让协议时间的方式，协助买方办理不动产权登记手续，事后收受他人贿送的好处费共计</w:t>
      </w:r>
      <w:r>
        <w:rPr>
          <w:rFonts w:hint="eastAsia"/>
          <w:sz w:val="30"/>
          <w:szCs w:val="30"/>
        </w:rPr>
        <w:t>24.6</w:t>
      </w:r>
      <w:r>
        <w:rPr>
          <w:rFonts w:hint="eastAsia"/>
          <w:sz w:val="30"/>
          <w:szCs w:val="30"/>
        </w:rPr>
        <w:t>万元。分述如下：</w:t>
      </w:r>
    </w:p>
    <w:p w14:paraId="673CDEA3" w14:textId="77777777" w:rsidR="00B32B1E" w:rsidRDefault="00B32B1E">
      <w:pPr>
        <w:spacing w:line="500" w:lineRule="atLeast"/>
        <w:ind w:firstLine="600"/>
        <w:divId w:val="539323518"/>
        <w:rPr>
          <w:rFonts w:hint="eastAsia"/>
          <w:sz w:val="30"/>
          <w:szCs w:val="30"/>
        </w:rPr>
      </w:pPr>
      <w:r>
        <w:rPr>
          <w:rFonts w:hint="eastAsia"/>
          <w:sz w:val="30"/>
          <w:szCs w:val="30"/>
        </w:rPr>
        <w:t>（一）</w:t>
      </w:r>
      <w:r>
        <w:rPr>
          <w:rFonts w:hint="eastAsia"/>
          <w:sz w:val="30"/>
          <w:szCs w:val="30"/>
        </w:rPr>
        <w:t>2011</w:t>
      </w:r>
      <w:r>
        <w:rPr>
          <w:rFonts w:hint="eastAsia"/>
          <w:sz w:val="30"/>
          <w:szCs w:val="30"/>
        </w:rPr>
        <w:t>年初，被告人张国能介绍赵某胜以广州泰誉房地产开发有限公司的名义向褚某</w:t>
      </w:r>
      <w:r>
        <w:rPr>
          <w:rFonts w:hint="eastAsia"/>
          <w:sz w:val="30"/>
          <w:szCs w:val="30"/>
        </w:rPr>
        <w:t>1</w:t>
      </w:r>
      <w:r>
        <w:rPr>
          <w:rFonts w:hint="eastAsia"/>
          <w:sz w:val="30"/>
          <w:szCs w:val="30"/>
        </w:rPr>
        <w:t>购买位于富鹏开发区</w:t>
      </w:r>
      <w:r>
        <w:rPr>
          <w:rFonts w:hint="eastAsia"/>
          <w:sz w:val="30"/>
          <w:szCs w:val="30"/>
        </w:rPr>
        <w:t>Q2</w:t>
      </w:r>
      <w:r>
        <w:rPr>
          <w:rFonts w:hint="eastAsia"/>
          <w:sz w:val="30"/>
          <w:szCs w:val="30"/>
        </w:rPr>
        <w:t>区</w:t>
      </w:r>
      <w:r>
        <w:rPr>
          <w:rFonts w:hint="eastAsia"/>
          <w:sz w:val="30"/>
          <w:szCs w:val="30"/>
        </w:rPr>
        <w:t>15</w:t>
      </w:r>
      <w:r>
        <w:rPr>
          <w:rFonts w:hint="eastAsia"/>
          <w:sz w:val="30"/>
          <w:szCs w:val="30"/>
        </w:rPr>
        <w:t>号、</w:t>
      </w:r>
      <w:r>
        <w:rPr>
          <w:rFonts w:hint="eastAsia"/>
          <w:sz w:val="30"/>
          <w:szCs w:val="30"/>
        </w:rPr>
        <w:t>16</w:t>
      </w:r>
      <w:r>
        <w:rPr>
          <w:rFonts w:hint="eastAsia"/>
          <w:sz w:val="30"/>
          <w:szCs w:val="30"/>
        </w:rPr>
        <w:t>号之四的两块土地，并协助赵某胜办理相关手续，事后收受褚某</w:t>
      </w:r>
      <w:r>
        <w:rPr>
          <w:rFonts w:hint="eastAsia"/>
          <w:sz w:val="30"/>
          <w:szCs w:val="30"/>
        </w:rPr>
        <w:t>1</w:t>
      </w:r>
      <w:r>
        <w:rPr>
          <w:rFonts w:hint="eastAsia"/>
          <w:sz w:val="30"/>
          <w:szCs w:val="30"/>
        </w:rPr>
        <w:t>给予的好处费</w:t>
      </w:r>
      <w:r>
        <w:rPr>
          <w:rFonts w:hint="eastAsia"/>
          <w:sz w:val="30"/>
          <w:szCs w:val="30"/>
        </w:rPr>
        <w:t>14</w:t>
      </w:r>
      <w:r>
        <w:rPr>
          <w:rFonts w:hint="eastAsia"/>
          <w:sz w:val="30"/>
          <w:szCs w:val="30"/>
        </w:rPr>
        <w:t>万元。</w:t>
      </w:r>
    </w:p>
    <w:p w14:paraId="253608B4" w14:textId="77777777" w:rsidR="00B32B1E" w:rsidRDefault="00B32B1E">
      <w:pPr>
        <w:spacing w:line="500" w:lineRule="atLeast"/>
        <w:ind w:firstLine="600"/>
        <w:divId w:val="1193766303"/>
        <w:rPr>
          <w:rFonts w:hint="eastAsia"/>
          <w:sz w:val="30"/>
          <w:szCs w:val="30"/>
        </w:rPr>
      </w:pPr>
      <w:r>
        <w:rPr>
          <w:rFonts w:hint="eastAsia"/>
          <w:sz w:val="30"/>
          <w:szCs w:val="30"/>
        </w:rPr>
        <w:t>（二）</w:t>
      </w:r>
      <w:r>
        <w:rPr>
          <w:rFonts w:hint="eastAsia"/>
          <w:sz w:val="30"/>
          <w:szCs w:val="30"/>
        </w:rPr>
        <w:t>2011</w:t>
      </w:r>
      <w:r>
        <w:rPr>
          <w:rFonts w:hint="eastAsia"/>
          <w:sz w:val="30"/>
          <w:szCs w:val="30"/>
        </w:rPr>
        <w:t>年年初，被告人张国能介绍赵某胜以广州泰誉房地产开发有限公司名义向罗某</w:t>
      </w:r>
      <w:r>
        <w:rPr>
          <w:rFonts w:hint="eastAsia"/>
          <w:sz w:val="30"/>
          <w:szCs w:val="30"/>
        </w:rPr>
        <w:t>1</w:t>
      </w:r>
      <w:r>
        <w:rPr>
          <w:rFonts w:hint="eastAsia"/>
          <w:sz w:val="30"/>
          <w:szCs w:val="30"/>
        </w:rPr>
        <w:t>购买位于富鹏开发区</w:t>
      </w:r>
      <w:r>
        <w:rPr>
          <w:rFonts w:hint="eastAsia"/>
          <w:sz w:val="30"/>
          <w:szCs w:val="30"/>
        </w:rPr>
        <w:t>Q2</w:t>
      </w:r>
      <w:r>
        <w:rPr>
          <w:rFonts w:hint="eastAsia"/>
          <w:sz w:val="30"/>
          <w:szCs w:val="30"/>
        </w:rPr>
        <w:t>区</w:t>
      </w:r>
      <w:r>
        <w:rPr>
          <w:rFonts w:hint="eastAsia"/>
          <w:sz w:val="30"/>
          <w:szCs w:val="30"/>
        </w:rPr>
        <w:t>9</w:t>
      </w:r>
      <w:r>
        <w:rPr>
          <w:rFonts w:hint="eastAsia"/>
          <w:sz w:val="30"/>
          <w:szCs w:val="30"/>
        </w:rPr>
        <w:t>、</w:t>
      </w:r>
      <w:r>
        <w:rPr>
          <w:rFonts w:hint="eastAsia"/>
          <w:sz w:val="30"/>
          <w:szCs w:val="30"/>
        </w:rPr>
        <w:t>10</w:t>
      </w:r>
      <w:r>
        <w:rPr>
          <w:rFonts w:hint="eastAsia"/>
          <w:sz w:val="30"/>
          <w:szCs w:val="30"/>
        </w:rPr>
        <w:t>号的两块地，并协助赵某胜办理相关手续，事后收受罗某</w:t>
      </w:r>
      <w:r>
        <w:rPr>
          <w:rFonts w:hint="eastAsia"/>
          <w:sz w:val="30"/>
          <w:szCs w:val="30"/>
        </w:rPr>
        <w:t>1</w:t>
      </w:r>
      <w:r>
        <w:rPr>
          <w:rFonts w:hint="eastAsia"/>
          <w:sz w:val="30"/>
          <w:szCs w:val="30"/>
        </w:rPr>
        <w:t>给予的好处费</w:t>
      </w:r>
      <w:r>
        <w:rPr>
          <w:rFonts w:hint="eastAsia"/>
          <w:sz w:val="30"/>
          <w:szCs w:val="30"/>
        </w:rPr>
        <w:t>6</w:t>
      </w:r>
      <w:r>
        <w:rPr>
          <w:rFonts w:hint="eastAsia"/>
          <w:sz w:val="30"/>
          <w:szCs w:val="30"/>
        </w:rPr>
        <w:t>万元。</w:t>
      </w:r>
    </w:p>
    <w:p w14:paraId="24F8B40A" w14:textId="77777777" w:rsidR="00B32B1E" w:rsidRDefault="00B32B1E">
      <w:pPr>
        <w:spacing w:line="500" w:lineRule="atLeast"/>
        <w:ind w:firstLine="600"/>
        <w:divId w:val="69543667"/>
        <w:rPr>
          <w:rFonts w:hint="eastAsia"/>
          <w:sz w:val="30"/>
          <w:szCs w:val="30"/>
        </w:rPr>
      </w:pPr>
      <w:r>
        <w:rPr>
          <w:rFonts w:hint="eastAsia"/>
          <w:sz w:val="30"/>
          <w:szCs w:val="30"/>
        </w:rPr>
        <w:t>（三）</w:t>
      </w:r>
      <w:r>
        <w:rPr>
          <w:rFonts w:hint="eastAsia"/>
          <w:sz w:val="30"/>
          <w:szCs w:val="30"/>
        </w:rPr>
        <w:t>2014</w:t>
      </w:r>
      <w:r>
        <w:rPr>
          <w:rFonts w:hint="eastAsia"/>
          <w:sz w:val="30"/>
          <w:szCs w:val="30"/>
        </w:rPr>
        <w:t>年左右，被告人张国能介绍姚某庆向陈某</w:t>
      </w:r>
      <w:r>
        <w:rPr>
          <w:rFonts w:hint="eastAsia"/>
          <w:sz w:val="30"/>
          <w:szCs w:val="30"/>
        </w:rPr>
        <w:t>8</w:t>
      </w:r>
      <w:r>
        <w:rPr>
          <w:rFonts w:hint="eastAsia"/>
          <w:sz w:val="30"/>
          <w:szCs w:val="30"/>
        </w:rPr>
        <w:t>优购买位于富鹏开发区</w:t>
      </w:r>
      <w:r>
        <w:rPr>
          <w:rFonts w:hint="eastAsia"/>
          <w:sz w:val="30"/>
          <w:szCs w:val="30"/>
        </w:rPr>
        <w:t>V</w:t>
      </w:r>
      <w:r>
        <w:rPr>
          <w:rFonts w:hint="eastAsia"/>
          <w:sz w:val="30"/>
          <w:szCs w:val="30"/>
        </w:rPr>
        <w:t>区内的一块土地，并协助姚某庆办理相关手续，事后收受陈某</w:t>
      </w:r>
      <w:r>
        <w:rPr>
          <w:rFonts w:hint="eastAsia"/>
          <w:sz w:val="30"/>
          <w:szCs w:val="30"/>
        </w:rPr>
        <w:t>8</w:t>
      </w:r>
      <w:r>
        <w:rPr>
          <w:rFonts w:hint="eastAsia"/>
          <w:sz w:val="30"/>
          <w:szCs w:val="30"/>
        </w:rPr>
        <w:t>优父亲陈某</w:t>
      </w:r>
      <w:r>
        <w:rPr>
          <w:rFonts w:hint="eastAsia"/>
          <w:sz w:val="30"/>
          <w:szCs w:val="30"/>
        </w:rPr>
        <w:t>3</w:t>
      </w:r>
      <w:r>
        <w:rPr>
          <w:rFonts w:hint="eastAsia"/>
          <w:sz w:val="30"/>
          <w:szCs w:val="30"/>
        </w:rPr>
        <w:t>给予的好处费</w:t>
      </w:r>
      <w:r>
        <w:rPr>
          <w:rFonts w:hint="eastAsia"/>
          <w:sz w:val="30"/>
          <w:szCs w:val="30"/>
        </w:rPr>
        <w:t>1</w:t>
      </w:r>
      <w:r>
        <w:rPr>
          <w:rFonts w:hint="eastAsia"/>
          <w:sz w:val="30"/>
          <w:szCs w:val="30"/>
        </w:rPr>
        <w:t>万元、收受姚某庆给予的好处费</w:t>
      </w:r>
      <w:r>
        <w:rPr>
          <w:rFonts w:hint="eastAsia"/>
          <w:sz w:val="30"/>
          <w:szCs w:val="30"/>
        </w:rPr>
        <w:t>6000</w:t>
      </w:r>
      <w:r>
        <w:rPr>
          <w:rFonts w:hint="eastAsia"/>
          <w:sz w:val="30"/>
          <w:szCs w:val="30"/>
        </w:rPr>
        <w:t>元。</w:t>
      </w:r>
    </w:p>
    <w:p w14:paraId="741FA485" w14:textId="77777777" w:rsidR="00B32B1E" w:rsidRDefault="00B32B1E">
      <w:pPr>
        <w:spacing w:line="500" w:lineRule="atLeast"/>
        <w:ind w:firstLine="600"/>
        <w:divId w:val="1325629137"/>
        <w:rPr>
          <w:rFonts w:hint="eastAsia"/>
          <w:sz w:val="30"/>
          <w:szCs w:val="30"/>
        </w:rPr>
      </w:pPr>
      <w:r>
        <w:rPr>
          <w:rFonts w:hint="eastAsia"/>
          <w:sz w:val="30"/>
          <w:szCs w:val="30"/>
        </w:rPr>
        <w:t>（四）</w:t>
      </w:r>
      <w:r>
        <w:rPr>
          <w:rFonts w:hint="eastAsia"/>
          <w:sz w:val="30"/>
          <w:szCs w:val="30"/>
        </w:rPr>
        <w:t>2015</w:t>
      </w:r>
      <w:r>
        <w:rPr>
          <w:rFonts w:hint="eastAsia"/>
          <w:sz w:val="30"/>
          <w:szCs w:val="30"/>
        </w:rPr>
        <w:t>年左右，被告人张国能介绍高某</w:t>
      </w:r>
      <w:r>
        <w:rPr>
          <w:rFonts w:hint="eastAsia"/>
          <w:sz w:val="30"/>
          <w:szCs w:val="30"/>
        </w:rPr>
        <w:t>1</w:t>
      </w:r>
      <w:r>
        <w:rPr>
          <w:rFonts w:hint="eastAsia"/>
          <w:sz w:val="30"/>
          <w:szCs w:val="30"/>
        </w:rPr>
        <w:t>向陈某</w:t>
      </w:r>
      <w:r>
        <w:rPr>
          <w:rFonts w:hint="eastAsia"/>
          <w:sz w:val="30"/>
          <w:szCs w:val="30"/>
        </w:rPr>
        <w:t>4</w:t>
      </w:r>
      <w:r>
        <w:rPr>
          <w:rFonts w:hint="eastAsia"/>
          <w:sz w:val="30"/>
          <w:szCs w:val="30"/>
        </w:rPr>
        <w:t>购买位于富鹏开发区</w:t>
      </w:r>
      <w:r>
        <w:rPr>
          <w:rFonts w:hint="eastAsia"/>
          <w:sz w:val="30"/>
          <w:szCs w:val="30"/>
        </w:rPr>
        <w:t>T</w:t>
      </w:r>
      <w:r>
        <w:rPr>
          <w:rFonts w:hint="eastAsia"/>
          <w:sz w:val="30"/>
          <w:szCs w:val="30"/>
        </w:rPr>
        <w:t>区</w:t>
      </w:r>
      <w:r>
        <w:rPr>
          <w:rFonts w:hint="eastAsia"/>
          <w:sz w:val="30"/>
          <w:szCs w:val="30"/>
        </w:rPr>
        <w:t>8</w:t>
      </w:r>
      <w:r>
        <w:rPr>
          <w:rFonts w:hint="eastAsia"/>
          <w:sz w:val="30"/>
          <w:szCs w:val="30"/>
        </w:rPr>
        <w:t>号之一的土地，并协助高某</w:t>
      </w:r>
      <w:r>
        <w:rPr>
          <w:rFonts w:hint="eastAsia"/>
          <w:sz w:val="30"/>
          <w:szCs w:val="30"/>
        </w:rPr>
        <w:t>1</w:t>
      </w:r>
      <w:r>
        <w:rPr>
          <w:rFonts w:hint="eastAsia"/>
          <w:sz w:val="30"/>
          <w:szCs w:val="30"/>
        </w:rPr>
        <w:t>办理相关手续，事后分两次收受高某</w:t>
      </w:r>
      <w:r>
        <w:rPr>
          <w:rFonts w:hint="eastAsia"/>
          <w:sz w:val="30"/>
          <w:szCs w:val="30"/>
        </w:rPr>
        <w:t>1</w:t>
      </w:r>
      <w:r>
        <w:rPr>
          <w:rFonts w:hint="eastAsia"/>
          <w:sz w:val="30"/>
          <w:szCs w:val="30"/>
        </w:rPr>
        <w:t>给予的好处费共</w:t>
      </w:r>
      <w:r>
        <w:rPr>
          <w:rFonts w:hint="eastAsia"/>
          <w:sz w:val="30"/>
          <w:szCs w:val="30"/>
        </w:rPr>
        <w:t>3</w:t>
      </w:r>
      <w:r>
        <w:rPr>
          <w:rFonts w:hint="eastAsia"/>
          <w:sz w:val="30"/>
          <w:szCs w:val="30"/>
        </w:rPr>
        <w:t>万元。</w:t>
      </w:r>
    </w:p>
    <w:p w14:paraId="7CF767B1" w14:textId="77777777" w:rsidR="00B32B1E" w:rsidRDefault="00B32B1E">
      <w:pPr>
        <w:spacing w:line="500" w:lineRule="atLeast"/>
        <w:ind w:firstLine="600"/>
        <w:divId w:val="1297837617"/>
        <w:rPr>
          <w:rFonts w:hint="eastAsia"/>
          <w:sz w:val="30"/>
          <w:szCs w:val="30"/>
        </w:rPr>
      </w:pPr>
      <w:r>
        <w:rPr>
          <w:rFonts w:hint="eastAsia"/>
          <w:sz w:val="30"/>
          <w:szCs w:val="30"/>
        </w:rPr>
        <w:t>公诉机关向本院列举营业执照、职务任免文件、劳动合同、国有土地使用权转让协议书、不动产产权登记等书证，证人赵某胜、褚某</w:t>
      </w:r>
      <w:r>
        <w:rPr>
          <w:rFonts w:hint="eastAsia"/>
          <w:sz w:val="30"/>
          <w:szCs w:val="30"/>
        </w:rPr>
        <w:t>1</w:t>
      </w:r>
      <w:r>
        <w:rPr>
          <w:rFonts w:hint="eastAsia"/>
          <w:sz w:val="30"/>
          <w:szCs w:val="30"/>
        </w:rPr>
        <w:t>、罗某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4</w:t>
      </w:r>
      <w:r>
        <w:rPr>
          <w:rFonts w:hint="eastAsia"/>
          <w:sz w:val="30"/>
          <w:szCs w:val="30"/>
        </w:rPr>
        <w:t>、高某</w:t>
      </w:r>
      <w:r>
        <w:rPr>
          <w:rFonts w:hint="eastAsia"/>
          <w:sz w:val="30"/>
          <w:szCs w:val="30"/>
        </w:rPr>
        <w:t>1</w:t>
      </w:r>
      <w:r>
        <w:rPr>
          <w:rFonts w:hint="eastAsia"/>
          <w:sz w:val="30"/>
          <w:szCs w:val="30"/>
        </w:rPr>
        <w:t>等人的证言，被告人张国能的供述与辩解等证据证实，认为应当以受贿罪追究被告人张国能的刑事责任。提出被告人张国能一人犯数罪，应当对被告人张国能数罪并罚；在共同犯罪中起次要作用，是从犯，应当从轻、减轻或者免除处罚；到案后如实供述自己的罪行，是坦白，可以从轻处罚。</w:t>
      </w:r>
    </w:p>
    <w:p w14:paraId="3A51E85D" w14:textId="77777777" w:rsidR="00B32B1E" w:rsidRDefault="00B32B1E">
      <w:pPr>
        <w:spacing w:line="500" w:lineRule="atLeast"/>
        <w:ind w:firstLine="600"/>
        <w:divId w:val="1671132704"/>
        <w:rPr>
          <w:rFonts w:hint="eastAsia"/>
          <w:sz w:val="30"/>
          <w:szCs w:val="30"/>
        </w:rPr>
      </w:pPr>
      <w:r>
        <w:rPr>
          <w:rFonts w:hint="eastAsia"/>
          <w:sz w:val="30"/>
          <w:szCs w:val="30"/>
        </w:rPr>
        <w:t>被告人张国能对指控滥用职权罪有异议，提出是公司的行为，不是其个人行为；对指控的受贿罪的罪名和犯罪事实没有异议。</w:t>
      </w:r>
    </w:p>
    <w:p w14:paraId="734C0363" w14:textId="77777777" w:rsidR="00B32B1E" w:rsidRDefault="00B32B1E">
      <w:pPr>
        <w:spacing w:line="500" w:lineRule="atLeast"/>
        <w:ind w:firstLine="600"/>
        <w:divId w:val="1712657023"/>
        <w:rPr>
          <w:rFonts w:hint="eastAsia"/>
          <w:sz w:val="30"/>
          <w:szCs w:val="30"/>
        </w:rPr>
      </w:pPr>
      <w:r>
        <w:rPr>
          <w:rFonts w:hint="eastAsia"/>
          <w:sz w:val="30"/>
          <w:szCs w:val="30"/>
        </w:rPr>
        <w:t>辩护人周航提出，</w:t>
      </w:r>
      <w:r>
        <w:rPr>
          <w:rFonts w:hint="eastAsia"/>
          <w:sz w:val="30"/>
          <w:szCs w:val="30"/>
        </w:rPr>
        <w:t>1.</w:t>
      </w:r>
      <w:r>
        <w:rPr>
          <w:rFonts w:hint="eastAsia"/>
          <w:sz w:val="30"/>
          <w:szCs w:val="30"/>
        </w:rPr>
        <w:t>被告人的行为不构成滥用职权罪的要件，０９年底张国能仅是富鹏公司的普通职员，更改发票、倒签合同、起草复函、协助变更登记等行为均是富鹏公司的一贯做法，非个人行为，依照法定程序履行富鹏公司的法定工作不应属于滥用职权。</w:t>
      </w:r>
      <w:r>
        <w:rPr>
          <w:rFonts w:hint="eastAsia"/>
          <w:sz w:val="30"/>
          <w:szCs w:val="30"/>
        </w:rPr>
        <w:t>2.</w:t>
      </w:r>
      <w:r>
        <w:rPr>
          <w:rFonts w:hint="eastAsia"/>
          <w:sz w:val="30"/>
          <w:szCs w:val="30"/>
        </w:rPr>
        <w:t>若要造成滥用职权罪，需造成国有公司破产或造成重大损失为结果。富鹏公司对涉案土地的处理是得到上级公司的批准，且按照协议处理土地，并不造成严重损失或破产。</w:t>
      </w:r>
      <w:r>
        <w:rPr>
          <w:rFonts w:hint="eastAsia"/>
          <w:sz w:val="30"/>
          <w:szCs w:val="30"/>
        </w:rPr>
        <w:t>3.</w:t>
      </w:r>
      <w:r>
        <w:rPr>
          <w:rFonts w:hint="eastAsia"/>
          <w:sz w:val="30"/>
          <w:szCs w:val="30"/>
        </w:rPr>
        <w:t>涉案五块土地出让时土地利用协议、出让协议、土地登记卡、建设规划工程许可证中并无记载容积率，因此当年转让土地并不包含相关的建设指标，只要土地在建设时符合市长办公会议纪要的精神即可，评估报告以现状反推当时的环境与土地价值是不合理的。</w:t>
      </w:r>
      <w:r>
        <w:rPr>
          <w:rFonts w:hint="eastAsia"/>
          <w:sz w:val="30"/>
          <w:szCs w:val="30"/>
        </w:rPr>
        <w:t>4.</w:t>
      </w:r>
      <w:r>
        <w:rPr>
          <w:rFonts w:hint="eastAsia"/>
          <w:sz w:val="30"/>
          <w:szCs w:val="30"/>
        </w:rPr>
        <w:t>张国能的身份应该是非国家工作人员，张国能于２００３年９月因企业体制改革被解除关系并下岗，不再享受国家干部待遇，之后返聘签署劳动合同担任公司一般职员，不负责管理监督国有财产，更无权对公司的资产处置监督决策，故不符合从事公务的要件，因此应当是非国家工作人员受贿。张国能积极退赃，如实供述犯罪事实，应当从轻处罚。</w:t>
      </w:r>
    </w:p>
    <w:p w14:paraId="462AD15E" w14:textId="77777777" w:rsidR="00B32B1E" w:rsidRDefault="00B32B1E">
      <w:pPr>
        <w:spacing w:line="500" w:lineRule="atLeast"/>
        <w:ind w:firstLine="600"/>
        <w:divId w:val="420494526"/>
        <w:rPr>
          <w:rFonts w:hint="eastAsia"/>
          <w:sz w:val="30"/>
          <w:szCs w:val="30"/>
        </w:rPr>
      </w:pPr>
      <w:r>
        <w:rPr>
          <w:rFonts w:hint="eastAsia"/>
          <w:sz w:val="30"/>
          <w:szCs w:val="30"/>
        </w:rPr>
        <w:t>经审理查明：</w:t>
      </w:r>
    </w:p>
    <w:p w14:paraId="73AEEC45" w14:textId="77777777" w:rsidR="00B32B1E" w:rsidRDefault="00B32B1E">
      <w:pPr>
        <w:spacing w:line="500" w:lineRule="atLeast"/>
        <w:ind w:firstLine="600"/>
        <w:divId w:val="1815488421"/>
        <w:rPr>
          <w:rFonts w:hint="eastAsia"/>
          <w:sz w:val="30"/>
          <w:szCs w:val="30"/>
        </w:rPr>
      </w:pPr>
      <w:r>
        <w:rPr>
          <w:rFonts w:hint="eastAsia"/>
          <w:sz w:val="30"/>
          <w:szCs w:val="30"/>
        </w:rPr>
        <w:t>（一）国有公司人员滥用职权罪</w:t>
      </w:r>
    </w:p>
    <w:p w14:paraId="18AB0D34" w14:textId="77777777" w:rsidR="00B32B1E" w:rsidRDefault="00B32B1E">
      <w:pPr>
        <w:spacing w:line="500" w:lineRule="atLeast"/>
        <w:ind w:firstLine="600"/>
        <w:divId w:val="165217191"/>
        <w:rPr>
          <w:rFonts w:hint="eastAsia"/>
          <w:sz w:val="30"/>
          <w:szCs w:val="30"/>
        </w:rPr>
      </w:pPr>
      <w:r>
        <w:rPr>
          <w:rFonts w:hint="eastAsia"/>
          <w:sz w:val="30"/>
          <w:szCs w:val="30"/>
        </w:rPr>
        <w:t>2009</w:t>
      </w:r>
      <w:r>
        <w:rPr>
          <w:rFonts w:hint="eastAsia"/>
          <w:sz w:val="30"/>
          <w:szCs w:val="30"/>
        </w:rPr>
        <w:t>年底，时任广州市增城区（原增城市）公有资产经营有限公司副总经理的何桂芬（另案处理），指使时任增城市富鹏企业集团公司（以下简称“富鹏公司”）总经理的龚某（已故）将富鹏公司所有的</w:t>
      </w:r>
      <w:r>
        <w:rPr>
          <w:rFonts w:hint="eastAsia"/>
          <w:sz w:val="30"/>
          <w:szCs w:val="30"/>
        </w:rPr>
        <w:t>5</w:t>
      </w:r>
      <w:r>
        <w:rPr>
          <w:rFonts w:hint="eastAsia"/>
          <w:sz w:val="30"/>
          <w:szCs w:val="30"/>
        </w:rPr>
        <w:t>块国有土地以</w:t>
      </w:r>
      <w:r>
        <w:rPr>
          <w:rFonts w:hint="eastAsia"/>
          <w:sz w:val="30"/>
          <w:szCs w:val="30"/>
        </w:rPr>
        <w:t>1998</w:t>
      </w:r>
      <w:r>
        <w:rPr>
          <w:rFonts w:hint="eastAsia"/>
          <w:sz w:val="30"/>
          <w:szCs w:val="30"/>
        </w:rPr>
        <w:t>年的发票价人民币</w:t>
      </w:r>
      <w:r>
        <w:rPr>
          <w:rFonts w:hint="eastAsia"/>
          <w:sz w:val="30"/>
          <w:szCs w:val="30"/>
        </w:rPr>
        <w:t>3928200</w:t>
      </w:r>
      <w:r>
        <w:rPr>
          <w:rFonts w:hint="eastAsia"/>
          <w:sz w:val="30"/>
          <w:szCs w:val="30"/>
        </w:rPr>
        <w:t>元转让给林某</w:t>
      </w:r>
      <w:r>
        <w:rPr>
          <w:rFonts w:hint="eastAsia"/>
          <w:sz w:val="30"/>
          <w:szCs w:val="30"/>
        </w:rPr>
        <w:t>3</w:t>
      </w:r>
      <w:r>
        <w:rPr>
          <w:rFonts w:hint="eastAsia"/>
          <w:sz w:val="30"/>
          <w:szCs w:val="30"/>
        </w:rPr>
        <w:t>。时任富鹏公司房地产开发科工作人员的被告人张国能，听从龚某的指使，安排富鹏公司房地产开发科工作人员通过更改发票抬头、倒签转让协议的方式协助受让人办理相关手续。</w:t>
      </w:r>
      <w:r>
        <w:rPr>
          <w:rFonts w:hint="eastAsia"/>
          <w:sz w:val="30"/>
          <w:szCs w:val="30"/>
        </w:rPr>
        <w:t>2015</w:t>
      </w:r>
      <w:r>
        <w:rPr>
          <w:rFonts w:hint="eastAsia"/>
          <w:sz w:val="30"/>
          <w:szCs w:val="30"/>
        </w:rPr>
        <w:t>年，时任富鹏公司房地产开发科副科长的被告人张国能，利用负责富鹏开发区的土地、房屋出售有关业务以及协助客户办理土地使用权变更登记手续的工作便利，在明知上述</w:t>
      </w:r>
      <w:r>
        <w:rPr>
          <w:rFonts w:hint="eastAsia"/>
          <w:sz w:val="30"/>
          <w:szCs w:val="30"/>
        </w:rPr>
        <w:t>5</w:t>
      </w:r>
      <w:r>
        <w:rPr>
          <w:rFonts w:hint="eastAsia"/>
          <w:sz w:val="30"/>
          <w:szCs w:val="30"/>
        </w:rPr>
        <w:t>块国有土地未经价值评估、未在土地交易机构公开进行、不符合转让登记条件的情况下，为规避</w:t>
      </w:r>
      <w:r>
        <w:rPr>
          <w:rFonts w:hint="eastAsia"/>
          <w:sz w:val="30"/>
          <w:szCs w:val="30"/>
        </w:rPr>
        <w:t>2002</w:t>
      </w:r>
      <w:r>
        <w:rPr>
          <w:rFonts w:hint="eastAsia"/>
          <w:sz w:val="30"/>
          <w:szCs w:val="30"/>
        </w:rPr>
        <w:t>年施行的《广东省土地使用权交易市场管理规定》（广东省人民政府第</w:t>
      </w:r>
      <w:r>
        <w:rPr>
          <w:rFonts w:hint="eastAsia"/>
          <w:sz w:val="30"/>
          <w:szCs w:val="30"/>
        </w:rPr>
        <w:t>79</w:t>
      </w:r>
      <w:r>
        <w:rPr>
          <w:rFonts w:hint="eastAsia"/>
          <w:sz w:val="30"/>
          <w:szCs w:val="30"/>
        </w:rPr>
        <w:t>号令）的相关规定，向国土部门出具虚假复函，协助违规受让人办理相关的过户手续，导致上述</w:t>
      </w:r>
      <w:r>
        <w:rPr>
          <w:rFonts w:hint="eastAsia"/>
          <w:sz w:val="30"/>
          <w:szCs w:val="30"/>
        </w:rPr>
        <w:t>5</w:t>
      </w:r>
      <w:r>
        <w:rPr>
          <w:rFonts w:hint="eastAsia"/>
          <w:sz w:val="30"/>
          <w:szCs w:val="30"/>
        </w:rPr>
        <w:t>块国有土地使用权成功转让给多名违规受让人。经评估，涉案</w:t>
      </w:r>
      <w:r>
        <w:rPr>
          <w:rFonts w:hint="eastAsia"/>
          <w:sz w:val="30"/>
          <w:szCs w:val="30"/>
        </w:rPr>
        <w:t>5</w:t>
      </w:r>
      <w:r>
        <w:rPr>
          <w:rFonts w:hint="eastAsia"/>
          <w:sz w:val="30"/>
          <w:szCs w:val="30"/>
        </w:rPr>
        <w:t>块国有土地在</w:t>
      </w:r>
      <w:r>
        <w:rPr>
          <w:rFonts w:hint="eastAsia"/>
          <w:sz w:val="30"/>
          <w:szCs w:val="30"/>
        </w:rPr>
        <w:t>2010</w:t>
      </w:r>
      <w:r>
        <w:rPr>
          <w:rFonts w:hint="eastAsia"/>
          <w:sz w:val="30"/>
          <w:szCs w:val="30"/>
        </w:rPr>
        <w:t>年</w:t>
      </w:r>
      <w:r>
        <w:rPr>
          <w:rFonts w:hint="eastAsia"/>
          <w:sz w:val="30"/>
          <w:szCs w:val="30"/>
        </w:rPr>
        <w:t>1</w:t>
      </w:r>
      <w:r>
        <w:rPr>
          <w:rFonts w:hint="eastAsia"/>
          <w:sz w:val="30"/>
          <w:szCs w:val="30"/>
        </w:rPr>
        <w:t>月的市场价值为人民币</w:t>
      </w:r>
      <w:r>
        <w:rPr>
          <w:rFonts w:hint="eastAsia"/>
          <w:sz w:val="30"/>
          <w:szCs w:val="30"/>
        </w:rPr>
        <w:t>8982600</w:t>
      </w:r>
      <w:r>
        <w:rPr>
          <w:rFonts w:hint="eastAsia"/>
          <w:sz w:val="30"/>
          <w:szCs w:val="30"/>
        </w:rPr>
        <w:t>元。被告人张国能伙同同案人，滥用职权，造成公共财产流失人民币</w:t>
      </w:r>
      <w:r>
        <w:rPr>
          <w:rFonts w:hint="eastAsia"/>
          <w:sz w:val="30"/>
          <w:szCs w:val="30"/>
        </w:rPr>
        <w:t>5054400</w:t>
      </w:r>
      <w:r>
        <w:rPr>
          <w:rFonts w:hint="eastAsia"/>
          <w:sz w:val="30"/>
          <w:szCs w:val="30"/>
        </w:rPr>
        <w:t>元。</w:t>
      </w:r>
    </w:p>
    <w:p w14:paraId="75263A5C" w14:textId="77777777" w:rsidR="00B32B1E" w:rsidRDefault="00B32B1E">
      <w:pPr>
        <w:spacing w:line="500" w:lineRule="atLeast"/>
        <w:ind w:firstLine="600"/>
        <w:divId w:val="335307117"/>
        <w:rPr>
          <w:rFonts w:hint="eastAsia"/>
          <w:sz w:val="30"/>
          <w:szCs w:val="30"/>
        </w:rPr>
      </w:pPr>
      <w:r>
        <w:rPr>
          <w:rFonts w:hint="eastAsia"/>
          <w:sz w:val="30"/>
          <w:szCs w:val="30"/>
        </w:rPr>
        <w:t>被告人的上述犯罪事实，有经过庭审质证、示证的如下证据证实：</w:t>
      </w:r>
    </w:p>
    <w:p w14:paraId="5699DDA5" w14:textId="77777777" w:rsidR="00B32B1E" w:rsidRDefault="00B32B1E">
      <w:pPr>
        <w:spacing w:line="500" w:lineRule="atLeast"/>
        <w:ind w:firstLine="600"/>
        <w:divId w:val="682706171"/>
        <w:rPr>
          <w:rFonts w:hint="eastAsia"/>
          <w:sz w:val="30"/>
          <w:szCs w:val="30"/>
        </w:rPr>
      </w:pPr>
      <w:r>
        <w:rPr>
          <w:rFonts w:hint="eastAsia"/>
          <w:sz w:val="30"/>
          <w:szCs w:val="30"/>
        </w:rPr>
        <w:t>1.</w:t>
      </w:r>
      <w:r>
        <w:rPr>
          <w:rFonts w:hint="eastAsia"/>
          <w:sz w:val="30"/>
          <w:szCs w:val="30"/>
        </w:rPr>
        <w:t>由富鹏集团公司出具的“关于富鹏企业集团公司基本情况的汇报”及增城政府相关会议纪要、批复文件，增城市富鹏集团公司营业执照、增城市富鹏企业集团富鹏实业开发公司营业执照复印件，证实：涉案公司富鹏集团公司、富鹏实业公司为国有公司。增城市富鹏企业集团公司、增城市富鹏实业开发公司均为全民所有制，富鹏集团公司成立日期是</w:t>
      </w:r>
      <w:r>
        <w:rPr>
          <w:rFonts w:hint="eastAsia"/>
          <w:sz w:val="30"/>
          <w:szCs w:val="30"/>
        </w:rPr>
        <w:t>1993</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日，富鹏实业公司成立于</w:t>
      </w:r>
      <w:r>
        <w:rPr>
          <w:rFonts w:hint="eastAsia"/>
          <w:sz w:val="30"/>
          <w:szCs w:val="30"/>
        </w:rPr>
        <w:t>1992</w:t>
      </w:r>
      <w:r>
        <w:rPr>
          <w:rFonts w:hint="eastAsia"/>
          <w:sz w:val="30"/>
          <w:szCs w:val="30"/>
        </w:rPr>
        <w:t>年</w:t>
      </w:r>
      <w:r>
        <w:rPr>
          <w:rFonts w:hint="eastAsia"/>
          <w:sz w:val="30"/>
          <w:szCs w:val="30"/>
        </w:rPr>
        <w:t>7</w:t>
      </w:r>
      <w:r>
        <w:rPr>
          <w:rFonts w:hint="eastAsia"/>
          <w:sz w:val="30"/>
          <w:szCs w:val="30"/>
        </w:rPr>
        <w:t>月</w:t>
      </w:r>
      <w:r>
        <w:rPr>
          <w:rFonts w:hint="eastAsia"/>
          <w:sz w:val="30"/>
          <w:szCs w:val="30"/>
        </w:rPr>
        <w:t>8</w:t>
      </w:r>
      <w:r>
        <w:rPr>
          <w:rFonts w:hint="eastAsia"/>
          <w:sz w:val="30"/>
          <w:szCs w:val="30"/>
        </w:rPr>
        <w:t>日。富鹏集团公司在</w:t>
      </w:r>
      <w:r>
        <w:rPr>
          <w:rFonts w:hint="eastAsia"/>
          <w:sz w:val="30"/>
          <w:szCs w:val="30"/>
        </w:rPr>
        <w:t>1999</w:t>
      </w:r>
      <w:r>
        <w:rPr>
          <w:rFonts w:hint="eastAsia"/>
          <w:sz w:val="30"/>
          <w:szCs w:val="30"/>
        </w:rPr>
        <w:t>年后纳入由增城市公有资产经营有限公司（以下简称公有资产公司）系统管理。</w:t>
      </w:r>
      <w:r>
        <w:rPr>
          <w:rFonts w:hint="eastAsia"/>
          <w:sz w:val="30"/>
          <w:szCs w:val="30"/>
        </w:rPr>
        <w:t>2003</w:t>
      </w:r>
      <w:r>
        <w:rPr>
          <w:rFonts w:hint="eastAsia"/>
          <w:sz w:val="30"/>
          <w:szCs w:val="30"/>
        </w:rPr>
        <w:t>年由于国有企业体制改革，实行了下岗分流，大部分员工下岗，剩下部分留守人员处理历史遗留问题及原富鹏开发区分割转让地块国有土地使用权变更登记、办证等相关手续。现富鹏集团公司归属增城区国资局，仍由区公有资产经营有限公司系统管理。</w:t>
      </w:r>
    </w:p>
    <w:p w14:paraId="67D8F774" w14:textId="77777777" w:rsidR="00B32B1E" w:rsidRDefault="00B32B1E">
      <w:pPr>
        <w:spacing w:line="500" w:lineRule="atLeast"/>
        <w:ind w:firstLine="600"/>
        <w:divId w:val="1595699544"/>
        <w:rPr>
          <w:rFonts w:hint="eastAsia"/>
          <w:sz w:val="30"/>
          <w:szCs w:val="30"/>
        </w:rPr>
      </w:pPr>
      <w:r>
        <w:rPr>
          <w:rFonts w:hint="eastAsia"/>
          <w:sz w:val="30"/>
          <w:szCs w:val="30"/>
        </w:rPr>
        <w:t>2.</w:t>
      </w:r>
      <w:r>
        <w:rPr>
          <w:rFonts w:hint="eastAsia"/>
          <w:sz w:val="30"/>
          <w:szCs w:val="30"/>
        </w:rPr>
        <w:t>职务任免文件、国企业中层干部个人信息表、增城县人事局文件、张国能工作简历、劳动合同、富鹏公司出具的证明，证实：被告人张国能于</w:t>
      </w:r>
      <w:r>
        <w:rPr>
          <w:rFonts w:hint="eastAsia"/>
          <w:sz w:val="30"/>
          <w:szCs w:val="30"/>
        </w:rPr>
        <w:t>1992</w:t>
      </w:r>
      <w:r>
        <w:rPr>
          <w:rFonts w:hint="eastAsia"/>
          <w:sz w:val="30"/>
          <w:szCs w:val="30"/>
        </w:rPr>
        <w:t>年</w:t>
      </w:r>
      <w:r>
        <w:rPr>
          <w:rFonts w:hint="eastAsia"/>
          <w:sz w:val="30"/>
          <w:szCs w:val="30"/>
        </w:rPr>
        <w:t>8</w:t>
      </w:r>
      <w:r>
        <w:rPr>
          <w:rFonts w:hint="eastAsia"/>
          <w:sz w:val="30"/>
          <w:szCs w:val="30"/>
        </w:rPr>
        <w:t>月进入富鹏集团公司工程科工作，</w:t>
      </w:r>
      <w:r>
        <w:rPr>
          <w:rFonts w:hint="eastAsia"/>
          <w:sz w:val="30"/>
          <w:szCs w:val="30"/>
        </w:rPr>
        <w:t>1993</w:t>
      </w:r>
      <w:r>
        <w:rPr>
          <w:rFonts w:hint="eastAsia"/>
          <w:sz w:val="30"/>
          <w:szCs w:val="30"/>
        </w:rPr>
        <w:t>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日吸收为聘用制干部，享受国家干部待遇，</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月在集团公司房地产开发科工作，</w:t>
      </w:r>
      <w:r>
        <w:rPr>
          <w:rFonts w:hint="eastAsia"/>
          <w:sz w:val="30"/>
          <w:szCs w:val="30"/>
        </w:rPr>
        <w:t>2003</w:t>
      </w:r>
      <w:r>
        <w:rPr>
          <w:rFonts w:hint="eastAsia"/>
          <w:sz w:val="30"/>
          <w:szCs w:val="30"/>
        </w:rPr>
        <w:t>年</w:t>
      </w:r>
      <w:r>
        <w:rPr>
          <w:rFonts w:hint="eastAsia"/>
          <w:sz w:val="30"/>
          <w:szCs w:val="30"/>
        </w:rPr>
        <w:t>9</w:t>
      </w:r>
      <w:r>
        <w:rPr>
          <w:rFonts w:hint="eastAsia"/>
          <w:sz w:val="30"/>
          <w:szCs w:val="30"/>
        </w:rPr>
        <w:t>月后因企业体制改革，富鹏集团公司与其解除劳动合同干系，</w:t>
      </w:r>
      <w:r>
        <w:rPr>
          <w:rFonts w:hint="eastAsia"/>
          <w:sz w:val="30"/>
          <w:szCs w:val="30"/>
        </w:rPr>
        <w:t>2003</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2006</w:t>
      </w:r>
      <w:r>
        <w:rPr>
          <w:rFonts w:hint="eastAsia"/>
          <w:sz w:val="30"/>
          <w:szCs w:val="30"/>
        </w:rPr>
        <w:t>年</w:t>
      </w:r>
      <w:r>
        <w:rPr>
          <w:rFonts w:hint="eastAsia"/>
          <w:sz w:val="30"/>
          <w:szCs w:val="30"/>
        </w:rPr>
        <w:t>9</w:t>
      </w:r>
      <w:r>
        <w:rPr>
          <w:rFonts w:hint="eastAsia"/>
          <w:sz w:val="30"/>
          <w:szCs w:val="30"/>
        </w:rPr>
        <w:t>月签订了劳动合同，</w:t>
      </w:r>
      <w:r>
        <w:rPr>
          <w:rFonts w:hint="eastAsia"/>
          <w:sz w:val="30"/>
          <w:szCs w:val="30"/>
        </w:rPr>
        <w:t>2006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2007</w:t>
      </w:r>
      <w:r>
        <w:rPr>
          <w:rFonts w:hint="eastAsia"/>
          <w:sz w:val="30"/>
          <w:szCs w:val="30"/>
        </w:rPr>
        <w:t>年</w:t>
      </w:r>
      <w:r>
        <w:rPr>
          <w:rFonts w:hint="eastAsia"/>
          <w:sz w:val="30"/>
          <w:szCs w:val="30"/>
        </w:rPr>
        <w:t>10</w:t>
      </w:r>
      <w:r>
        <w:rPr>
          <w:rFonts w:hint="eastAsia"/>
          <w:sz w:val="30"/>
          <w:szCs w:val="30"/>
        </w:rPr>
        <w:t>月未签订劳动合同，</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月签订了劳动合同，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日起签订了无固定期限劳动合同，</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17</w:t>
      </w:r>
      <w:r>
        <w:rPr>
          <w:rFonts w:hint="eastAsia"/>
          <w:sz w:val="30"/>
          <w:szCs w:val="30"/>
        </w:rPr>
        <w:t>日任富鹏集团公司房地产开发科副科长，负责该科的日常工作，房地产开发科主要负责富鹏开发区的土地、房屋出售有关业务工作，协助办理土地使用权变更登记手续。</w:t>
      </w:r>
    </w:p>
    <w:p w14:paraId="099A084B" w14:textId="77777777" w:rsidR="00B32B1E" w:rsidRDefault="00B32B1E">
      <w:pPr>
        <w:spacing w:line="500" w:lineRule="atLeast"/>
        <w:ind w:firstLine="600"/>
        <w:divId w:val="1616324390"/>
        <w:rPr>
          <w:rFonts w:hint="eastAsia"/>
          <w:sz w:val="30"/>
          <w:szCs w:val="30"/>
        </w:rPr>
      </w:pPr>
      <w:r>
        <w:rPr>
          <w:rFonts w:hint="eastAsia"/>
          <w:sz w:val="30"/>
          <w:szCs w:val="30"/>
        </w:rPr>
        <w:t>3.</w:t>
      </w:r>
      <w:r>
        <w:rPr>
          <w:rFonts w:hint="eastAsia"/>
          <w:sz w:val="30"/>
          <w:szCs w:val="30"/>
        </w:rPr>
        <w:t>富鹏企业集团公司管理文件汇编，证实：该集团招商开发科负责土地房产的开发、宣传、转让和出售、管理、报建、办证、融资。其日常工作对总经理负责。</w:t>
      </w:r>
    </w:p>
    <w:p w14:paraId="753CCEFA" w14:textId="77777777" w:rsidR="00B32B1E" w:rsidRDefault="00B32B1E">
      <w:pPr>
        <w:spacing w:line="500" w:lineRule="atLeast"/>
        <w:ind w:firstLine="600"/>
        <w:divId w:val="2133865062"/>
        <w:rPr>
          <w:rFonts w:hint="eastAsia"/>
          <w:sz w:val="30"/>
          <w:szCs w:val="30"/>
        </w:rPr>
      </w:pPr>
      <w:r>
        <w:rPr>
          <w:rFonts w:hint="eastAsia"/>
          <w:sz w:val="30"/>
          <w:szCs w:val="30"/>
        </w:rPr>
        <w:t>4.</w:t>
      </w:r>
      <w:r>
        <w:rPr>
          <w:rFonts w:hint="eastAsia"/>
          <w:sz w:val="30"/>
          <w:szCs w:val="30"/>
        </w:rPr>
        <w:t>广州市国土局《关于增城市富鹏企业集团富鹏实业开发公司第三期商住用地的批复》、土地使用权出让合同书，证实：</w:t>
      </w:r>
      <w:r>
        <w:rPr>
          <w:rFonts w:hint="eastAsia"/>
          <w:sz w:val="30"/>
          <w:szCs w:val="30"/>
        </w:rPr>
        <w:t>1993</w:t>
      </w:r>
      <w:r>
        <w:rPr>
          <w:rFonts w:hint="eastAsia"/>
          <w:sz w:val="30"/>
          <w:szCs w:val="30"/>
        </w:rPr>
        <w:t>年，广东省增城市国土局征用荔城镇城丰村河田地段</w:t>
      </w:r>
      <w:r>
        <w:rPr>
          <w:rFonts w:hint="eastAsia"/>
          <w:sz w:val="30"/>
          <w:szCs w:val="30"/>
        </w:rPr>
        <w:t>422.06</w:t>
      </w:r>
      <w:r>
        <w:rPr>
          <w:rFonts w:hint="eastAsia"/>
          <w:sz w:val="30"/>
          <w:szCs w:val="30"/>
        </w:rPr>
        <w:t>亩，并将所有权出让给富鹏实业公司。</w:t>
      </w:r>
      <w:r>
        <w:rPr>
          <w:rFonts w:hint="eastAsia"/>
          <w:sz w:val="30"/>
          <w:szCs w:val="30"/>
        </w:rPr>
        <w:t>1994</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日，广东省增城市国土局征用荔城镇城丰村、廖村“长块、吓公”（土名）地段</w:t>
      </w:r>
      <w:r>
        <w:rPr>
          <w:rFonts w:hint="eastAsia"/>
          <w:sz w:val="30"/>
          <w:szCs w:val="30"/>
        </w:rPr>
        <w:t>352.529</w:t>
      </w:r>
      <w:r>
        <w:rPr>
          <w:rFonts w:hint="eastAsia"/>
          <w:sz w:val="30"/>
          <w:szCs w:val="30"/>
        </w:rPr>
        <w:t>亩，并将所有权出让给富鹏实业公司。</w:t>
      </w:r>
    </w:p>
    <w:p w14:paraId="38DD53B1" w14:textId="77777777" w:rsidR="00B32B1E" w:rsidRDefault="00B32B1E">
      <w:pPr>
        <w:spacing w:line="500" w:lineRule="atLeast"/>
        <w:ind w:firstLine="600"/>
        <w:divId w:val="2084374611"/>
        <w:rPr>
          <w:rFonts w:hint="eastAsia"/>
          <w:sz w:val="30"/>
          <w:szCs w:val="30"/>
        </w:rPr>
      </w:pPr>
      <w:r>
        <w:rPr>
          <w:rFonts w:hint="eastAsia"/>
          <w:sz w:val="30"/>
          <w:szCs w:val="30"/>
        </w:rPr>
        <w:t>5.</w:t>
      </w:r>
      <w:r>
        <w:rPr>
          <w:rFonts w:hint="eastAsia"/>
          <w:sz w:val="30"/>
          <w:szCs w:val="30"/>
        </w:rPr>
        <w:t>增城市自来水公司与富鹏实业公司之间的承诺书、增城市公资办工作会议纪要，增城市自来水公司与富鹏实业公司之间的承诺书，证实：富鹏实业公司欠下增城市自来水公司工程款</w:t>
      </w:r>
      <w:r>
        <w:rPr>
          <w:rFonts w:hint="eastAsia"/>
          <w:sz w:val="30"/>
          <w:szCs w:val="30"/>
        </w:rPr>
        <w:t>12,005,204</w:t>
      </w:r>
      <w:r>
        <w:rPr>
          <w:rFonts w:hint="eastAsia"/>
          <w:sz w:val="30"/>
          <w:szCs w:val="30"/>
        </w:rPr>
        <w:t>元，经双方协商后决定以富鹏实业公司的商住地</w:t>
      </w:r>
      <w:r>
        <w:rPr>
          <w:rFonts w:hint="eastAsia"/>
          <w:sz w:val="30"/>
          <w:szCs w:val="30"/>
        </w:rPr>
        <w:t>20</w:t>
      </w:r>
      <w:r>
        <w:rPr>
          <w:rFonts w:hint="eastAsia"/>
          <w:sz w:val="30"/>
          <w:szCs w:val="30"/>
        </w:rPr>
        <w:t>块地（共</w:t>
      </w:r>
      <w:r>
        <w:rPr>
          <w:rFonts w:hint="eastAsia"/>
          <w:sz w:val="30"/>
          <w:szCs w:val="30"/>
        </w:rPr>
        <w:t>8644</w:t>
      </w:r>
      <w:r>
        <w:rPr>
          <w:rFonts w:hint="eastAsia"/>
          <w:sz w:val="30"/>
          <w:szCs w:val="30"/>
        </w:rPr>
        <w:t>平方米）作抵押，后增城市自来水公司又将上述地块委托富鹏实业公司对上述地块进行出售。因涉案</w:t>
      </w:r>
      <w:r>
        <w:rPr>
          <w:rFonts w:hint="eastAsia"/>
          <w:sz w:val="30"/>
          <w:szCs w:val="30"/>
        </w:rPr>
        <w:t>5</w:t>
      </w:r>
      <w:r>
        <w:rPr>
          <w:rFonts w:hint="eastAsia"/>
          <w:sz w:val="30"/>
          <w:szCs w:val="30"/>
        </w:rPr>
        <w:t>块地（</w:t>
      </w:r>
      <w:r>
        <w:rPr>
          <w:rFonts w:hint="eastAsia"/>
          <w:sz w:val="30"/>
          <w:szCs w:val="30"/>
        </w:rPr>
        <w:t>V</w:t>
      </w:r>
      <w:r>
        <w:rPr>
          <w:rFonts w:hint="eastAsia"/>
          <w:sz w:val="30"/>
          <w:szCs w:val="30"/>
        </w:rPr>
        <w:t>区</w:t>
      </w:r>
      <w:r>
        <w:rPr>
          <w:rFonts w:hint="eastAsia"/>
          <w:sz w:val="30"/>
          <w:szCs w:val="30"/>
        </w:rPr>
        <w:t>7</w:t>
      </w:r>
      <w:r>
        <w:rPr>
          <w:rFonts w:hint="eastAsia"/>
          <w:sz w:val="30"/>
          <w:szCs w:val="30"/>
        </w:rPr>
        <w:t>号、</w:t>
      </w:r>
      <w:r>
        <w:rPr>
          <w:rFonts w:hint="eastAsia"/>
          <w:sz w:val="30"/>
          <w:szCs w:val="30"/>
        </w:rPr>
        <w:t>V</w:t>
      </w:r>
      <w:r>
        <w:rPr>
          <w:rFonts w:hint="eastAsia"/>
          <w:sz w:val="30"/>
          <w:szCs w:val="30"/>
        </w:rPr>
        <w:t>区</w:t>
      </w:r>
      <w:r>
        <w:rPr>
          <w:rFonts w:hint="eastAsia"/>
          <w:sz w:val="30"/>
          <w:szCs w:val="30"/>
        </w:rPr>
        <w:t>8</w:t>
      </w:r>
      <w:r>
        <w:rPr>
          <w:rFonts w:hint="eastAsia"/>
          <w:sz w:val="30"/>
          <w:szCs w:val="30"/>
        </w:rPr>
        <w:t>号、</w:t>
      </w:r>
      <w:r>
        <w:rPr>
          <w:rFonts w:hint="eastAsia"/>
          <w:sz w:val="30"/>
          <w:szCs w:val="30"/>
        </w:rPr>
        <w:t>Q2</w:t>
      </w:r>
      <w:r>
        <w:rPr>
          <w:rFonts w:hint="eastAsia"/>
          <w:sz w:val="30"/>
          <w:szCs w:val="30"/>
        </w:rPr>
        <w:t>区</w:t>
      </w:r>
      <w:r>
        <w:rPr>
          <w:rFonts w:hint="eastAsia"/>
          <w:sz w:val="30"/>
          <w:szCs w:val="30"/>
        </w:rPr>
        <w:t>5</w:t>
      </w:r>
      <w:r>
        <w:rPr>
          <w:rFonts w:hint="eastAsia"/>
          <w:sz w:val="30"/>
          <w:szCs w:val="30"/>
        </w:rPr>
        <w:t>号、</w:t>
      </w:r>
      <w:r>
        <w:rPr>
          <w:rFonts w:hint="eastAsia"/>
          <w:sz w:val="30"/>
          <w:szCs w:val="30"/>
        </w:rPr>
        <w:t>9</w:t>
      </w:r>
      <w:r>
        <w:rPr>
          <w:rFonts w:hint="eastAsia"/>
          <w:sz w:val="30"/>
          <w:szCs w:val="30"/>
        </w:rPr>
        <w:t>号、</w:t>
      </w:r>
      <w:r>
        <w:rPr>
          <w:rFonts w:hint="eastAsia"/>
          <w:sz w:val="30"/>
          <w:szCs w:val="30"/>
        </w:rPr>
        <w:t>10</w:t>
      </w:r>
      <w:r>
        <w:rPr>
          <w:rFonts w:hint="eastAsia"/>
          <w:sz w:val="30"/>
          <w:szCs w:val="30"/>
        </w:rPr>
        <w:t>号）周边环境较差，未能出售。</w:t>
      </w:r>
    </w:p>
    <w:p w14:paraId="1DE08558" w14:textId="77777777" w:rsidR="00B32B1E" w:rsidRDefault="00B32B1E">
      <w:pPr>
        <w:spacing w:line="500" w:lineRule="atLeast"/>
        <w:ind w:firstLine="600"/>
        <w:divId w:val="1814254460"/>
        <w:rPr>
          <w:rFonts w:hint="eastAsia"/>
          <w:sz w:val="30"/>
          <w:szCs w:val="30"/>
        </w:rPr>
      </w:pPr>
      <w:r>
        <w:rPr>
          <w:rFonts w:hint="eastAsia"/>
          <w:sz w:val="30"/>
          <w:szCs w:val="30"/>
        </w:rPr>
        <w:t>6.</w:t>
      </w:r>
      <w:r>
        <w:rPr>
          <w:rFonts w:hint="eastAsia"/>
          <w:sz w:val="30"/>
          <w:szCs w:val="30"/>
        </w:rPr>
        <w:t>增城市公有资产经营公司与富鹏实业公司签订的协议，证实：协议未出售的</w:t>
      </w:r>
      <w:r>
        <w:rPr>
          <w:rFonts w:hint="eastAsia"/>
          <w:sz w:val="30"/>
          <w:szCs w:val="30"/>
        </w:rPr>
        <w:t>5</w:t>
      </w:r>
      <w:r>
        <w:rPr>
          <w:rFonts w:hint="eastAsia"/>
          <w:sz w:val="30"/>
          <w:szCs w:val="30"/>
        </w:rPr>
        <w:t>块地（</w:t>
      </w:r>
      <w:r>
        <w:rPr>
          <w:rFonts w:hint="eastAsia"/>
          <w:sz w:val="30"/>
          <w:szCs w:val="30"/>
        </w:rPr>
        <w:t>Q2</w:t>
      </w:r>
      <w:r>
        <w:rPr>
          <w:rFonts w:hint="eastAsia"/>
          <w:sz w:val="30"/>
          <w:szCs w:val="30"/>
        </w:rPr>
        <w:t>区</w:t>
      </w:r>
      <w:r>
        <w:rPr>
          <w:rFonts w:hint="eastAsia"/>
          <w:sz w:val="30"/>
          <w:szCs w:val="30"/>
        </w:rPr>
        <w:t>5</w:t>
      </w:r>
      <w:r>
        <w:rPr>
          <w:rFonts w:hint="eastAsia"/>
          <w:sz w:val="30"/>
          <w:szCs w:val="30"/>
        </w:rPr>
        <w:t>号、</w:t>
      </w:r>
      <w:r>
        <w:rPr>
          <w:rFonts w:hint="eastAsia"/>
          <w:sz w:val="30"/>
          <w:szCs w:val="30"/>
        </w:rPr>
        <w:t>9</w:t>
      </w:r>
      <w:r>
        <w:rPr>
          <w:rFonts w:hint="eastAsia"/>
          <w:sz w:val="30"/>
          <w:szCs w:val="30"/>
        </w:rPr>
        <w:t>号、</w:t>
      </w:r>
      <w:r>
        <w:rPr>
          <w:rFonts w:hint="eastAsia"/>
          <w:sz w:val="30"/>
          <w:szCs w:val="30"/>
        </w:rPr>
        <w:t>10</w:t>
      </w:r>
      <w:r>
        <w:rPr>
          <w:rFonts w:hint="eastAsia"/>
          <w:sz w:val="30"/>
          <w:szCs w:val="30"/>
        </w:rPr>
        <w:t>号）归富鹏实业公司所有。</w:t>
      </w:r>
    </w:p>
    <w:p w14:paraId="496844DB" w14:textId="77777777" w:rsidR="00B32B1E" w:rsidRDefault="00B32B1E">
      <w:pPr>
        <w:spacing w:line="500" w:lineRule="atLeast"/>
        <w:ind w:firstLine="600"/>
        <w:divId w:val="1565216926"/>
        <w:rPr>
          <w:rFonts w:hint="eastAsia"/>
          <w:sz w:val="30"/>
          <w:szCs w:val="30"/>
        </w:rPr>
      </w:pPr>
      <w:r>
        <w:rPr>
          <w:rFonts w:hint="eastAsia"/>
          <w:sz w:val="30"/>
          <w:szCs w:val="30"/>
        </w:rPr>
        <w:t>7.</w:t>
      </w:r>
      <w:r>
        <w:rPr>
          <w:rFonts w:hint="eastAsia"/>
          <w:sz w:val="30"/>
          <w:szCs w:val="30"/>
        </w:rPr>
        <w:t>富鹏实业公司国有土地使用权转让协议书，证实：富鹏实业公司与叶某签订于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日国有土地使用权转让协议书，转让涉案</w:t>
      </w:r>
      <w:r>
        <w:rPr>
          <w:rFonts w:hint="eastAsia"/>
          <w:sz w:val="30"/>
          <w:szCs w:val="30"/>
        </w:rPr>
        <w:t>V</w:t>
      </w:r>
      <w:r>
        <w:rPr>
          <w:rFonts w:hint="eastAsia"/>
          <w:sz w:val="30"/>
          <w:szCs w:val="30"/>
        </w:rPr>
        <w:t>区</w:t>
      </w:r>
      <w:r>
        <w:rPr>
          <w:rFonts w:hint="eastAsia"/>
          <w:sz w:val="30"/>
          <w:szCs w:val="30"/>
        </w:rPr>
        <w:t>7</w:t>
      </w:r>
      <w:r>
        <w:rPr>
          <w:rFonts w:hint="eastAsia"/>
          <w:sz w:val="30"/>
          <w:szCs w:val="30"/>
        </w:rPr>
        <w:t>号、</w:t>
      </w:r>
      <w:r>
        <w:rPr>
          <w:rFonts w:hint="eastAsia"/>
          <w:sz w:val="30"/>
          <w:szCs w:val="30"/>
        </w:rPr>
        <w:t>Q2</w:t>
      </w:r>
      <w:r>
        <w:rPr>
          <w:rFonts w:hint="eastAsia"/>
          <w:sz w:val="30"/>
          <w:szCs w:val="30"/>
        </w:rPr>
        <w:t>区</w:t>
      </w:r>
      <w:r>
        <w:rPr>
          <w:rFonts w:hint="eastAsia"/>
          <w:sz w:val="30"/>
          <w:szCs w:val="30"/>
        </w:rPr>
        <w:t>5</w:t>
      </w:r>
      <w:r>
        <w:rPr>
          <w:rFonts w:hint="eastAsia"/>
          <w:sz w:val="30"/>
          <w:szCs w:val="30"/>
        </w:rPr>
        <w:t>号地块。富鹏实业公司与曾某</w:t>
      </w:r>
      <w:r>
        <w:rPr>
          <w:rFonts w:hint="eastAsia"/>
          <w:sz w:val="30"/>
          <w:szCs w:val="30"/>
        </w:rPr>
        <w:t>4</w:t>
      </w:r>
      <w:r>
        <w:rPr>
          <w:rFonts w:hint="eastAsia"/>
          <w:sz w:val="30"/>
          <w:szCs w:val="30"/>
        </w:rPr>
        <w:t>、陈某柱签订于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日国有土地使用权转让协议书，转让涉案</w:t>
      </w:r>
      <w:r>
        <w:rPr>
          <w:rFonts w:hint="eastAsia"/>
          <w:sz w:val="30"/>
          <w:szCs w:val="30"/>
        </w:rPr>
        <w:t>V</w:t>
      </w:r>
      <w:r>
        <w:rPr>
          <w:rFonts w:hint="eastAsia"/>
          <w:sz w:val="30"/>
          <w:szCs w:val="30"/>
        </w:rPr>
        <w:t>区</w:t>
      </w:r>
      <w:r>
        <w:rPr>
          <w:rFonts w:hint="eastAsia"/>
          <w:sz w:val="30"/>
          <w:szCs w:val="30"/>
        </w:rPr>
        <w:t>8</w:t>
      </w:r>
      <w:r>
        <w:rPr>
          <w:rFonts w:hint="eastAsia"/>
          <w:sz w:val="30"/>
          <w:szCs w:val="30"/>
        </w:rPr>
        <w:t>号地块。富鹏实业公司与广州市泰誉房地产开发有限公司签订于</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日国有土地使用权转让协议书，转让涉案</w:t>
      </w:r>
      <w:r>
        <w:rPr>
          <w:rFonts w:hint="eastAsia"/>
          <w:sz w:val="30"/>
          <w:szCs w:val="30"/>
        </w:rPr>
        <w:t>Q2</w:t>
      </w:r>
      <w:r>
        <w:rPr>
          <w:rFonts w:hint="eastAsia"/>
          <w:sz w:val="30"/>
          <w:szCs w:val="30"/>
        </w:rPr>
        <w:t>区</w:t>
      </w:r>
      <w:r>
        <w:rPr>
          <w:rFonts w:hint="eastAsia"/>
          <w:sz w:val="30"/>
          <w:szCs w:val="30"/>
        </w:rPr>
        <w:t>9</w:t>
      </w:r>
      <w:r>
        <w:rPr>
          <w:rFonts w:hint="eastAsia"/>
          <w:sz w:val="30"/>
          <w:szCs w:val="30"/>
        </w:rPr>
        <w:t>号、</w:t>
      </w:r>
      <w:r>
        <w:rPr>
          <w:rFonts w:hint="eastAsia"/>
          <w:sz w:val="30"/>
          <w:szCs w:val="30"/>
        </w:rPr>
        <w:t>10</w:t>
      </w:r>
      <w:r>
        <w:rPr>
          <w:rFonts w:hint="eastAsia"/>
          <w:sz w:val="30"/>
          <w:szCs w:val="30"/>
        </w:rPr>
        <w:t>号地块。</w:t>
      </w:r>
    </w:p>
    <w:p w14:paraId="40264EC4" w14:textId="77777777" w:rsidR="00B32B1E" w:rsidRDefault="00B32B1E">
      <w:pPr>
        <w:spacing w:line="500" w:lineRule="atLeast"/>
        <w:ind w:firstLine="600"/>
        <w:divId w:val="1841265810"/>
        <w:rPr>
          <w:rFonts w:hint="eastAsia"/>
          <w:sz w:val="30"/>
          <w:szCs w:val="30"/>
        </w:rPr>
      </w:pPr>
      <w:r>
        <w:rPr>
          <w:rFonts w:hint="eastAsia"/>
          <w:sz w:val="30"/>
          <w:szCs w:val="30"/>
        </w:rPr>
        <w:t>8.</w:t>
      </w:r>
      <w:r>
        <w:rPr>
          <w:rFonts w:hint="eastAsia"/>
          <w:sz w:val="30"/>
          <w:szCs w:val="30"/>
        </w:rPr>
        <w:t>国有建设用地土地利用协议，证实：</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16</w:t>
      </w:r>
      <w:r>
        <w:rPr>
          <w:rFonts w:hint="eastAsia"/>
          <w:sz w:val="30"/>
          <w:szCs w:val="30"/>
        </w:rPr>
        <w:t>日，广州市增城区国土资源和规划局作为土地行政主管部门与国有建设用地使用权转让受让人叶某签订增城区荔城街富鹏开发区</w:t>
      </w:r>
      <w:r>
        <w:rPr>
          <w:rFonts w:hint="eastAsia"/>
          <w:sz w:val="30"/>
          <w:szCs w:val="30"/>
        </w:rPr>
        <w:t>V</w:t>
      </w:r>
      <w:r>
        <w:rPr>
          <w:rFonts w:hint="eastAsia"/>
          <w:sz w:val="30"/>
          <w:szCs w:val="30"/>
        </w:rPr>
        <w:t>区</w:t>
      </w:r>
      <w:r>
        <w:rPr>
          <w:rFonts w:hint="eastAsia"/>
          <w:sz w:val="30"/>
          <w:szCs w:val="30"/>
        </w:rPr>
        <w:t>7</w:t>
      </w:r>
      <w:r>
        <w:rPr>
          <w:rFonts w:hint="eastAsia"/>
          <w:sz w:val="30"/>
          <w:szCs w:val="30"/>
        </w:rPr>
        <w:t>号的土地利用协议。</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日，广州市增城区国土资源和规划局作为土地行政主管部门与国有建设用地使用权转让受让人曾某</w:t>
      </w:r>
      <w:r>
        <w:rPr>
          <w:rFonts w:hint="eastAsia"/>
          <w:sz w:val="30"/>
          <w:szCs w:val="30"/>
        </w:rPr>
        <w:t>4</w:t>
      </w:r>
      <w:r>
        <w:rPr>
          <w:rFonts w:hint="eastAsia"/>
          <w:sz w:val="30"/>
          <w:szCs w:val="30"/>
        </w:rPr>
        <w:t>、陈某柱签订增城区荔城街富鹏开发区</w:t>
      </w:r>
      <w:r>
        <w:rPr>
          <w:rFonts w:hint="eastAsia"/>
          <w:sz w:val="30"/>
          <w:szCs w:val="30"/>
        </w:rPr>
        <w:t>V</w:t>
      </w:r>
      <w:r>
        <w:rPr>
          <w:rFonts w:hint="eastAsia"/>
          <w:sz w:val="30"/>
          <w:szCs w:val="30"/>
        </w:rPr>
        <w:t>区</w:t>
      </w:r>
      <w:r>
        <w:rPr>
          <w:rFonts w:hint="eastAsia"/>
          <w:sz w:val="30"/>
          <w:szCs w:val="30"/>
        </w:rPr>
        <w:t>8</w:t>
      </w:r>
      <w:r>
        <w:rPr>
          <w:rFonts w:hint="eastAsia"/>
          <w:sz w:val="30"/>
          <w:szCs w:val="30"/>
        </w:rPr>
        <w:t>号的土地利用协议。</w:t>
      </w:r>
    </w:p>
    <w:p w14:paraId="18A87A71" w14:textId="77777777" w:rsidR="00B32B1E" w:rsidRDefault="00B32B1E">
      <w:pPr>
        <w:spacing w:line="500" w:lineRule="atLeast"/>
        <w:ind w:firstLine="600"/>
        <w:divId w:val="705720830"/>
        <w:rPr>
          <w:rFonts w:hint="eastAsia"/>
          <w:sz w:val="30"/>
          <w:szCs w:val="30"/>
        </w:rPr>
      </w:pPr>
      <w:r>
        <w:rPr>
          <w:rFonts w:hint="eastAsia"/>
          <w:sz w:val="30"/>
          <w:szCs w:val="30"/>
        </w:rPr>
        <w:t>9.</w:t>
      </w:r>
      <w:r>
        <w:rPr>
          <w:rFonts w:hint="eastAsia"/>
          <w:sz w:val="30"/>
          <w:szCs w:val="30"/>
        </w:rPr>
        <w:t>广东省人民政府令第</w:t>
      </w:r>
      <w:r>
        <w:rPr>
          <w:rFonts w:hint="eastAsia"/>
          <w:sz w:val="30"/>
          <w:szCs w:val="30"/>
        </w:rPr>
        <w:t>79</w:t>
      </w:r>
      <w:r>
        <w:rPr>
          <w:rFonts w:hint="eastAsia"/>
          <w:sz w:val="30"/>
          <w:szCs w:val="30"/>
        </w:rPr>
        <w:t>号，证实：《广东省土地使用权交易市场管理规定》自</w:t>
      </w:r>
      <w:r>
        <w:rPr>
          <w:rFonts w:hint="eastAsia"/>
          <w:sz w:val="30"/>
          <w:szCs w:val="30"/>
        </w:rPr>
        <w:t>2002</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日起施行，规定国有企业、集体企业和公有经济成分占主导地位的公司、企业土地使用权转让必须在土地交易机构公开进行。</w:t>
      </w:r>
    </w:p>
    <w:p w14:paraId="126DEE3C" w14:textId="77777777" w:rsidR="00B32B1E" w:rsidRDefault="00B32B1E">
      <w:pPr>
        <w:spacing w:line="500" w:lineRule="atLeast"/>
        <w:ind w:firstLine="600"/>
        <w:divId w:val="1274093996"/>
        <w:rPr>
          <w:rFonts w:hint="eastAsia"/>
          <w:sz w:val="30"/>
          <w:szCs w:val="30"/>
        </w:rPr>
      </w:pPr>
      <w:r>
        <w:rPr>
          <w:rFonts w:hint="eastAsia"/>
          <w:sz w:val="30"/>
          <w:szCs w:val="30"/>
        </w:rPr>
        <w:t>10.</w:t>
      </w:r>
      <w:r>
        <w:rPr>
          <w:rFonts w:hint="eastAsia"/>
          <w:sz w:val="30"/>
          <w:szCs w:val="30"/>
        </w:rPr>
        <w:t>增城市人民政府办公室文件，证实：</w:t>
      </w:r>
      <w:r>
        <w:rPr>
          <w:rFonts w:hint="eastAsia"/>
          <w:sz w:val="30"/>
          <w:szCs w:val="30"/>
        </w:rPr>
        <w:t>2003</w:t>
      </w:r>
      <w:r>
        <w:rPr>
          <w:rFonts w:hint="eastAsia"/>
          <w:sz w:val="30"/>
          <w:szCs w:val="30"/>
        </w:rPr>
        <w:t>年</w:t>
      </w:r>
      <w:r>
        <w:rPr>
          <w:rFonts w:hint="eastAsia"/>
          <w:sz w:val="30"/>
          <w:szCs w:val="30"/>
        </w:rPr>
        <w:t>9</w:t>
      </w:r>
      <w:r>
        <w:rPr>
          <w:rFonts w:hint="eastAsia"/>
          <w:sz w:val="30"/>
          <w:szCs w:val="30"/>
        </w:rPr>
        <w:t>月</w:t>
      </w:r>
      <w:r>
        <w:rPr>
          <w:rFonts w:hint="eastAsia"/>
          <w:sz w:val="30"/>
          <w:szCs w:val="30"/>
        </w:rPr>
        <w:t>5</w:t>
      </w:r>
      <w:r>
        <w:rPr>
          <w:rFonts w:hint="eastAsia"/>
          <w:sz w:val="30"/>
          <w:szCs w:val="30"/>
        </w:rPr>
        <w:t>日，增城市人民政府办公室转批市规划局《关于我市部分地区零星建设用地规划建设问题的处理意见》，严禁开发商切块出让土地。自</w:t>
      </w:r>
      <w:r>
        <w:rPr>
          <w:rFonts w:hint="eastAsia"/>
          <w:sz w:val="30"/>
          <w:szCs w:val="30"/>
        </w:rPr>
        <w:t>2004</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日起，市规划局停止办理上述建设项目的《建设用地规划许可证》。自</w:t>
      </w:r>
      <w:r>
        <w:rPr>
          <w:rFonts w:hint="eastAsia"/>
          <w:sz w:val="30"/>
          <w:szCs w:val="30"/>
        </w:rPr>
        <w:t>2004</w:t>
      </w:r>
      <w:r>
        <w:rPr>
          <w:rFonts w:hint="eastAsia"/>
          <w:sz w:val="30"/>
          <w:szCs w:val="30"/>
        </w:rPr>
        <w:t>年</w:t>
      </w:r>
      <w:r>
        <w:rPr>
          <w:rFonts w:hint="eastAsia"/>
          <w:sz w:val="30"/>
          <w:szCs w:val="30"/>
        </w:rPr>
        <w:t>3</w:t>
      </w:r>
      <w:r>
        <w:rPr>
          <w:rFonts w:hint="eastAsia"/>
          <w:sz w:val="30"/>
          <w:szCs w:val="30"/>
        </w:rPr>
        <w:t>月</w:t>
      </w:r>
      <w:r>
        <w:rPr>
          <w:rFonts w:hint="eastAsia"/>
          <w:sz w:val="30"/>
          <w:szCs w:val="30"/>
        </w:rPr>
        <w:t>1</w:t>
      </w:r>
      <w:r>
        <w:rPr>
          <w:rFonts w:hint="eastAsia"/>
          <w:sz w:val="30"/>
          <w:szCs w:val="30"/>
        </w:rPr>
        <w:t>日起，市国土房管局停止办理上述建设项目的土地确权登记手续；</w:t>
      </w:r>
      <w:r>
        <w:rPr>
          <w:rFonts w:hint="eastAsia"/>
          <w:sz w:val="30"/>
          <w:szCs w:val="30"/>
        </w:rPr>
        <w:t>2004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日起，市规划局停止办理上述建设项目的建设工程规划许可证。</w:t>
      </w:r>
    </w:p>
    <w:p w14:paraId="1E593B95" w14:textId="77777777" w:rsidR="00B32B1E" w:rsidRDefault="00B32B1E">
      <w:pPr>
        <w:spacing w:line="500" w:lineRule="atLeast"/>
        <w:ind w:firstLine="600"/>
        <w:divId w:val="1519848804"/>
        <w:rPr>
          <w:rFonts w:hint="eastAsia"/>
          <w:sz w:val="30"/>
          <w:szCs w:val="30"/>
        </w:rPr>
      </w:pPr>
      <w:r>
        <w:rPr>
          <w:rFonts w:hint="eastAsia"/>
          <w:sz w:val="30"/>
          <w:szCs w:val="30"/>
        </w:rPr>
        <w:t>11.</w:t>
      </w:r>
      <w:r>
        <w:rPr>
          <w:rFonts w:hint="eastAsia"/>
          <w:sz w:val="30"/>
          <w:szCs w:val="30"/>
        </w:rPr>
        <w:t>广州市增城区国土资源和房屋管理局会议纪要，证实：根据增府办函</w:t>
      </w:r>
      <w:r>
        <w:rPr>
          <w:rFonts w:hint="eastAsia"/>
          <w:sz w:val="30"/>
          <w:szCs w:val="30"/>
        </w:rPr>
        <w:t>[2003]41</w:t>
      </w:r>
      <w:r>
        <w:rPr>
          <w:rFonts w:hint="eastAsia"/>
          <w:sz w:val="30"/>
          <w:szCs w:val="30"/>
        </w:rPr>
        <w:t>号和增国房会纪</w:t>
      </w:r>
      <w:r>
        <w:rPr>
          <w:rFonts w:hint="eastAsia"/>
          <w:sz w:val="30"/>
          <w:szCs w:val="30"/>
        </w:rPr>
        <w:t>[2006]3</w:t>
      </w:r>
      <w:r>
        <w:rPr>
          <w:rFonts w:hint="eastAsia"/>
          <w:sz w:val="30"/>
          <w:szCs w:val="30"/>
        </w:rPr>
        <w:t>号文件规定，广州市增城区国土资源和房屋管理局于</w:t>
      </w:r>
      <w:r>
        <w:rPr>
          <w:rFonts w:hint="eastAsia"/>
          <w:sz w:val="30"/>
          <w:szCs w:val="30"/>
        </w:rPr>
        <w:t>2006</w:t>
      </w:r>
      <w:r>
        <w:rPr>
          <w:rFonts w:hint="eastAsia"/>
          <w:sz w:val="30"/>
          <w:szCs w:val="30"/>
        </w:rPr>
        <w:t>年</w:t>
      </w:r>
      <w:r>
        <w:rPr>
          <w:rFonts w:hint="eastAsia"/>
          <w:sz w:val="30"/>
          <w:szCs w:val="30"/>
        </w:rPr>
        <w:t>4</w:t>
      </w:r>
      <w:r>
        <w:rPr>
          <w:rFonts w:hint="eastAsia"/>
          <w:sz w:val="30"/>
          <w:szCs w:val="30"/>
        </w:rPr>
        <w:t>月</w:t>
      </w:r>
      <w:r>
        <w:rPr>
          <w:rFonts w:hint="eastAsia"/>
          <w:sz w:val="30"/>
          <w:szCs w:val="30"/>
        </w:rPr>
        <w:t>4</w:t>
      </w:r>
      <w:r>
        <w:rPr>
          <w:rFonts w:hint="eastAsia"/>
          <w:sz w:val="30"/>
          <w:szCs w:val="30"/>
        </w:rPr>
        <w:t>日起暂停房地产开发公司等企业零星土地分割交易登记，</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日增城市城市规划审批领导小组会议作出了停止执行增府办函</w:t>
      </w:r>
      <w:r>
        <w:rPr>
          <w:rFonts w:hint="eastAsia"/>
          <w:sz w:val="30"/>
          <w:szCs w:val="30"/>
        </w:rPr>
        <w:t>[2003]41</w:t>
      </w:r>
      <w:r>
        <w:rPr>
          <w:rFonts w:hint="eastAsia"/>
          <w:sz w:val="30"/>
          <w:szCs w:val="30"/>
        </w:rPr>
        <w:t>号文件的处理意见。</w:t>
      </w:r>
      <w:r>
        <w:rPr>
          <w:rFonts w:hint="eastAsia"/>
          <w:sz w:val="30"/>
          <w:szCs w:val="30"/>
        </w:rPr>
        <w:t>2004-2006</w:t>
      </w:r>
      <w:r>
        <w:rPr>
          <w:rFonts w:hint="eastAsia"/>
          <w:sz w:val="30"/>
          <w:szCs w:val="30"/>
        </w:rPr>
        <w:t>年</w:t>
      </w:r>
      <w:r>
        <w:rPr>
          <w:rFonts w:hint="eastAsia"/>
          <w:sz w:val="30"/>
          <w:szCs w:val="30"/>
        </w:rPr>
        <w:t>4</w:t>
      </w:r>
      <w:r>
        <w:rPr>
          <w:rFonts w:hint="eastAsia"/>
          <w:sz w:val="30"/>
          <w:szCs w:val="30"/>
        </w:rPr>
        <w:t>月间共受理约</w:t>
      </w:r>
      <w:r>
        <w:rPr>
          <w:rFonts w:hint="eastAsia"/>
          <w:sz w:val="30"/>
          <w:szCs w:val="30"/>
        </w:rPr>
        <w:t>50</w:t>
      </w:r>
      <w:r>
        <w:rPr>
          <w:rFonts w:hint="eastAsia"/>
          <w:sz w:val="30"/>
          <w:szCs w:val="30"/>
        </w:rPr>
        <w:t>宗零星土地分割交易登记案件，为解决历史遗留问题，会议原则同意在</w:t>
      </w:r>
      <w:r>
        <w:rPr>
          <w:rFonts w:hint="eastAsia"/>
          <w:sz w:val="30"/>
          <w:szCs w:val="30"/>
        </w:rPr>
        <w:t>2004</w:t>
      </w:r>
      <w:r>
        <w:rPr>
          <w:rFonts w:hint="eastAsia"/>
          <w:sz w:val="30"/>
          <w:szCs w:val="30"/>
        </w:rPr>
        <w:t>年月</w:t>
      </w:r>
      <w:r>
        <w:rPr>
          <w:rFonts w:hint="eastAsia"/>
          <w:sz w:val="30"/>
          <w:szCs w:val="30"/>
        </w:rPr>
        <w:t>-2006</w:t>
      </w:r>
      <w:r>
        <w:rPr>
          <w:rFonts w:hint="eastAsia"/>
          <w:sz w:val="30"/>
          <w:szCs w:val="30"/>
        </w:rPr>
        <w:t>年</w:t>
      </w:r>
      <w:r>
        <w:rPr>
          <w:rFonts w:hint="eastAsia"/>
          <w:sz w:val="30"/>
          <w:szCs w:val="30"/>
        </w:rPr>
        <w:t>4</w:t>
      </w:r>
      <w:r>
        <w:rPr>
          <w:rFonts w:hint="eastAsia"/>
          <w:sz w:val="30"/>
          <w:szCs w:val="30"/>
        </w:rPr>
        <w:t>月期间己受理的案件，审查转让时间在《广东省土地使用权交易市场管理规定》“</w:t>
      </w:r>
      <w:r>
        <w:rPr>
          <w:rFonts w:hint="eastAsia"/>
          <w:sz w:val="30"/>
          <w:szCs w:val="30"/>
        </w:rPr>
        <w:t>79</w:t>
      </w:r>
      <w:r>
        <w:rPr>
          <w:rFonts w:hint="eastAsia"/>
          <w:sz w:val="30"/>
          <w:szCs w:val="30"/>
        </w:rPr>
        <w:t>号令”实施前的，可继续办理零星土地分割交易登记。</w:t>
      </w:r>
    </w:p>
    <w:p w14:paraId="604F770D" w14:textId="77777777" w:rsidR="00B32B1E" w:rsidRDefault="00B32B1E">
      <w:pPr>
        <w:spacing w:line="500" w:lineRule="atLeast"/>
        <w:ind w:firstLine="600"/>
        <w:divId w:val="1397817511"/>
        <w:rPr>
          <w:rFonts w:hint="eastAsia"/>
          <w:sz w:val="30"/>
          <w:szCs w:val="30"/>
        </w:rPr>
      </w:pPr>
      <w:r>
        <w:rPr>
          <w:rFonts w:hint="eastAsia"/>
          <w:sz w:val="30"/>
          <w:szCs w:val="30"/>
        </w:rPr>
        <w:t>12.</w:t>
      </w:r>
      <w:r>
        <w:rPr>
          <w:rFonts w:hint="eastAsia"/>
          <w:sz w:val="30"/>
          <w:szCs w:val="30"/>
        </w:rPr>
        <w:t>增城市土地房产交易所关于核查国有土地使用权交易相关情况的函以及富鹏实业公司的复函，证实：增城市土地房产交易所发函给富鹏实业公司，向富鹏实业公司核实涉案土地使用权转让签订日期是否与该公司存档的时间一致。富鹏实业公司复函称包含涉案广州市增城区荔城街富鹏开发区</w:t>
      </w:r>
      <w:r>
        <w:rPr>
          <w:rFonts w:hint="eastAsia"/>
          <w:sz w:val="30"/>
          <w:szCs w:val="30"/>
        </w:rPr>
        <w:t>V</w:t>
      </w:r>
      <w:r>
        <w:rPr>
          <w:rFonts w:hint="eastAsia"/>
          <w:sz w:val="30"/>
          <w:szCs w:val="30"/>
        </w:rPr>
        <w:t>区</w:t>
      </w:r>
      <w:r>
        <w:rPr>
          <w:rFonts w:hint="eastAsia"/>
          <w:sz w:val="30"/>
          <w:szCs w:val="30"/>
        </w:rPr>
        <w:t>7</w:t>
      </w:r>
      <w:r>
        <w:rPr>
          <w:rFonts w:hint="eastAsia"/>
          <w:sz w:val="30"/>
          <w:szCs w:val="30"/>
        </w:rPr>
        <w:t>号、</w:t>
      </w:r>
      <w:r>
        <w:rPr>
          <w:rFonts w:hint="eastAsia"/>
          <w:sz w:val="30"/>
          <w:szCs w:val="30"/>
        </w:rPr>
        <w:t>8</w:t>
      </w:r>
      <w:r>
        <w:rPr>
          <w:rFonts w:hint="eastAsia"/>
          <w:sz w:val="30"/>
          <w:szCs w:val="30"/>
        </w:rPr>
        <w:t>号地块在内的《国有土地使用权转让协议》的签订时间与公司存档一致，即为</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w:t>
      </w:r>
    </w:p>
    <w:p w14:paraId="63972934" w14:textId="77777777" w:rsidR="00B32B1E" w:rsidRDefault="00B32B1E">
      <w:pPr>
        <w:spacing w:line="500" w:lineRule="atLeast"/>
        <w:ind w:firstLine="600"/>
        <w:divId w:val="447743761"/>
        <w:rPr>
          <w:rFonts w:hint="eastAsia"/>
          <w:sz w:val="30"/>
          <w:szCs w:val="30"/>
        </w:rPr>
      </w:pPr>
      <w:r>
        <w:rPr>
          <w:rFonts w:hint="eastAsia"/>
          <w:sz w:val="30"/>
          <w:szCs w:val="30"/>
        </w:rPr>
        <w:t>13.</w:t>
      </w:r>
      <w:r>
        <w:rPr>
          <w:rFonts w:hint="eastAsia"/>
          <w:sz w:val="30"/>
          <w:szCs w:val="30"/>
        </w:rPr>
        <w:t>土地申请登记书，证实：富鹏实业开发公司作为权利转让人，叶某、曾某</w:t>
      </w:r>
      <w:r>
        <w:rPr>
          <w:rFonts w:hint="eastAsia"/>
          <w:sz w:val="30"/>
          <w:szCs w:val="30"/>
        </w:rPr>
        <w:t>4</w:t>
      </w:r>
      <w:r>
        <w:rPr>
          <w:rFonts w:hint="eastAsia"/>
          <w:sz w:val="30"/>
          <w:szCs w:val="30"/>
        </w:rPr>
        <w:t>、陈某柱作为权利受让人，申请办理土地使用权变更登记。在该份申请表中，申请时间为</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日，富鹏公司代理人为被告人张国能，并由张国能在申请人签章一栏签字，加盖公章。</w:t>
      </w:r>
    </w:p>
    <w:p w14:paraId="391496EB" w14:textId="77777777" w:rsidR="00B32B1E" w:rsidRDefault="00B32B1E">
      <w:pPr>
        <w:spacing w:line="500" w:lineRule="atLeast"/>
        <w:ind w:firstLine="600"/>
        <w:divId w:val="428350457"/>
        <w:rPr>
          <w:rFonts w:hint="eastAsia"/>
          <w:sz w:val="30"/>
          <w:szCs w:val="30"/>
        </w:rPr>
      </w:pPr>
      <w:r>
        <w:rPr>
          <w:rFonts w:hint="eastAsia"/>
          <w:sz w:val="30"/>
          <w:szCs w:val="30"/>
        </w:rPr>
        <w:t>14.</w:t>
      </w:r>
      <w:r>
        <w:rPr>
          <w:rFonts w:hint="eastAsia"/>
          <w:sz w:val="30"/>
          <w:szCs w:val="30"/>
        </w:rPr>
        <w:t>广州市增城区国土局查册表及不动产产权证，证实：广州市增城区荔城街富鹏开发区</w:t>
      </w:r>
      <w:r>
        <w:rPr>
          <w:rFonts w:hint="eastAsia"/>
          <w:sz w:val="30"/>
          <w:szCs w:val="30"/>
        </w:rPr>
        <w:t>V</w:t>
      </w:r>
      <w:r>
        <w:rPr>
          <w:rFonts w:hint="eastAsia"/>
          <w:sz w:val="30"/>
          <w:szCs w:val="30"/>
        </w:rPr>
        <w:t>区</w:t>
      </w:r>
      <w:r>
        <w:rPr>
          <w:rFonts w:hint="eastAsia"/>
          <w:sz w:val="30"/>
          <w:szCs w:val="30"/>
        </w:rPr>
        <w:t>7</w:t>
      </w:r>
      <w:r>
        <w:rPr>
          <w:rFonts w:hint="eastAsia"/>
          <w:sz w:val="30"/>
          <w:szCs w:val="30"/>
        </w:rPr>
        <w:t>号、</w:t>
      </w:r>
      <w:r>
        <w:rPr>
          <w:rFonts w:hint="eastAsia"/>
          <w:sz w:val="30"/>
          <w:szCs w:val="30"/>
        </w:rPr>
        <w:t>Q2</w:t>
      </w:r>
      <w:r>
        <w:rPr>
          <w:rFonts w:hint="eastAsia"/>
          <w:sz w:val="30"/>
          <w:szCs w:val="30"/>
        </w:rPr>
        <w:t>区</w:t>
      </w:r>
      <w:r>
        <w:rPr>
          <w:rFonts w:hint="eastAsia"/>
          <w:sz w:val="30"/>
          <w:szCs w:val="30"/>
        </w:rPr>
        <w:t>5</w:t>
      </w:r>
      <w:r>
        <w:rPr>
          <w:rFonts w:hint="eastAsia"/>
          <w:sz w:val="30"/>
          <w:szCs w:val="30"/>
        </w:rPr>
        <w:t>号国有建设用地使用权的所有人为叶某，荔城街富鹏开发区</w:t>
      </w:r>
      <w:r>
        <w:rPr>
          <w:rFonts w:hint="eastAsia"/>
          <w:sz w:val="30"/>
          <w:szCs w:val="30"/>
        </w:rPr>
        <w:t>V</w:t>
      </w:r>
      <w:r>
        <w:rPr>
          <w:rFonts w:hint="eastAsia"/>
          <w:sz w:val="30"/>
          <w:szCs w:val="30"/>
        </w:rPr>
        <w:t>区</w:t>
      </w:r>
      <w:r>
        <w:rPr>
          <w:rFonts w:hint="eastAsia"/>
          <w:sz w:val="30"/>
          <w:szCs w:val="30"/>
        </w:rPr>
        <w:t>8</w:t>
      </w:r>
      <w:r>
        <w:rPr>
          <w:rFonts w:hint="eastAsia"/>
          <w:sz w:val="30"/>
          <w:szCs w:val="30"/>
        </w:rPr>
        <w:t>号国有建设用地使用权的所有人为曾某</w:t>
      </w:r>
      <w:r>
        <w:rPr>
          <w:rFonts w:hint="eastAsia"/>
          <w:sz w:val="30"/>
          <w:szCs w:val="30"/>
        </w:rPr>
        <w:t>4</w:t>
      </w:r>
      <w:r>
        <w:rPr>
          <w:rFonts w:hint="eastAsia"/>
          <w:sz w:val="30"/>
          <w:szCs w:val="30"/>
        </w:rPr>
        <w:t>、陈某柱，广州市增城区荔城街富鹏开发区</w:t>
      </w:r>
      <w:r>
        <w:rPr>
          <w:rFonts w:hint="eastAsia"/>
          <w:sz w:val="30"/>
          <w:szCs w:val="30"/>
        </w:rPr>
        <w:t>Q2</w:t>
      </w:r>
      <w:r>
        <w:rPr>
          <w:rFonts w:hint="eastAsia"/>
          <w:sz w:val="30"/>
          <w:szCs w:val="30"/>
        </w:rPr>
        <w:t>区</w:t>
      </w:r>
      <w:r>
        <w:rPr>
          <w:rFonts w:hint="eastAsia"/>
          <w:sz w:val="30"/>
          <w:szCs w:val="30"/>
        </w:rPr>
        <w:t>9</w:t>
      </w:r>
      <w:r>
        <w:rPr>
          <w:rFonts w:hint="eastAsia"/>
          <w:sz w:val="30"/>
          <w:szCs w:val="30"/>
        </w:rPr>
        <w:t>、</w:t>
      </w:r>
      <w:r>
        <w:rPr>
          <w:rFonts w:hint="eastAsia"/>
          <w:sz w:val="30"/>
          <w:szCs w:val="30"/>
        </w:rPr>
        <w:t>10</w:t>
      </w:r>
      <w:r>
        <w:rPr>
          <w:rFonts w:hint="eastAsia"/>
          <w:sz w:val="30"/>
          <w:szCs w:val="30"/>
        </w:rPr>
        <w:t>号国有建设用地使用权的所有人为广州市泰誉房地产有限公司。</w:t>
      </w:r>
    </w:p>
    <w:p w14:paraId="65EE85D8" w14:textId="77777777" w:rsidR="00B32B1E" w:rsidRDefault="00B32B1E">
      <w:pPr>
        <w:spacing w:line="500" w:lineRule="atLeast"/>
        <w:ind w:firstLine="600"/>
        <w:divId w:val="1026371457"/>
        <w:rPr>
          <w:rFonts w:hint="eastAsia"/>
          <w:sz w:val="30"/>
          <w:szCs w:val="30"/>
        </w:rPr>
      </w:pPr>
      <w:r>
        <w:rPr>
          <w:rFonts w:hint="eastAsia"/>
          <w:sz w:val="30"/>
          <w:szCs w:val="30"/>
        </w:rPr>
        <w:t>15.</w:t>
      </w:r>
      <w:r>
        <w:rPr>
          <w:rFonts w:hint="eastAsia"/>
          <w:sz w:val="30"/>
          <w:szCs w:val="30"/>
        </w:rPr>
        <w:t>增城市人民法院民事判决书，证实：泰誉公司诉称</w:t>
      </w:r>
      <w:r>
        <w:rPr>
          <w:rFonts w:hint="eastAsia"/>
          <w:sz w:val="30"/>
          <w:szCs w:val="30"/>
        </w:rPr>
        <w:t>1998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日与富鹏实业公司签认国有土地使用权转让协议，受让广州市增城区荔城街富鹏开发区</w:t>
      </w:r>
      <w:r>
        <w:rPr>
          <w:rFonts w:hint="eastAsia"/>
          <w:sz w:val="30"/>
          <w:szCs w:val="30"/>
        </w:rPr>
        <w:t>Q2</w:t>
      </w:r>
      <w:r>
        <w:rPr>
          <w:rFonts w:hint="eastAsia"/>
          <w:sz w:val="30"/>
          <w:szCs w:val="30"/>
        </w:rPr>
        <w:t>区</w:t>
      </w:r>
      <w:r>
        <w:rPr>
          <w:rFonts w:hint="eastAsia"/>
          <w:sz w:val="30"/>
          <w:szCs w:val="30"/>
        </w:rPr>
        <w:t>9</w:t>
      </w:r>
      <w:r>
        <w:rPr>
          <w:rFonts w:hint="eastAsia"/>
          <w:sz w:val="30"/>
          <w:szCs w:val="30"/>
        </w:rPr>
        <w:t>、</w:t>
      </w:r>
      <w:r>
        <w:rPr>
          <w:rFonts w:hint="eastAsia"/>
          <w:sz w:val="30"/>
          <w:szCs w:val="30"/>
        </w:rPr>
        <w:t>10</w:t>
      </w:r>
      <w:r>
        <w:rPr>
          <w:rFonts w:hint="eastAsia"/>
          <w:sz w:val="30"/>
          <w:szCs w:val="30"/>
        </w:rPr>
        <w:t>号国有土地使用权，要求富鹏实业公司履行过户义务，富鹏实业公司对泰誉公司在起诉状中陈述的事实和理由无异议，法院判决泰誉公司胜诉，并要求富鹏实业公司履行合同义务。</w:t>
      </w:r>
    </w:p>
    <w:p w14:paraId="0A918C75" w14:textId="77777777" w:rsidR="00B32B1E" w:rsidRDefault="00B32B1E">
      <w:pPr>
        <w:spacing w:line="500" w:lineRule="atLeast"/>
        <w:ind w:firstLine="600"/>
        <w:divId w:val="155847892"/>
        <w:rPr>
          <w:rFonts w:hint="eastAsia"/>
          <w:sz w:val="30"/>
          <w:szCs w:val="30"/>
        </w:rPr>
      </w:pPr>
      <w:r>
        <w:rPr>
          <w:rFonts w:hint="eastAsia"/>
          <w:sz w:val="30"/>
          <w:szCs w:val="30"/>
        </w:rPr>
        <w:t>16.</w:t>
      </w:r>
      <w:r>
        <w:rPr>
          <w:rFonts w:hint="eastAsia"/>
          <w:sz w:val="30"/>
          <w:szCs w:val="30"/>
        </w:rPr>
        <w:t>资产评估报告及评估有关事项说明，</w:t>
      </w:r>
      <w:r>
        <w:rPr>
          <w:rFonts w:hint="eastAsia"/>
          <w:sz w:val="30"/>
          <w:szCs w:val="30"/>
        </w:rPr>
        <w:t>1995</w:t>
      </w:r>
      <w:r>
        <w:rPr>
          <w:rFonts w:hint="eastAsia"/>
          <w:sz w:val="30"/>
          <w:szCs w:val="30"/>
        </w:rPr>
        <w:t>年</w:t>
      </w:r>
      <w:r>
        <w:rPr>
          <w:rFonts w:hint="eastAsia"/>
          <w:sz w:val="30"/>
          <w:szCs w:val="30"/>
        </w:rPr>
        <w:t>19</w:t>
      </w:r>
      <w:r>
        <w:rPr>
          <w:rFonts w:hint="eastAsia"/>
          <w:sz w:val="30"/>
          <w:szCs w:val="30"/>
        </w:rPr>
        <w:t>号市长办公会议纪要，证实：涉案广州市增城区荔城街富鹏开发区</w:t>
      </w:r>
      <w:r>
        <w:rPr>
          <w:rFonts w:hint="eastAsia"/>
          <w:sz w:val="30"/>
          <w:szCs w:val="30"/>
        </w:rPr>
        <w:t>V</w:t>
      </w:r>
      <w:r>
        <w:rPr>
          <w:rFonts w:hint="eastAsia"/>
          <w:sz w:val="30"/>
          <w:szCs w:val="30"/>
        </w:rPr>
        <w:t>区</w:t>
      </w:r>
      <w:r>
        <w:rPr>
          <w:rFonts w:hint="eastAsia"/>
          <w:sz w:val="30"/>
          <w:szCs w:val="30"/>
        </w:rPr>
        <w:t>7</w:t>
      </w:r>
      <w:r>
        <w:rPr>
          <w:rFonts w:hint="eastAsia"/>
          <w:sz w:val="30"/>
          <w:szCs w:val="30"/>
        </w:rPr>
        <w:t>号、</w:t>
      </w:r>
      <w:r>
        <w:rPr>
          <w:rFonts w:hint="eastAsia"/>
          <w:sz w:val="30"/>
          <w:szCs w:val="30"/>
        </w:rPr>
        <w:t>8</w:t>
      </w:r>
      <w:r>
        <w:rPr>
          <w:rFonts w:hint="eastAsia"/>
          <w:sz w:val="30"/>
          <w:szCs w:val="30"/>
        </w:rPr>
        <w:t>号、</w:t>
      </w:r>
      <w:r>
        <w:rPr>
          <w:rFonts w:hint="eastAsia"/>
          <w:sz w:val="30"/>
          <w:szCs w:val="30"/>
        </w:rPr>
        <w:t>Q2</w:t>
      </w:r>
      <w:r>
        <w:rPr>
          <w:rFonts w:hint="eastAsia"/>
          <w:sz w:val="30"/>
          <w:szCs w:val="30"/>
        </w:rPr>
        <w:t>区</w:t>
      </w:r>
      <w:r>
        <w:rPr>
          <w:rFonts w:hint="eastAsia"/>
          <w:sz w:val="30"/>
          <w:szCs w:val="30"/>
        </w:rPr>
        <w:t>5</w:t>
      </w:r>
      <w:r>
        <w:rPr>
          <w:rFonts w:hint="eastAsia"/>
          <w:sz w:val="30"/>
          <w:szCs w:val="30"/>
        </w:rPr>
        <w:t>号、</w:t>
      </w:r>
      <w:r>
        <w:rPr>
          <w:rFonts w:hint="eastAsia"/>
          <w:sz w:val="30"/>
          <w:szCs w:val="30"/>
        </w:rPr>
        <w:t>9</w:t>
      </w:r>
      <w:r>
        <w:rPr>
          <w:rFonts w:hint="eastAsia"/>
          <w:sz w:val="30"/>
          <w:szCs w:val="30"/>
        </w:rPr>
        <w:t>号、</w:t>
      </w:r>
      <w:r>
        <w:rPr>
          <w:rFonts w:hint="eastAsia"/>
          <w:sz w:val="30"/>
          <w:szCs w:val="30"/>
        </w:rPr>
        <w:t>10</w:t>
      </w:r>
      <w:r>
        <w:rPr>
          <w:rFonts w:hint="eastAsia"/>
          <w:sz w:val="30"/>
          <w:szCs w:val="30"/>
        </w:rPr>
        <w:t>号评估价值为</w:t>
      </w:r>
      <w:r>
        <w:rPr>
          <w:rFonts w:hint="eastAsia"/>
          <w:sz w:val="30"/>
          <w:szCs w:val="30"/>
        </w:rPr>
        <w:t>8,982,600.00</w:t>
      </w:r>
      <w:r>
        <w:rPr>
          <w:rFonts w:hint="eastAsia"/>
          <w:sz w:val="30"/>
          <w:szCs w:val="30"/>
        </w:rPr>
        <w:t>元。涉案土地已规划的容积率与案发时土地的规划情况一致，所参照的数据客观。</w:t>
      </w:r>
    </w:p>
    <w:p w14:paraId="0CC627F1" w14:textId="77777777" w:rsidR="00B32B1E" w:rsidRDefault="00B32B1E">
      <w:pPr>
        <w:spacing w:line="500" w:lineRule="atLeast"/>
        <w:ind w:firstLine="600"/>
        <w:divId w:val="961689565"/>
        <w:rPr>
          <w:rFonts w:hint="eastAsia"/>
          <w:sz w:val="30"/>
          <w:szCs w:val="30"/>
        </w:rPr>
      </w:pPr>
      <w:r>
        <w:rPr>
          <w:rFonts w:hint="eastAsia"/>
          <w:sz w:val="30"/>
          <w:szCs w:val="30"/>
        </w:rPr>
        <w:t>17.</w:t>
      </w:r>
      <w:r>
        <w:rPr>
          <w:rFonts w:hint="eastAsia"/>
          <w:sz w:val="30"/>
          <w:szCs w:val="30"/>
        </w:rPr>
        <w:t>被告人张国能的供述与辩解，证实：其到案后供认何某带着林某</w:t>
      </w:r>
      <w:r>
        <w:rPr>
          <w:rFonts w:hint="eastAsia"/>
          <w:sz w:val="30"/>
          <w:szCs w:val="30"/>
        </w:rPr>
        <w:t>3</w:t>
      </w:r>
      <w:r>
        <w:rPr>
          <w:rFonts w:hint="eastAsia"/>
          <w:sz w:val="30"/>
          <w:szCs w:val="30"/>
        </w:rPr>
        <w:t>到龚某（已故）办公室，要求龚某将涉案的五块地以原发票的价格卖给林某</w:t>
      </w:r>
      <w:r>
        <w:rPr>
          <w:rFonts w:hint="eastAsia"/>
          <w:sz w:val="30"/>
          <w:szCs w:val="30"/>
        </w:rPr>
        <w:t>3</w:t>
      </w:r>
      <w:r>
        <w:rPr>
          <w:rFonts w:hint="eastAsia"/>
          <w:sz w:val="30"/>
          <w:szCs w:val="30"/>
        </w:rPr>
        <w:t>，并让陈某</w:t>
      </w:r>
      <w:r>
        <w:rPr>
          <w:rFonts w:hint="eastAsia"/>
          <w:sz w:val="30"/>
          <w:szCs w:val="30"/>
        </w:rPr>
        <w:t>7</w:t>
      </w:r>
      <w:r>
        <w:rPr>
          <w:rFonts w:hint="eastAsia"/>
          <w:sz w:val="30"/>
          <w:szCs w:val="30"/>
        </w:rPr>
        <w:t>和张国能协助办理。后周某、黄某、郭某等人到富鹏公司办理了手续，又再经转卖，卖给了叶某等人。其作为房地产开发科经办人、副科长，采取涂改发票、倒签合同时间等方式，逃避评估，使涉案土地未上交易平台进行交易，导致国有资产严重流失。但其也辩解自己的上述行为，是公司安排其进行的，其行为均得到了富鹏公司领导的同意。</w:t>
      </w:r>
    </w:p>
    <w:p w14:paraId="28F70E50" w14:textId="77777777" w:rsidR="00B32B1E" w:rsidRDefault="00B32B1E">
      <w:pPr>
        <w:spacing w:line="500" w:lineRule="atLeast"/>
        <w:ind w:firstLine="600"/>
        <w:divId w:val="563874353"/>
        <w:rPr>
          <w:rFonts w:hint="eastAsia"/>
          <w:sz w:val="30"/>
          <w:szCs w:val="30"/>
        </w:rPr>
      </w:pPr>
      <w:r>
        <w:rPr>
          <w:rFonts w:hint="eastAsia"/>
          <w:sz w:val="30"/>
          <w:szCs w:val="30"/>
        </w:rPr>
        <w:t>18.</w:t>
      </w:r>
      <w:r>
        <w:rPr>
          <w:rFonts w:hint="eastAsia"/>
          <w:sz w:val="30"/>
          <w:szCs w:val="30"/>
        </w:rPr>
        <w:t>同案人何某的供述，证实：</w:t>
      </w:r>
      <w:r>
        <w:rPr>
          <w:rFonts w:hint="eastAsia"/>
          <w:sz w:val="30"/>
          <w:szCs w:val="30"/>
        </w:rPr>
        <w:t>2009</w:t>
      </w:r>
      <w:r>
        <w:rPr>
          <w:rFonts w:hint="eastAsia"/>
          <w:sz w:val="30"/>
          <w:szCs w:val="30"/>
        </w:rPr>
        <w:t>年底，其指使富鹏集团公司的总经理龚某将涉案五块地以</w:t>
      </w:r>
      <w:r>
        <w:rPr>
          <w:rFonts w:hint="eastAsia"/>
          <w:sz w:val="30"/>
          <w:szCs w:val="30"/>
        </w:rPr>
        <w:t>1998</w:t>
      </w:r>
      <w:r>
        <w:rPr>
          <w:rFonts w:hint="eastAsia"/>
          <w:sz w:val="30"/>
          <w:szCs w:val="30"/>
        </w:rPr>
        <w:t>年的价格（原发票上的价格）卖给林某</w:t>
      </w:r>
      <w:r>
        <w:rPr>
          <w:rFonts w:hint="eastAsia"/>
          <w:sz w:val="30"/>
          <w:szCs w:val="30"/>
        </w:rPr>
        <w:t>3</w:t>
      </w:r>
      <w:r>
        <w:rPr>
          <w:rFonts w:hint="eastAsia"/>
          <w:sz w:val="30"/>
          <w:szCs w:val="30"/>
        </w:rPr>
        <w:t>。并利用自己的职权先让公有资产公司与富鹏公司签订原价转让给富鹏公司协议，后出售给林某</w:t>
      </w:r>
      <w:r>
        <w:rPr>
          <w:rFonts w:hint="eastAsia"/>
          <w:sz w:val="30"/>
          <w:szCs w:val="30"/>
        </w:rPr>
        <w:t>3</w:t>
      </w:r>
      <w:r>
        <w:rPr>
          <w:rFonts w:hint="eastAsia"/>
          <w:sz w:val="30"/>
          <w:szCs w:val="30"/>
        </w:rPr>
        <w:t>，其从中收受</w:t>
      </w:r>
      <w:r>
        <w:rPr>
          <w:rFonts w:hint="eastAsia"/>
          <w:sz w:val="30"/>
          <w:szCs w:val="30"/>
        </w:rPr>
        <w:t>7</w:t>
      </w:r>
      <w:r>
        <w:rPr>
          <w:rFonts w:hint="eastAsia"/>
          <w:sz w:val="30"/>
          <w:szCs w:val="30"/>
        </w:rPr>
        <w:t>万元好处费。出售者五块地以及按什么价格出售没有经过公有资产公司集体研究确定，也没有向增城区国资局请示同意。</w:t>
      </w:r>
    </w:p>
    <w:p w14:paraId="28ECCAA9" w14:textId="77777777" w:rsidR="00B32B1E" w:rsidRDefault="00B32B1E">
      <w:pPr>
        <w:spacing w:line="500" w:lineRule="atLeast"/>
        <w:ind w:firstLine="600"/>
        <w:divId w:val="268396638"/>
        <w:rPr>
          <w:rFonts w:hint="eastAsia"/>
          <w:sz w:val="30"/>
          <w:szCs w:val="30"/>
        </w:rPr>
      </w:pPr>
      <w:r>
        <w:rPr>
          <w:rFonts w:hint="eastAsia"/>
          <w:sz w:val="30"/>
          <w:szCs w:val="30"/>
        </w:rPr>
        <w:t>19.</w:t>
      </w:r>
      <w:r>
        <w:rPr>
          <w:rFonts w:hint="eastAsia"/>
          <w:sz w:val="30"/>
          <w:szCs w:val="30"/>
        </w:rPr>
        <w:t>赖某的证言，证实：其向广州市纪委、广东省纪委和中央巡视组实名举报，何某伙同张国能等人将涉案五块地在</w:t>
      </w:r>
      <w:r>
        <w:rPr>
          <w:rFonts w:hint="eastAsia"/>
          <w:sz w:val="30"/>
          <w:szCs w:val="30"/>
        </w:rPr>
        <w:t>2010</w:t>
      </w:r>
      <w:r>
        <w:rPr>
          <w:rFonts w:hint="eastAsia"/>
          <w:sz w:val="30"/>
          <w:szCs w:val="30"/>
        </w:rPr>
        <w:t>年以</w:t>
      </w:r>
      <w:r>
        <w:rPr>
          <w:rFonts w:hint="eastAsia"/>
          <w:sz w:val="30"/>
          <w:szCs w:val="30"/>
        </w:rPr>
        <w:t>1998</w:t>
      </w:r>
      <w:r>
        <w:rPr>
          <w:rFonts w:hint="eastAsia"/>
          <w:sz w:val="30"/>
          <w:szCs w:val="30"/>
        </w:rPr>
        <w:t>年的价格，低价出售给林某</w:t>
      </w:r>
      <w:r>
        <w:rPr>
          <w:rFonts w:hint="eastAsia"/>
          <w:sz w:val="30"/>
          <w:szCs w:val="30"/>
        </w:rPr>
        <w:t>3</w:t>
      </w:r>
      <w:r>
        <w:rPr>
          <w:rFonts w:hint="eastAsia"/>
          <w:sz w:val="30"/>
          <w:szCs w:val="30"/>
        </w:rPr>
        <w:t>等人。</w:t>
      </w:r>
    </w:p>
    <w:p w14:paraId="1F2786B2" w14:textId="77777777" w:rsidR="00B32B1E" w:rsidRDefault="00B32B1E">
      <w:pPr>
        <w:spacing w:line="500" w:lineRule="atLeast"/>
        <w:ind w:firstLine="600"/>
        <w:divId w:val="397361871"/>
        <w:rPr>
          <w:rFonts w:hint="eastAsia"/>
          <w:sz w:val="30"/>
          <w:szCs w:val="30"/>
        </w:rPr>
      </w:pPr>
      <w:r>
        <w:rPr>
          <w:rFonts w:hint="eastAsia"/>
          <w:sz w:val="30"/>
          <w:szCs w:val="30"/>
        </w:rPr>
        <w:t>20.</w:t>
      </w:r>
      <w:r>
        <w:rPr>
          <w:rFonts w:hint="eastAsia"/>
          <w:sz w:val="30"/>
          <w:szCs w:val="30"/>
        </w:rPr>
        <w:t>钟某</w:t>
      </w:r>
      <w:r>
        <w:rPr>
          <w:rFonts w:hint="eastAsia"/>
          <w:sz w:val="30"/>
          <w:szCs w:val="30"/>
        </w:rPr>
        <w:t>2</w:t>
      </w:r>
      <w:r>
        <w:rPr>
          <w:rFonts w:hint="eastAsia"/>
          <w:sz w:val="30"/>
          <w:szCs w:val="30"/>
        </w:rPr>
        <w:t>的证言，证实：其分管招商开发科，招商开发科只有魏某、张国能、陈某</w:t>
      </w:r>
      <w:r>
        <w:rPr>
          <w:rFonts w:hint="eastAsia"/>
          <w:sz w:val="30"/>
          <w:szCs w:val="30"/>
        </w:rPr>
        <w:t>7</w:t>
      </w:r>
      <w:r>
        <w:rPr>
          <w:rFonts w:hint="eastAsia"/>
          <w:sz w:val="30"/>
          <w:szCs w:val="30"/>
        </w:rPr>
        <w:t>三人，魏某虽然是科长，但实际上不管理招商开发科的事务，</w:t>
      </w:r>
      <w:r>
        <w:rPr>
          <w:rFonts w:hint="eastAsia"/>
          <w:sz w:val="30"/>
          <w:szCs w:val="30"/>
        </w:rPr>
        <w:t>2008</w:t>
      </w:r>
      <w:r>
        <w:rPr>
          <w:rFonts w:hint="eastAsia"/>
          <w:sz w:val="30"/>
          <w:szCs w:val="30"/>
        </w:rPr>
        <w:t>年后招商开发科的事务实际上是张国能在负责，陈某</w:t>
      </w:r>
      <w:r>
        <w:rPr>
          <w:rFonts w:hint="eastAsia"/>
          <w:sz w:val="30"/>
          <w:szCs w:val="30"/>
        </w:rPr>
        <w:t>7</w:t>
      </w:r>
      <w:r>
        <w:rPr>
          <w:rFonts w:hint="eastAsia"/>
          <w:sz w:val="30"/>
          <w:szCs w:val="30"/>
        </w:rPr>
        <w:t>负责文档工作。抵押给自来水公司的</w:t>
      </w:r>
      <w:r>
        <w:rPr>
          <w:rFonts w:hint="eastAsia"/>
          <w:sz w:val="30"/>
          <w:szCs w:val="30"/>
        </w:rPr>
        <w:t>20</w:t>
      </w:r>
      <w:r>
        <w:rPr>
          <w:rFonts w:hint="eastAsia"/>
          <w:sz w:val="30"/>
          <w:szCs w:val="30"/>
        </w:rPr>
        <w:t>块地中，其中</w:t>
      </w:r>
      <w:r>
        <w:rPr>
          <w:rFonts w:hint="eastAsia"/>
          <w:sz w:val="30"/>
          <w:szCs w:val="30"/>
        </w:rPr>
        <w:t>15</w:t>
      </w:r>
      <w:r>
        <w:rPr>
          <w:rFonts w:hint="eastAsia"/>
          <w:sz w:val="30"/>
          <w:szCs w:val="30"/>
        </w:rPr>
        <w:t>块参照私人交易价格略高一点出售，赚了</w:t>
      </w:r>
      <w:r>
        <w:rPr>
          <w:rFonts w:hint="eastAsia"/>
          <w:sz w:val="30"/>
          <w:szCs w:val="30"/>
        </w:rPr>
        <w:t>300</w:t>
      </w:r>
      <w:r>
        <w:rPr>
          <w:rFonts w:hint="eastAsia"/>
          <w:sz w:val="30"/>
          <w:szCs w:val="30"/>
        </w:rPr>
        <w:t>多万元，是张国能具体经办的，涉案</w:t>
      </w:r>
      <w:r>
        <w:rPr>
          <w:rFonts w:hint="eastAsia"/>
          <w:sz w:val="30"/>
          <w:szCs w:val="30"/>
        </w:rPr>
        <w:t>5</w:t>
      </w:r>
      <w:r>
        <w:rPr>
          <w:rFonts w:hint="eastAsia"/>
          <w:sz w:val="30"/>
          <w:szCs w:val="30"/>
        </w:rPr>
        <w:t>块地其不清楚是怎么卖的。增城市土地房产交易所等复函是张国能草拟的。富鹏集团公司确实存在倒签合同日期，配合买受人取得权利登记的一贯做法。</w:t>
      </w:r>
    </w:p>
    <w:p w14:paraId="4A671136" w14:textId="77777777" w:rsidR="00B32B1E" w:rsidRDefault="00B32B1E">
      <w:pPr>
        <w:spacing w:line="500" w:lineRule="atLeast"/>
        <w:ind w:firstLine="600"/>
        <w:divId w:val="573785444"/>
        <w:rPr>
          <w:rFonts w:hint="eastAsia"/>
          <w:sz w:val="30"/>
          <w:szCs w:val="30"/>
        </w:rPr>
      </w:pPr>
      <w:r>
        <w:rPr>
          <w:rFonts w:hint="eastAsia"/>
          <w:sz w:val="30"/>
          <w:szCs w:val="30"/>
        </w:rPr>
        <w:t>21.</w:t>
      </w:r>
      <w:r>
        <w:rPr>
          <w:rFonts w:hint="eastAsia"/>
          <w:sz w:val="30"/>
          <w:szCs w:val="30"/>
        </w:rPr>
        <w:t>曾某的证言，证实：涉案五块地的转让出售没有经过总经理办公会研究，没有经过公资办的批准，是违规的。</w:t>
      </w:r>
    </w:p>
    <w:p w14:paraId="6F0C2772" w14:textId="77777777" w:rsidR="00B32B1E" w:rsidRDefault="00B32B1E">
      <w:pPr>
        <w:spacing w:line="500" w:lineRule="atLeast"/>
        <w:ind w:firstLine="600"/>
        <w:divId w:val="752239023"/>
        <w:rPr>
          <w:rFonts w:hint="eastAsia"/>
          <w:sz w:val="30"/>
          <w:szCs w:val="30"/>
        </w:rPr>
      </w:pPr>
      <w:r>
        <w:rPr>
          <w:rFonts w:hint="eastAsia"/>
          <w:sz w:val="30"/>
          <w:szCs w:val="30"/>
        </w:rPr>
        <w:t>22.</w:t>
      </w:r>
      <w:r>
        <w:rPr>
          <w:rFonts w:hint="eastAsia"/>
          <w:sz w:val="30"/>
          <w:szCs w:val="30"/>
        </w:rPr>
        <w:t>朱某的证言，证实：涉案五块地未按照公有资产公司的正常程序进行出售，何某将涉案五块地的发票拿走了，后来其得知是何某违规将地卖给了林某</w:t>
      </w:r>
      <w:r>
        <w:rPr>
          <w:rFonts w:hint="eastAsia"/>
          <w:sz w:val="30"/>
          <w:szCs w:val="30"/>
        </w:rPr>
        <w:t>3</w:t>
      </w:r>
      <w:r>
        <w:rPr>
          <w:rFonts w:hint="eastAsia"/>
          <w:sz w:val="30"/>
          <w:szCs w:val="30"/>
        </w:rPr>
        <w:t>。</w:t>
      </w:r>
    </w:p>
    <w:p w14:paraId="405230A8" w14:textId="77777777" w:rsidR="00B32B1E" w:rsidRDefault="00B32B1E">
      <w:pPr>
        <w:spacing w:line="500" w:lineRule="atLeast"/>
        <w:ind w:firstLine="600"/>
        <w:divId w:val="1750082264"/>
        <w:rPr>
          <w:rFonts w:hint="eastAsia"/>
          <w:sz w:val="30"/>
          <w:szCs w:val="30"/>
        </w:rPr>
      </w:pPr>
      <w:r>
        <w:rPr>
          <w:rFonts w:hint="eastAsia"/>
          <w:sz w:val="30"/>
          <w:szCs w:val="30"/>
        </w:rPr>
        <w:t>23.</w:t>
      </w:r>
      <w:r>
        <w:rPr>
          <w:rFonts w:hint="eastAsia"/>
          <w:sz w:val="30"/>
          <w:szCs w:val="30"/>
        </w:rPr>
        <w:t>魏某的证言，证实：其是富鹏集团公司招商开发科的科长，</w:t>
      </w:r>
      <w:r>
        <w:rPr>
          <w:rFonts w:hint="eastAsia"/>
          <w:sz w:val="30"/>
          <w:szCs w:val="30"/>
        </w:rPr>
        <w:t>2010</w:t>
      </w:r>
      <w:r>
        <w:rPr>
          <w:rFonts w:hint="eastAsia"/>
          <w:sz w:val="30"/>
          <w:szCs w:val="30"/>
        </w:rPr>
        <w:t>年其因被借调，事后别人告诉其</w:t>
      </w:r>
      <w:r>
        <w:rPr>
          <w:rFonts w:hint="eastAsia"/>
          <w:sz w:val="30"/>
          <w:szCs w:val="30"/>
        </w:rPr>
        <w:t>5</w:t>
      </w:r>
      <w:r>
        <w:rPr>
          <w:rFonts w:hint="eastAsia"/>
          <w:sz w:val="30"/>
          <w:szCs w:val="30"/>
        </w:rPr>
        <w:t>块地已经是按照原发票价卖掉了。没有开会研究出售后面</w:t>
      </w:r>
      <w:r>
        <w:rPr>
          <w:rFonts w:hint="eastAsia"/>
          <w:sz w:val="30"/>
          <w:szCs w:val="30"/>
        </w:rPr>
        <w:t>5</w:t>
      </w:r>
      <w:r>
        <w:rPr>
          <w:rFonts w:hint="eastAsia"/>
          <w:sz w:val="30"/>
          <w:szCs w:val="30"/>
        </w:rPr>
        <w:t>块地。该</w:t>
      </w:r>
      <w:r>
        <w:rPr>
          <w:rFonts w:hint="eastAsia"/>
          <w:sz w:val="30"/>
          <w:szCs w:val="30"/>
        </w:rPr>
        <w:t>5</w:t>
      </w:r>
      <w:r>
        <w:rPr>
          <w:rFonts w:hint="eastAsia"/>
          <w:sz w:val="30"/>
          <w:szCs w:val="30"/>
        </w:rPr>
        <w:t>块地当时市场价值为</w:t>
      </w:r>
      <w:r>
        <w:rPr>
          <w:rFonts w:hint="eastAsia"/>
          <w:sz w:val="30"/>
          <w:szCs w:val="30"/>
        </w:rPr>
        <w:t>3000</w:t>
      </w:r>
      <w:r>
        <w:rPr>
          <w:rFonts w:hint="eastAsia"/>
          <w:sz w:val="30"/>
          <w:szCs w:val="30"/>
        </w:rPr>
        <w:t>多元一平米，</w:t>
      </w:r>
      <w:r>
        <w:rPr>
          <w:rFonts w:hint="eastAsia"/>
          <w:sz w:val="30"/>
          <w:szCs w:val="30"/>
        </w:rPr>
        <w:t>5</w:t>
      </w:r>
      <w:r>
        <w:rPr>
          <w:rFonts w:hint="eastAsia"/>
          <w:sz w:val="30"/>
          <w:szCs w:val="30"/>
        </w:rPr>
        <w:t>块地共计约</w:t>
      </w:r>
      <w:r>
        <w:rPr>
          <w:rFonts w:hint="eastAsia"/>
          <w:sz w:val="30"/>
          <w:szCs w:val="30"/>
        </w:rPr>
        <w:t>900</w:t>
      </w:r>
      <w:r>
        <w:rPr>
          <w:rFonts w:hint="eastAsia"/>
          <w:sz w:val="30"/>
          <w:szCs w:val="30"/>
        </w:rPr>
        <w:t>万元。</w:t>
      </w:r>
    </w:p>
    <w:p w14:paraId="2C217AC5" w14:textId="77777777" w:rsidR="00B32B1E" w:rsidRDefault="00B32B1E">
      <w:pPr>
        <w:spacing w:line="500" w:lineRule="atLeast"/>
        <w:ind w:firstLine="600"/>
        <w:divId w:val="1245726760"/>
        <w:rPr>
          <w:rFonts w:hint="eastAsia"/>
          <w:sz w:val="30"/>
          <w:szCs w:val="30"/>
        </w:rPr>
      </w:pPr>
      <w:r>
        <w:rPr>
          <w:rFonts w:hint="eastAsia"/>
          <w:sz w:val="30"/>
          <w:szCs w:val="30"/>
        </w:rPr>
        <w:t>24.</w:t>
      </w:r>
      <w:r>
        <w:rPr>
          <w:rFonts w:hint="eastAsia"/>
          <w:sz w:val="30"/>
          <w:szCs w:val="30"/>
        </w:rPr>
        <w:t>陈某</w:t>
      </w:r>
      <w:r>
        <w:rPr>
          <w:rFonts w:hint="eastAsia"/>
          <w:sz w:val="30"/>
          <w:szCs w:val="30"/>
        </w:rPr>
        <w:t>7</w:t>
      </w:r>
      <w:r>
        <w:rPr>
          <w:rFonts w:hint="eastAsia"/>
          <w:sz w:val="30"/>
          <w:szCs w:val="30"/>
        </w:rPr>
        <w:t>的证言，证实：开发科魏某科长在</w:t>
      </w:r>
      <w:r>
        <w:rPr>
          <w:rFonts w:hint="eastAsia"/>
          <w:sz w:val="30"/>
          <w:szCs w:val="30"/>
        </w:rPr>
        <w:t>2009</w:t>
      </w:r>
      <w:r>
        <w:rPr>
          <w:rFonts w:hint="eastAsia"/>
          <w:sz w:val="30"/>
          <w:szCs w:val="30"/>
        </w:rPr>
        <w:t>年至</w:t>
      </w:r>
      <w:r>
        <w:rPr>
          <w:rFonts w:hint="eastAsia"/>
          <w:sz w:val="30"/>
          <w:szCs w:val="30"/>
        </w:rPr>
        <w:t>2012</w:t>
      </w:r>
      <w:r>
        <w:rPr>
          <w:rFonts w:hint="eastAsia"/>
          <w:sz w:val="30"/>
          <w:szCs w:val="30"/>
        </w:rPr>
        <w:t>年期间被借调到整治办工作，期间开发科的工作由张国能负责。涉案地块当时是龚某叫张国能上去办公室交代张国能这个事情，然后张国能就安排其为涉案五块地变更发票抬头、将土地使用权转让合同时间倒签至发票上面的时间。</w:t>
      </w:r>
    </w:p>
    <w:p w14:paraId="1B6F93F6" w14:textId="77777777" w:rsidR="00B32B1E" w:rsidRDefault="00B32B1E">
      <w:pPr>
        <w:spacing w:line="500" w:lineRule="atLeast"/>
        <w:ind w:firstLine="600"/>
        <w:divId w:val="1223637017"/>
        <w:rPr>
          <w:rFonts w:hint="eastAsia"/>
          <w:sz w:val="30"/>
          <w:szCs w:val="30"/>
        </w:rPr>
      </w:pPr>
      <w:r>
        <w:rPr>
          <w:rFonts w:hint="eastAsia"/>
          <w:sz w:val="30"/>
          <w:szCs w:val="30"/>
        </w:rPr>
        <w:t>25.</w:t>
      </w:r>
      <w:r>
        <w:rPr>
          <w:rFonts w:hint="eastAsia"/>
          <w:sz w:val="30"/>
          <w:szCs w:val="30"/>
        </w:rPr>
        <w:t>刘某的证言，证实：其不清楚剩余</w:t>
      </w:r>
      <w:r>
        <w:rPr>
          <w:rFonts w:hint="eastAsia"/>
          <w:sz w:val="30"/>
          <w:szCs w:val="30"/>
        </w:rPr>
        <w:t>5</w:t>
      </w:r>
      <w:r>
        <w:rPr>
          <w:rFonts w:hint="eastAsia"/>
          <w:sz w:val="30"/>
          <w:szCs w:val="30"/>
        </w:rPr>
        <w:t>块土地后期是如何处理的，公司没有开会讨论过，也没有听到公司领导和同事提起过这</w:t>
      </w:r>
      <w:r>
        <w:rPr>
          <w:rFonts w:hint="eastAsia"/>
          <w:sz w:val="30"/>
          <w:szCs w:val="30"/>
        </w:rPr>
        <w:t>5</w:t>
      </w:r>
      <w:r>
        <w:rPr>
          <w:rFonts w:hint="eastAsia"/>
          <w:sz w:val="30"/>
          <w:szCs w:val="30"/>
        </w:rPr>
        <w:t>块土地的事情。</w:t>
      </w:r>
    </w:p>
    <w:p w14:paraId="228C0748" w14:textId="77777777" w:rsidR="00B32B1E" w:rsidRDefault="00B32B1E">
      <w:pPr>
        <w:spacing w:line="500" w:lineRule="atLeast"/>
        <w:ind w:firstLine="600"/>
        <w:divId w:val="541862058"/>
        <w:rPr>
          <w:rFonts w:hint="eastAsia"/>
          <w:sz w:val="30"/>
          <w:szCs w:val="30"/>
        </w:rPr>
      </w:pPr>
      <w:r>
        <w:rPr>
          <w:rFonts w:hint="eastAsia"/>
          <w:sz w:val="30"/>
          <w:szCs w:val="30"/>
        </w:rPr>
        <w:t>26.</w:t>
      </w:r>
      <w:r>
        <w:rPr>
          <w:rFonts w:hint="eastAsia"/>
          <w:sz w:val="30"/>
          <w:szCs w:val="30"/>
        </w:rPr>
        <w:t>林某</w:t>
      </w:r>
      <w:r>
        <w:rPr>
          <w:rFonts w:hint="eastAsia"/>
          <w:sz w:val="30"/>
          <w:szCs w:val="30"/>
        </w:rPr>
        <w:t>1</w:t>
      </w:r>
      <w:r>
        <w:rPr>
          <w:rFonts w:hint="eastAsia"/>
          <w:sz w:val="30"/>
          <w:szCs w:val="30"/>
        </w:rPr>
        <w:t>的证言，证实：张国能是招商开发科的实际经办人，其不清楚涉案五块地究竟是怎么卖的。其认为当时市场价值差不多为</w:t>
      </w:r>
      <w:r>
        <w:rPr>
          <w:rFonts w:hint="eastAsia"/>
          <w:sz w:val="30"/>
          <w:szCs w:val="30"/>
        </w:rPr>
        <w:t>3000</w:t>
      </w:r>
      <w:r>
        <w:rPr>
          <w:rFonts w:hint="eastAsia"/>
          <w:sz w:val="30"/>
          <w:szCs w:val="30"/>
        </w:rPr>
        <w:t>多元，五块地共计约</w:t>
      </w:r>
      <w:r>
        <w:rPr>
          <w:rFonts w:hint="eastAsia"/>
          <w:sz w:val="30"/>
          <w:szCs w:val="30"/>
        </w:rPr>
        <w:t>900</w:t>
      </w:r>
      <w:r>
        <w:rPr>
          <w:rFonts w:hint="eastAsia"/>
          <w:sz w:val="30"/>
          <w:szCs w:val="30"/>
        </w:rPr>
        <w:t>万元</w:t>
      </w:r>
    </w:p>
    <w:p w14:paraId="7100107F" w14:textId="77777777" w:rsidR="00B32B1E" w:rsidRDefault="00B32B1E">
      <w:pPr>
        <w:spacing w:line="500" w:lineRule="atLeast"/>
        <w:ind w:firstLine="600"/>
        <w:divId w:val="278953372"/>
        <w:rPr>
          <w:rFonts w:hint="eastAsia"/>
          <w:sz w:val="30"/>
          <w:szCs w:val="30"/>
        </w:rPr>
      </w:pPr>
      <w:r>
        <w:rPr>
          <w:rFonts w:hint="eastAsia"/>
          <w:sz w:val="30"/>
          <w:szCs w:val="30"/>
        </w:rPr>
        <w:t>27.</w:t>
      </w:r>
      <w:r>
        <w:rPr>
          <w:rFonts w:hint="eastAsia"/>
          <w:sz w:val="30"/>
          <w:szCs w:val="30"/>
        </w:rPr>
        <w:t>周某的证言，证实：富鹏公司出售涉案五块地，没有评估土地市场价值、也没有在交易平台交易，都是不符合处置国有资产相关规定的，且</w:t>
      </w:r>
      <w:r>
        <w:rPr>
          <w:rFonts w:hint="eastAsia"/>
          <w:sz w:val="30"/>
          <w:szCs w:val="30"/>
        </w:rPr>
        <w:t>2010</w:t>
      </w:r>
      <w:r>
        <w:rPr>
          <w:rFonts w:hint="eastAsia"/>
          <w:sz w:val="30"/>
          <w:szCs w:val="30"/>
        </w:rPr>
        <w:t>年当时的市场价为</w:t>
      </w:r>
      <w:r>
        <w:rPr>
          <w:rFonts w:hint="eastAsia"/>
          <w:sz w:val="30"/>
          <w:szCs w:val="30"/>
        </w:rPr>
        <w:t>4000</w:t>
      </w:r>
      <w:r>
        <w:rPr>
          <w:rFonts w:hint="eastAsia"/>
          <w:sz w:val="30"/>
          <w:szCs w:val="30"/>
        </w:rPr>
        <w:t>元每平方米。</w:t>
      </w:r>
    </w:p>
    <w:p w14:paraId="2A85D2F2" w14:textId="77777777" w:rsidR="00B32B1E" w:rsidRDefault="00B32B1E">
      <w:pPr>
        <w:spacing w:line="500" w:lineRule="atLeast"/>
        <w:ind w:firstLine="600"/>
        <w:divId w:val="1862206244"/>
        <w:rPr>
          <w:rFonts w:hint="eastAsia"/>
          <w:sz w:val="30"/>
          <w:szCs w:val="30"/>
        </w:rPr>
      </w:pPr>
      <w:r>
        <w:rPr>
          <w:rFonts w:hint="eastAsia"/>
          <w:sz w:val="30"/>
          <w:szCs w:val="30"/>
        </w:rPr>
        <w:t>28.</w:t>
      </w:r>
      <w:r>
        <w:rPr>
          <w:rFonts w:hint="eastAsia"/>
          <w:sz w:val="30"/>
          <w:szCs w:val="30"/>
        </w:rPr>
        <w:t>林某</w:t>
      </w:r>
      <w:r>
        <w:rPr>
          <w:rFonts w:hint="eastAsia"/>
          <w:sz w:val="30"/>
          <w:szCs w:val="30"/>
        </w:rPr>
        <w:t>3</w:t>
      </w:r>
      <w:r>
        <w:rPr>
          <w:rFonts w:hint="eastAsia"/>
          <w:sz w:val="30"/>
          <w:szCs w:val="30"/>
        </w:rPr>
        <w:t>的证言，证实：其当时通过何某，认识了龚某，并以原发票上的价格购买涉案五块地，龚某安排了一名男员工带其看了现场，其后来将涉案土地以每平方米</w:t>
      </w:r>
      <w:r>
        <w:rPr>
          <w:rFonts w:hint="eastAsia"/>
          <w:sz w:val="30"/>
          <w:szCs w:val="30"/>
        </w:rPr>
        <w:t>2050</w:t>
      </w:r>
      <w:r>
        <w:rPr>
          <w:rFonts w:hint="eastAsia"/>
          <w:sz w:val="30"/>
          <w:szCs w:val="30"/>
        </w:rPr>
        <w:t>元转卖给罗某</w:t>
      </w:r>
      <w:r>
        <w:rPr>
          <w:rFonts w:hint="eastAsia"/>
          <w:sz w:val="30"/>
          <w:szCs w:val="30"/>
        </w:rPr>
        <w:t>2</w:t>
      </w:r>
      <w:r>
        <w:rPr>
          <w:rFonts w:hint="eastAsia"/>
          <w:sz w:val="30"/>
          <w:szCs w:val="30"/>
        </w:rPr>
        <w:t>，并带着罗某</w:t>
      </w:r>
      <w:r>
        <w:rPr>
          <w:rFonts w:hint="eastAsia"/>
          <w:sz w:val="30"/>
          <w:szCs w:val="30"/>
        </w:rPr>
        <w:t>2</w:t>
      </w:r>
      <w:r>
        <w:rPr>
          <w:rFonts w:hint="eastAsia"/>
          <w:sz w:val="30"/>
          <w:szCs w:val="30"/>
        </w:rPr>
        <w:t>到富鹏公司更改了抬头。</w:t>
      </w:r>
    </w:p>
    <w:p w14:paraId="6AFA5CA9" w14:textId="77777777" w:rsidR="00B32B1E" w:rsidRDefault="00B32B1E">
      <w:pPr>
        <w:spacing w:line="500" w:lineRule="atLeast"/>
        <w:ind w:firstLine="600"/>
        <w:divId w:val="192348685"/>
        <w:rPr>
          <w:rFonts w:hint="eastAsia"/>
          <w:sz w:val="30"/>
          <w:szCs w:val="30"/>
        </w:rPr>
      </w:pPr>
      <w:r>
        <w:rPr>
          <w:rFonts w:hint="eastAsia"/>
          <w:sz w:val="30"/>
          <w:szCs w:val="30"/>
        </w:rPr>
        <w:t>29.</w:t>
      </w:r>
      <w:r>
        <w:rPr>
          <w:rFonts w:hint="eastAsia"/>
          <w:sz w:val="30"/>
          <w:szCs w:val="30"/>
        </w:rPr>
        <w:t>罗某</w:t>
      </w:r>
      <w:r>
        <w:rPr>
          <w:rFonts w:hint="eastAsia"/>
          <w:sz w:val="30"/>
          <w:szCs w:val="30"/>
        </w:rPr>
        <w:t>2</w:t>
      </w:r>
      <w:r>
        <w:rPr>
          <w:rFonts w:hint="eastAsia"/>
          <w:sz w:val="30"/>
          <w:szCs w:val="30"/>
        </w:rPr>
        <w:t>的证言，证实：其于</w:t>
      </w:r>
      <w:r>
        <w:rPr>
          <w:rFonts w:hint="eastAsia"/>
          <w:sz w:val="30"/>
          <w:szCs w:val="30"/>
        </w:rPr>
        <w:t>2010</w:t>
      </w:r>
      <w:r>
        <w:rPr>
          <w:rFonts w:hint="eastAsia"/>
          <w:sz w:val="30"/>
          <w:szCs w:val="30"/>
        </w:rPr>
        <w:t>年年初从林某</w:t>
      </w:r>
      <w:r>
        <w:rPr>
          <w:rFonts w:hint="eastAsia"/>
          <w:sz w:val="30"/>
          <w:szCs w:val="30"/>
        </w:rPr>
        <w:t>3</w:t>
      </w:r>
      <w:r>
        <w:rPr>
          <w:rFonts w:hint="eastAsia"/>
          <w:sz w:val="30"/>
          <w:szCs w:val="30"/>
        </w:rPr>
        <w:t>手上转让了富鹏公司涉案的五块地，之后其又将上述地块转让给叶某等人。</w:t>
      </w:r>
    </w:p>
    <w:p w14:paraId="21C1BBED" w14:textId="77777777" w:rsidR="00B32B1E" w:rsidRDefault="00B32B1E">
      <w:pPr>
        <w:spacing w:line="500" w:lineRule="atLeast"/>
        <w:ind w:firstLine="600"/>
        <w:divId w:val="618804000"/>
        <w:rPr>
          <w:rFonts w:hint="eastAsia"/>
          <w:sz w:val="30"/>
          <w:szCs w:val="30"/>
        </w:rPr>
      </w:pPr>
      <w:r>
        <w:rPr>
          <w:rFonts w:hint="eastAsia"/>
          <w:sz w:val="30"/>
          <w:szCs w:val="30"/>
        </w:rPr>
        <w:t>30.</w:t>
      </w:r>
      <w:r>
        <w:rPr>
          <w:rFonts w:hint="eastAsia"/>
          <w:sz w:val="30"/>
          <w:szCs w:val="30"/>
        </w:rPr>
        <w:t>周某敏的证言，证实：</w:t>
      </w:r>
      <w:r>
        <w:rPr>
          <w:rFonts w:hint="eastAsia"/>
          <w:sz w:val="30"/>
          <w:szCs w:val="30"/>
        </w:rPr>
        <w:t>2010</w:t>
      </w:r>
      <w:r>
        <w:rPr>
          <w:rFonts w:hint="eastAsia"/>
          <w:sz w:val="30"/>
          <w:szCs w:val="30"/>
        </w:rPr>
        <w:t>年其丈夫罗某</w:t>
      </w:r>
      <w:r>
        <w:rPr>
          <w:rFonts w:hint="eastAsia"/>
          <w:sz w:val="30"/>
          <w:szCs w:val="30"/>
        </w:rPr>
        <w:t>2</w:t>
      </w:r>
      <w:r>
        <w:rPr>
          <w:rFonts w:hint="eastAsia"/>
          <w:sz w:val="30"/>
          <w:szCs w:val="30"/>
        </w:rPr>
        <w:t>在富鹏公司转让了土地使用权，并让其到富鹏公司办理了手续。</w:t>
      </w:r>
    </w:p>
    <w:p w14:paraId="205348BE" w14:textId="77777777" w:rsidR="00B32B1E" w:rsidRDefault="00B32B1E">
      <w:pPr>
        <w:spacing w:line="500" w:lineRule="atLeast"/>
        <w:ind w:firstLine="600"/>
        <w:divId w:val="1846623827"/>
        <w:rPr>
          <w:rFonts w:hint="eastAsia"/>
          <w:sz w:val="30"/>
          <w:szCs w:val="30"/>
        </w:rPr>
      </w:pPr>
      <w:r>
        <w:rPr>
          <w:rFonts w:hint="eastAsia"/>
          <w:sz w:val="30"/>
          <w:szCs w:val="30"/>
        </w:rPr>
        <w:t>31.</w:t>
      </w:r>
      <w:r>
        <w:rPr>
          <w:rFonts w:hint="eastAsia"/>
          <w:sz w:val="30"/>
          <w:szCs w:val="30"/>
        </w:rPr>
        <w:t>董某国的证言，证实：</w:t>
      </w:r>
      <w:r>
        <w:rPr>
          <w:rFonts w:hint="eastAsia"/>
          <w:sz w:val="30"/>
          <w:szCs w:val="30"/>
        </w:rPr>
        <w:t>2010</w:t>
      </w:r>
      <w:r>
        <w:rPr>
          <w:rFonts w:hint="eastAsia"/>
          <w:sz w:val="30"/>
          <w:szCs w:val="30"/>
        </w:rPr>
        <w:t>年罗某</w:t>
      </w:r>
      <w:r>
        <w:rPr>
          <w:rFonts w:hint="eastAsia"/>
          <w:sz w:val="30"/>
          <w:szCs w:val="30"/>
        </w:rPr>
        <w:t>2</w:t>
      </w:r>
      <w:r>
        <w:rPr>
          <w:rFonts w:hint="eastAsia"/>
          <w:sz w:val="30"/>
          <w:szCs w:val="30"/>
        </w:rPr>
        <w:t>曾带其到富鹏公司签订了土地买卖合同，一段时间后其将上述土地转让到他人名下。</w:t>
      </w:r>
    </w:p>
    <w:p w14:paraId="361A6C1A" w14:textId="77777777" w:rsidR="00B32B1E" w:rsidRDefault="00B32B1E">
      <w:pPr>
        <w:spacing w:line="500" w:lineRule="atLeast"/>
        <w:ind w:firstLine="600"/>
        <w:divId w:val="223763180"/>
        <w:rPr>
          <w:rFonts w:hint="eastAsia"/>
          <w:sz w:val="30"/>
          <w:szCs w:val="30"/>
        </w:rPr>
      </w:pPr>
      <w:r>
        <w:rPr>
          <w:rFonts w:hint="eastAsia"/>
          <w:sz w:val="30"/>
          <w:szCs w:val="30"/>
        </w:rPr>
        <w:t>32.</w:t>
      </w:r>
      <w:r>
        <w:rPr>
          <w:rFonts w:hint="eastAsia"/>
          <w:sz w:val="30"/>
          <w:szCs w:val="30"/>
        </w:rPr>
        <w:t>郭某的证言，证实：罗某</w:t>
      </w:r>
      <w:r>
        <w:rPr>
          <w:rFonts w:hint="eastAsia"/>
          <w:sz w:val="30"/>
          <w:szCs w:val="30"/>
        </w:rPr>
        <w:t>2</w:t>
      </w:r>
      <w:r>
        <w:rPr>
          <w:rFonts w:hint="eastAsia"/>
          <w:sz w:val="30"/>
          <w:szCs w:val="30"/>
        </w:rPr>
        <w:t>曾借其身份证，到富鹏公司购买涉案土地，之后其又配合办理手续，将涉案两块土地卖给了曾某</w:t>
      </w:r>
      <w:r>
        <w:rPr>
          <w:rFonts w:hint="eastAsia"/>
          <w:sz w:val="30"/>
          <w:szCs w:val="30"/>
        </w:rPr>
        <w:t>4</w:t>
      </w:r>
      <w:r>
        <w:rPr>
          <w:rFonts w:hint="eastAsia"/>
          <w:sz w:val="30"/>
          <w:szCs w:val="30"/>
        </w:rPr>
        <w:t>和陈某柱、叶某。</w:t>
      </w:r>
    </w:p>
    <w:p w14:paraId="2EB1FB70" w14:textId="77777777" w:rsidR="00B32B1E" w:rsidRDefault="00B32B1E">
      <w:pPr>
        <w:spacing w:line="500" w:lineRule="atLeast"/>
        <w:ind w:firstLine="600"/>
        <w:divId w:val="553856173"/>
        <w:rPr>
          <w:rFonts w:hint="eastAsia"/>
          <w:sz w:val="30"/>
          <w:szCs w:val="30"/>
        </w:rPr>
      </w:pPr>
      <w:r>
        <w:rPr>
          <w:rFonts w:hint="eastAsia"/>
          <w:sz w:val="30"/>
          <w:szCs w:val="30"/>
        </w:rPr>
        <w:t>33.</w:t>
      </w:r>
      <w:r>
        <w:rPr>
          <w:rFonts w:hint="eastAsia"/>
          <w:sz w:val="30"/>
          <w:szCs w:val="30"/>
        </w:rPr>
        <w:t>陈某柱、曾某</w:t>
      </w:r>
      <w:r>
        <w:rPr>
          <w:rFonts w:hint="eastAsia"/>
          <w:sz w:val="30"/>
          <w:szCs w:val="30"/>
        </w:rPr>
        <w:t>4</w:t>
      </w:r>
      <w:r>
        <w:rPr>
          <w:rFonts w:hint="eastAsia"/>
          <w:sz w:val="30"/>
          <w:szCs w:val="30"/>
        </w:rPr>
        <w:t>的证言，证实：</w:t>
      </w:r>
      <w:r>
        <w:rPr>
          <w:rFonts w:hint="eastAsia"/>
          <w:sz w:val="30"/>
          <w:szCs w:val="30"/>
        </w:rPr>
        <w:t>2010</w:t>
      </w:r>
      <w:r>
        <w:rPr>
          <w:rFonts w:hint="eastAsia"/>
          <w:sz w:val="30"/>
          <w:szCs w:val="30"/>
        </w:rPr>
        <w:t>年下半年其二人从罗某</w:t>
      </w:r>
      <w:r>
        <w:rPr>
          <w:rFonts w:hint="eastAsia"/>
          <w:sz w:val="30"/>
          <w:szCs w:val="30"/>
        </w:rPr>
        <w:t>2</w:t>
      </w:r>
      <w:r>
        <w:rPr>
          <w:rFonts w:hint="eastAsia"/>
          <w:sz w:val="30"/>
          <w:szCs w:val="30"/>
        </w:rPr>
        <w:t>手上购买了富鹏公司</w:t>
      </w:r>
      <w:r>
        <w:rPr>
          <w:rFonts w:hint="eastAsia"/>
          <w:sz w:val="30"/>
          <w:szCs w:val="30"/>
        </w:rPr>
        <w:t>V</w:t>
      </w:r>
      <w:r>
        <w:rPr>
          <w:rFonts w:hint="eastAsia"/>
          <w:sz w:val="30"/>
          <w:szCs w:val="30"/>
        </w:rPr>
        <w:t>区</w:t>
      </w:r>
      <w:r>
        <w:rPr>
          <w:rFonts w:hint="eastAsia"/>
          <w:sz w:val="30"/>
          <w:szCs w:val="30"/>
        </w:rPr>
        <w:t>8</w:t>
      </w:r>
      <w:r>
        <w:rPr>
          <w:rFonts w:hint="eastAsia"/>
          <w:sz w:val="30"/>
          <w:szCs w:val="30"/>
        </w:rPr>
        <w:t>号地块，并且签订了协议书，协议书签订时间是倒签的，签的时间是</w:t>
      </w:r>
      <w:r>
        <w:rPr>
          <w:rFonts w:hint="eastAsia"/>
          <w:sz w:val="30"/>
          <w:szCs w:val="30"/>
        </w:rPr>
        <w:t>1998</w:t>
      </w:r>
      <w:r>
        <w:rPr>
          <w:rFonts w:hint="eastAsia"/>
          <w:sz w:val="30"/>
          <w:szCs w:val="30"/>
        </w:rPr>
        <w:t>年</w:t>
      </w:r>
      <w:r>
        <w:rPr>
          <w:rFonts w:hint="eastAsia"/>
          <w:sz w:val="30"/>
          <w:szCs w:val="30"/>
        </w:rPr>
        <w:t>9</w:t>
      </w:r>
      <w:r>
        <w:rPr>
          <w:rFonts w:hint="eastAsia"/>
          <w:sz w:val="30"/>
          <w:szCs w:val="30"/>
        </w:rPr>
        <w:t>月</w:t>
      </w:r>
      <w:r>
        <w:rPr>
          <w:rFonts w:hint="eastAsia"/>
          <w:sz w:val="30"/>
          <w:szCs w:val="30"/>
        </w:rPr>
        <w:t>25</w:t>
      </w:r>
      <w:r>
        <w:rPr>
          <w:rFonts w:hint="eastAsia"/>
          <w:sz w:val="30"/>
          <w:szCs w:val="30"/>
        </w:rPr>
        <w:t>日。</w:t>
      </w:r>
    </w:p>
    <w:p w14:paraId="7D07B0EE" w14:textId="77777777" w:rsidR="00B32B1E" w:rsidRDefault="00B32B1E">
      <w:pPr>
        <w:spacing w:line="500" w:lineRule="atLeast"/>
        <w:ind w:firstLine="600"/>
        <w:divId w:val="254828176"/>
        <w:rPr>
          <w:rFonts w:hint="eastAsia"/>
          <w:sz w:val="30"/>
          <w:szCs w:val="30"/>
        </w:rPr>
      </w:pPr>
      <w:r>
        <w:rPr>
          <w:rFonts w:hint="eastAsia"/>
          <w:sz w:val="30"/>
          <w:szCs w:val="30"/>
        </w:rPr>
        <w:t>34.</w:t>
      </w:r>
      <w:r>
        <w:rPr>
          <w:rFonts w:hint="eastAsia"/>
          <w:sz w:val="30"/>
          <w:szCs w:val="30"/>
        </w:rPr>
        <w:t>李某光的证言，证实：增城市土地房产交所陆续发了几份函件到富鹏公司核实富鹏开发区相关土地的转让交易情况，张国能实际负责开发科工作，并草拟复函，其给意见之后盖章。</w:t>
      </w:r>
    </w:p>
    <w:p w14:paraId="2B1B91F9" w14:textId="77777777" w:rsidR="00B32B1E" w:rsidRDefault="00B32B1E">
      <w:pPr>
        <w:spacing w:line="500" w:lineRule="atLeast"/>
        <w:ind w:firstLine="600"/>
        <w:divId w:val="1810707712"/>
        <w:rPr>
          <w:rFonts w:hint="eastAsia"/>
          <w:sz w:val="30"/>
          <w:szCs w:val="30"/>
        </w:rPr>
      </w:pPr>
      <w:r>
        <w:rPr>
          <w:rFonts w:hint="eastAsia"/>
          <w:sz w:val="30"/>
          <w:szCs w:val="30"/>
        </w:rPr>
        <w:t>35.</w:t>
      </w:r>
      <w:r>
        <w:rPr>
          <w:rFonts w:hint="eastAsia"/>
          <w:sz w:val="30"/>
          <w:szCs w:val="30"/>
        </w:rPr>
        <w:t>关于分割转让富鹏开发区土地使用权的请示、关于核查国有土地使用权交易相关情况的复函，证实：经证人钟某</w:t>
      </w:r>
      <w:r>
        <w:rPr>
          <w:rFonts w:hint="eastAsia"/>
          <w:sz w:val="30"/>
          <w:szCs w:val="30"/>
        </w:rPr>
        <w:t>2</w:t>
      </w:r>
      <w:r>
        <w:rPr>
          <w:rFonts w:hint="eastAsia"/>
          <w:sz w:val="30"/>
          <w:szCs w:val="30"/>
        </w:rPr>
        <w:t>、李某的签认，请示和复函均由张国能负责草拟的，给李某光把关后，送给钟某</w:t>
      </w:r>
      <w:r>
        <w:rPr>
          <w:rFonts w:hint="eastAsia"/>
          <w:sz w:val="30"/>
          <w:szCs w:val="30"/>
        </w:rPr>
        <w:t>2</w:t>
      </w:r>
      <w:r>
        <w:rPr>
          <w:rFonts w:hint="eastAsia"/>
          <w:sz w:val="30"/>
          <w:szCs w:val="30"/>
        </w:rPr>
        <w:t>审核。由李某光负责盖章。</w:t>
      </w:r>
    </w:p>
    <w:p w14:paraId="5BBBCC81" w14:textId="77777777" w:rsidR="00B32B1E" w:rsidRDefault="00B32B1E">
      <w:pPr>
        <w:spacing w:line="500" w:lineRule="atLeast"/>
        <w:ind w:firstLine="600"/>
        <w:divId w:val="1574001575"/>
        <w:rPr>
          <w:rFonts w:hint="eastAsia"/>
          <w:sz w:val="30"/>
          <w:szCs w:val="30"/>
        </w:rPr>
      </w:pPr>
      <w:r>
        <w:rPr>
          <w:rFonts w:hint="eastAsia"/>
          <w:sz w:val="30"/>
          <w:szCs w:val="30"/>
        </w:rPr>
        <w:t>36.</w:t>
      </w:r>
      <w:r>
        <w:rPr>
          <w:rFonts w:hint="eastAsia"/>
          <w:sz w:val="30"/>
          <w:szCs w:val="30"/>
        </w:rPr>
        <w:t>增城市富鹏企业集团公司公司会议纪要，证实：关于市土地房产交易所来函取证原实业开发公司出让地块事宜和关于关于审核原富鹏开发区分割出让地块事宜由钟某</w:t>
      </w:r>
      <w:r>
        <w:rPr>
          <w:rFonts w:hint="eastAsia"/>
          <w:sz w:val="30"/>
          <w:szCs w:val="30"/>
        </w:rPr>
        <w:t>2</w:t>
      </w:r>
      <w:r>
        <w:rPr>
          <w:rFonts w:hint="eastAsia"/>
          <w:sz w:val="30"/>
          <w:szCs w:val="30"/>
        </w:rPr>
        <w:t>同志把关审核并拟函回复和牵头。</w:t>
      </w:r>
    </w:p>
    <w:p w14:paraId="4EA162E7" w14:textId="77777777" w:rsidR="00B32B1E" w:rsidRDefault="00B32B1E">
      <w:pPr>
        <w:spacing w:line="500" w:lineRule="atLeast"/>
        <w:ind w:firstLine="600"/>
        <w:divId w:val="668018647"/>
        <w:rPr>
          <w:rFonts w:hint="eastAsia"/>
          <w:sz w:val="30"/>
          <w:szCs w:val="30"/>
        </w:rPr>
      </w:pPr>
      <w:r>
        <w:rPr>
          <w:rFonts w:hint="eastAsia"/>
          <w:sz w:val="30"/>
          <w:szCs w:val="30"/>
        </w:rPr>
        <w:t>（二）受贿罪</w:t>
      </w:r>
    </w:p>
    <w:p w14:paraId="205C234B" w14:textId="77777777" w:rsidR="00B32B1E" w:rsidRDefault="00B32B1E">
      <w:pPr>
        <w:spacing w:line="500" w:lineRule="atLeast"/>
        <w:ind w:firstLine="600"/>
        <w:divId w:val="92940568"/>
        <w:rPr>
          <w:rFonts w:hint="eastAsia"/>
          <w:sz w:val="30"/>
          <w:szCs w:val="30"/>
        </w:rPr>
      </w:pPr>
      <w:r>
        <w:rPr>
          <w:rFonts w:hint="eastAsia"/>
          <w:sz w:val="30"/>
          <w:szCs w:val="30"/>
        </w:rPr>
        <w:t>2011</w:t>
      </w:r>
      <w:r>
        <w:rPr>
          <w:rFonts w:hint="eastAsia"/>
          <w:sz w:val="30"/>
          <w:szCs w:val="30"/>
        </w:rPr>
        <w:t>年至</w:t>
      </w:r>
      <w:r>
        <w:rPr>
          <w:rFonts w:hint="eastAsia"/>
          <w:sz w:val="30"/>
          <w:szCs w:val="30"/>
        </w:rPr>
        <w:t>2015</w:t>
      </w:r>
      <w:r>
        <w:rPr>
          <w:rFonts w:hint="eastAsia"/>
          <w:sz w:val="30"/>
          <w:szCs w:val="30"/>
        </w:rPr>
        <w:t>年，被告人张国能在担任富鹏公司房地产开发科经办人、副科长期间，利用负责富鹏开发区国有土地、房屋出售有关业务以及协助客户办理土地使用权变更登记手续的职务便利，居间介绍他人买卖土地，并采取倒签转让协议时间的方式，协助买方办理不动产权登记手续，事后收受他人贿送的好处费共计</w:t>
      </w:r>
      <w:r>
        <w:rPr>
          <w:rFonts w:hint="eastAsia"/>
          <w:sz w:val="30"/>
          <w:szCs w:val="30"/>
        </w:rPr>
        <w:t>24.6</w:t>
      </w:r>
      <w:r>
        <w:rPr>
          <w:rFonts w:hint="eastAsia"/>
          <w:sz w:val="30"/>
          <w:szCs w:val="30"/>
        </w:rPr>
        <w:t>万元。分述如下：</w:t>
      </w:r>
    </w:p>
    <w:p w14:paraId="09C2B2E4" w14:textId="77777777" w:rsidR="00B32B1E" w:rsidRDefault="00B32B1E">
      <w:pPr>
        <w:spacing w:line="500" w:lineRule="atLeast"/>
        <w:ind w:firstLine="600"/>
        <w:divId w:val="615603885"/>
        <w:rPr>
          <w:rFonts w:hint="eastAsia"/>
          <w:sz w:val="30"/>
          <w:szCs w:val="30"/>
        </w:rPr>
      </w:pPr>
      <w:r>
        <w:rPr>
          <w:rFonts w:hint="eastAsia"/>
          <w:sz w:val="30"/>
          <w:szCs w:val="30"/>
        </w:rPr>
        <w:t>1.2011</w:t>
      </w:r>
      <w:r>
        <w:rPr>
          <w:rFonts w:hint="eastAsia"/>
          <w:sz w:val="30"/>
          <w:szCs w:val="30"/>
        </w:rPr>
        <w:t>年初，被告人张国能介绍赵某</w:t>
      </w:r>
      <w:r>
        <w:rPr>
          <w:rFonts w:hint="eastAsia"/>
          <w:sz w:val="30"/>
          <w:szCs w:val="30"/>
        </w:rPr>
        <w:t>1</w:t>
      </w:r>
      <w:r>
        <w:rPr>
          <w:rFonts w:hint="eastAsia"/>
          <w:sz w:val="30"/>
          <w:szCs w:val="30"/>
        </w:rPr>
        <w:t>以广州泰誉房地产开发有限公司的名义向褚某成购买位于富鹏开发区</w:t>
      </w:r>
      <w:r>
        <w:rPr>
          <w:rFonts w:hint="eastAsia"/>
          <w:sz w:val="30"/>
          <w:szCs w:val="30"/>
        </w:rPr>
        <w:t>Q2</w:t>
      </w:r>
      <w:r>
        <w:rPr>
          <w:rFonts w:hint="eastAsia"/>
          <w:sz w:val="30"/>
          <w:szCs w:val="30"/>
        </w:rPr>
        <w:t>区</w:t>
      </w:r>
      <w:r>
        <w:rPr>
          <w:rFonts w:hint="eastAsia"/>
          <w:sz w:val="30"/>
          <w:szCs w:val="30"/>
        </w:rPr>
        <w:t>15</w:t>
      </w:r>
      <w:r>
        <w:rPr>
          <w:rFonts w:hint="eastAsia"/>
          <w:sz w:val="30"/>
          <w:szCs w:val="30"/>
        </w:rPr>
        <w:t>号、</w:t>
      </w:r>
      <w:r>
        <w:rPr>
          <w:rFonts w:hint="eastAsia"/>
          <w:sz w:val="30"/>
          <w:szCs w:val="30"/>
        </w:rPr>
        <w:t>16</w:t>
      </w:r>
      <w:r>
        <w:rPr>
          <w:rFonts w:hint="eastAsia"/>
          <w:sz w:val="30"/>
          <w:szCs w:val="30"/>
        </w:rPr>
        <w:t>号之四的两块土地，并协助赵某</w:t>
      </w:r>
      <w:r>
        <w:rPr>
          <w:rFonts w:hint="eastAsia"/>
          <w:sz w:val="30"/>
          <w:szCs w:val="30"/>
        </w:rPr>
        <w:t>1</w:t>
      </w:r>
      <w:r>
        <w:rPr>
          <w:rFonts w:hint="eastAsia"/>
          <w:sz w:val="30"/>
          <w:szCs w:val="30"/>
        </w:rPr>
        <w:t>办理相关手续，事后收受褚某成给予的好处费</w:t>
      </w:r>
      <w:r>
        <w:rPr>
          <w:rFonts w:hint="eastAsia"/>
          <w:sz w:val="30"/>
          <w:szCs w:val="30"/>
        </w:rPr>
        <w:t>14</w:t>
      </w:r>
      <w:r>
        <w:rPr>
          <w:rFonts w:hint="eastAsia"/>
          <w:sz w:val="30"/>
          <w:szCs w:val="30"/>
        </w:rPr>
        <w:t>万元。</w:t>
      </w:r>
    </w:p>
    <w:p w14:paraId="0D55829D" w14:textId="77777777" w:rsidR="00B32B1E" w:rsidRDefault="00B32B1E">
      <w:pPr>
        <w:spacing w:line="500" w:lineRule="atLeast"/>
        <w:ind w:firstLine="600"/>
        <w:divId w:val="941182445"/>
        <w:rPr>
          <w:rFonts w:hint="eastAsia"/>
          <w:sz w:val="30"/>
          <w:szCs w:val="30"/>
        </w:rPr>
      </w:pPr>
      <w:r>
        <w:rPr>
          <w:rFonts w:hint="eastAsia"/>
          <w:sz w:val="30"/>
          <w:szCs w:val="30"/>
        </w:rPr>
        <w:t>上述事实，被告人张国能在庭审中亦无异议，并有证人赵某</w:t>
      </w:r>
      <w:r>
        <w:rPr>
          <w:rFonts w:hint="eastAsia"/>
          <w:sz w:val="30"/>
          <w:szCs w:val="30"/>
        </w:rPr>
        <w:t>1</w:t>
      </w:r>
      <w:r>
        <w:rPr>
          <w:rFonts w:hint="eastAsia"/>
          <w:sz w:val="30"/>
          <w:szCs w:val="30"/>
        </w:rPr>
        <w:t>和褚某成的证言、富鹏开发区国有土地使用权转让协议书、房地产收入发票、褚某成的银行流水及被告人张国能的供述和辩解等证据证实，足以认定。</w:t>
      </w:r>
    </w:p>
    <w:p w14:paraId="248073D7" w14:textId="77777777" w:rsidR="00B32B1E" w:rsidRDefault="00B32B1E">
      <w:pPr>
        <w:spacing w:line="500" w:lineRule="atLeast"/>
        <w:ind w:firstLine="600"/>
        <w:divId w:val="269162149"/>
        <w:rPr>
          <w:rFonts w:hint="eastAsia"/>
          <w:sz w:val="30"/>
          <w:szCs w:val="30"/>
        </w:rPr>
      </w:pPr>
      <w:r>
        <w:rPr>
          <w:rFonts w:hint="eastAsia"/>
          <w:sz w:val="30"/>
          <w:szCs w:val="30"/>
        </w:rPr>
        <w:t>2.2011</w:t>
      </w:r>
      <w:r>
        <w:rPr>
          <w:rFonts w:hint="eastAsia"/>
          <w:sz w:val="30"/>
          <w:szCs w:val="30"/>
        </w:rPr>
        <w:t>年年初，被告人张国能介绍赵某</w:t>
      </w:r>
      <w:r>
        <w:rPr>
          <w:rFonts w:hint="eastAsia"/>
          <w:sz w:val="30"/>
          <w:szCs w:val="30"/>
        </w:rPr>
        <w:t>1</w:t>
      </w:r>
      <w:r>
        <w:rPr>
          <w:rFonts w:hint="eastAsia"/>
          <w:sz w:val="30"/>
          <w:szCs w:val="30"/>
        </w:rPr>
        <w:t>以广州泰誉房地产开发有限公司名义向罗某</w:t>
      </w:r>
      <w:r>
        <w:rPr>
          <w:rFonts w:hint="eastAsia"/>
          <w:sz w:val="30"/>
          <w:szCs w:val="30"/>
        </w:rPr>
        <w:t>2</w:t>
      </w:r>
      <w:r>
        <w:rPr>
          <w:rFonts w:hint="eastAsia"/>
          <w:sz w:val="30"/>
          <w:szCs w:val="30"/>
        </w:rPr>
        <w:t>购买位于富鹏开发区</w:t>
      </w:r>
      <w:r>
        <w:rPr>
          <w:rFonts w:hint="eastAsia"/>
          <w:sz w:val="30"/>
          <w:szCs w:val="30"/>
        </w:rPr>
        <w:t>Q2</w:t>
      </w:r>
      <w:r>
        <w:rPr>
          <w:rFonts w:hint="eastAsia"/>
          <w:sz w:val="30"/>
          <w:szCs w:val="30"/>
        </w:rPr>
        <w:t>区</w:t>
      </w:r>
      <w:r>
        <w:rPr>
          <w:rFonts w:hint="eastAsia"/>
          <w:sz w:val="30"/>
          <w:szCs w:val="30"/>
        </w:rPr>
        <w:t>9</w:t>
      </w:r>
      <w:r>
        <w:rPr>
          <w:rFonts w:hint="eastAsia"/>
          <w:sz w:val="30"/>
          <w:szCs w:val="30"/>
        </w:rPr>
        <w:t>、</w:t>
      </w:r>
      <w:r>
        <w:rPr>
          <w:rFonts w:hint="eastAsia"/>
          <w:sz w:val="30"/>
          <w:szCs w:val="30"/>
        </w:rPr>
        <w:t>10</w:t>
      </w:r>
      <w:r>
        <w:rPr>
          <w:rFonts w:hint="eastAsia"/>
          <w:sz w:val="30"/>
          <w:szCs w:val="30"/>
        </w:rPr>
        <w:t>号的两块地，并协助赵某</w:t>
      </w:r>
      <w:r>
        <w:rPr>
          <w:rFonts w:hint="eastAsia"/>
          <w:sz w:val="30"/>
          <w:szCs w:val="30"/>
        </w:rPr>
        <w:t>1</w:t>
      </w:r>
      <w:r>
        <w:rPr>
          <w:rFonts w:hint="eastAsia"/>
          <w:sz w:val="30"/>
          <w:szCs w:val="30"/>
        </w:rPr>
        <w:t>办理相关手续，事后收受罗某</w:t>
      </w:r>
      <w:r>
        <w:rPr>
          <w:rFonts w:hint="eastAsia"/>
          <w:sz w:val="30"/>
          <w:szCs w:val="30"/>
        </w:rPr>
        <w:t>2</w:t>
      </w:r>
      <w:r>
        <w:rPr>
          <w:rFonts w:hint="eastAsia"/>
          <w:sz w:val="30"/>
          <w:szCs w:val="30"/>
        </w:rPr>
        <w:t>给予的好处费</w:t>
      </w:r>
      <w:r>
        <w:rPr>
          <w:rFonts w:hint="eastAsia"/>
          <w:sz w:val="30"/>
          <w:szCs w:val="30"/>
        </w:rPr>
        <w:t>6</w:t>
      </w:r>
      <w:r>
        <w:rPr>
          <w:rFonts w:hint="eastAsia"/>
          <w:sz w:val="30"/>
          <w:szCs w:val="30"/>
        </w:rPr>
        <w:t>万元。</w:t>
      </w:r>
    </w:p>
    <w:p w14:paraId="6EE8B86C" w14:textId="77777777" w:rsidR="00B32B1E" w:rsidRDefault="00B32B1E">
      <w:pPr>
        <w:spacing w:line="500" w:lineRule="atLeast"/>
        <w:ind w:firstLine="600"/>
        <w:divId w:val="1103577208"/>
        <w:rPr>
          <w:rFonts w:hint="eastAsia"/>
          <w:sz w:val="30"/>
          <w:szCs w:val="30"/>
        </w:rPr>
      </w:pPr>
      <w:r>
        <w:rPr>
          <w:rFonts w:hint="eastAsia"/>
          <w:sz w:val="30"/>
          <w:szCs w:val="30"/>
        </w:rPr>
        <w:t>上述事实，被告人张国能在庭审中亦无异议，并有证人赵某</w:t>
      </w:r>
      <w:r>
        <w:rPr>
          <w:rFonts w:hint="eastAsia"/>
          <w:sz w:val="30"/>
          <w:szCs w:val="30"/>
        </w:rPr>
        <w:t>1</w:t>
      </w:r>
      <w:r>
        <w:rPr>
          <w:rFonts w:hint="eastAsia"/>
          <w:sz w:val="30"/>
          <w:szCs w:val="30"/>
        </w:rPr>
        <w:t>和罗某</w:t>
      </w:r>
      <w:r>
        <w:rPr>
          <w:rFonts w:hint="eastAsia"/>
          <w:sz w:val="30"/>
          <w:szCs w:val="30"/>
        </w:rPr>
        <w:t>2</w:t>
      </w:r>
      <w:r>
        <w:rPr>
          <w:rFonts w:hint="eastAsia"/>
          <w:sz w:val="30"/>
          <w:szCs w:val="30"/>
        </w:rPr>
        <w:t>的证言、富鹏开发区国有土地使用权转让协议书、收据、银行进账单、房地产收入发票及被告人张国能的供述和辩解等证据证实，足以认定。</w:t>
      </w:r>
    </w:p>
    <w:p w14:paraId="70F805B6" w14:textId="77777777" w:rsidR="00B32B1E" w:rsidRDefault="00B32B1E">
      <w:pPr>
        <w:spacing w:line="500" w:lineRule="atLeast"/>
        <w:ind w:firstLine="600"/>
        <w:divId w:val="1543129940"/>
        <w:rPr>
          <w:rFonts w:hint="eastAsia"/>
          <w:sz w:val="30"/>
          <w:szCs w:val="30"/>
        </w:rPr>
      </w:pPr>
      <w:r>
        <w:rPr>
          <w:rFonts w:hint="eastAsia"/>
          <w:sz w:val="30"/>
          <w:szCs w:val="30"/>
        </w:rPr>
        <w:t>3.2014</w:t>
      </w:r>
      <w:r>
        <w:rPr>
          <w:rFonts w:hint="eastAsia"/>
          <w:sz w:val="30"/>
          <w:szCs w:val="30"/>
        </w:rPr>
        <w:t>年左右，被告人张国能介绍姚某向陈某</w:t>
      </w:r>
      <w:r>
        <w:rPr>
          <w:rFonts w:hint="eastAsia"/>
          <w:sz w:val="30"/>
          <w:szCs w:val="30"/>
        </w:rPr>
        <w:t>10</w:t>
      </w:r>
      <w:r>
        <w:rPr>
          <w:rFonts w:hint="eastAsia"/>
          <w:sz w:val="30"/>
          <w:szCs w:val="30"/>
        </w:rPr>
        <w:t>购买位于富鹏开发区</w:t>
      </w:r>
      <w:r>
        <w:rPr>
          <w:rFonts w:hint="eastAsia"/>
          <w:sz w:val="30"/>
          <w:szCs w:val="30"/>
        </w:rPr>
        <w:t>V</w:t>
      </w:r>
      <w:r>
        <w:rPr>
          <w:rFonts w:hint="eastAsia"/>
          <w:sz w:val="30"/>
          <w:szCs w:val="30"/>
        </w:rPr>
        <w:t>区内的一块土地，并协助姚某办理相关手续，事后收受陈某</w:t>
      </w:r>
      <w:r>
        <w:rPr>
          <w:rFonts w:hint="eastAsia"/>
          <w:sz w:val="30"/>
          <w:szCs w:val="30"/>
        </w:rPr>
        <w:t>10</w:t>
      </w:r>
      <w:r>
        <w:rPr>
          <w:rFonts w:hint="eastAsia"/>
          <w:sz w:val="30"/>
          <w:szCs w:val="30"/>
        </w:rPr>
        <w:t>父亲陈某</w:t>
      </w:r>
      <w:r>
        <w:rPr>
          <w:rFonts w:hint="eastAsia"/>
          <w:sz w:val="30"/>
          <w:szCs w:val="30"/>
        </w:rPr>
        <w:t>5</w:t>
      </w:r>
      <w:r>
        <w:rPr>
          <w:rFonts w:hint="eastAsia"/>
          <w:sz w:val="30"/>
          <w:szCs w:val="30"/>
        </w:rPr>
        <w:t>给予的好处费</w:t>
      </w:r>
      <w:r>
        <w:rPr>
          <w:rFonts w:hint="eastAsia"/>
          <w:sz w:val="30"/>
          <w:szCs w:val="30"/>
        </w:rPr>
        <w:t>1</w:t>
      </w:r>
      <w:r>
        <w:rPr>
          <w:rFonts w:hint="eastAsia"/>
          <w:sz w:val="30"/>
          <w:szCs w:val="30"/>
        </w:rPr>
        <w:t>万元、收受姚某庆给予的好处费</w:t>
      </w:r>
      <w:r>
        <w:rPr>
          <w:rFonts w:hint="eastAsia"/>
          <w:sz w:val="30"/>
          <w:szCs w:val="30"/>
        </w:rPr>
        <w:t>6000</w:t>
      </w:r>
      <w:r>
        <w:rPr>
          <w:rFonts w:hint="eastAsia"/>
          <w:sz w:val="30"/>
          <w:szCs w:val="30"/>
        </w:rPr>
        <w:t>元。</w:t>
      </w:r>
    </w:p>
    <w:p w14:paraId="76000855" w14:textId="77777777" w:rsidR="00B32B1E" w:rsidRDefault="00B32B1E">
      <w:pPr>
        <w:spacing w:line="500" w:lineRule="atLeast"/>
        <w:ind w:firstLine="600"/>
        <w:divId w:val="1868567058"/>
        <w:rPr>
          <w:rFonts w:hint="eastAsia"/>
          <w:sz w:val="30"/>
          <w:szCs w:val="30"/>
        </w:rPr>
      </w:pPr>
      <w:r>
        <w:rPr>
          <w:rFonts w:hint="eastAsia"/>
          <w:sz w:val="30"/>
          <w:szCs w:val="30"/>
        </w:rPr>
        <w:t>上述事实，被告人张国能在庭审中亦无异议，并有证人陈某</w:t>
      </w:r>
      <w:r>
        <w:rPr>
          <w:rFonts w:hint="eastAsia"/>
          <w:sz w:val="30"/>
          <w:szCs w:val="30"/>
        </w:rPr>
        <w:t>5</w:t>
      </w:r>
      <w:r>
        <w:rPr>
          <w:rFonts w:hint="eastAsia"/>
          <w:sz w:val="30"/>
          <w:szCs w:val="30"/>
        </w:rPr>
        <w:t>和姚某的证言、富鹏开发区国有土地使用权转让协议书、房地产收入发票、地块发票存档的说明及及被告人张国能的供述和辩解等证据证实，足以认定。</w:t>
      </w:r>
    </w:p>
    <w:p w14:paraId="7A4C9066" w14:textId="77777777" w:rsidR="00B32B1E" w:rsidRDefault="00B32B1E">
      <w:pPr>
        <w:spacing w:line="500" w:lineRule="atLeast"/>
        <w:ind w:firstLine="600"/>
        <w:divId w:val="1540556544"/>
        <w:rPr>
          <w:rFonts w:hint="eastAsia"/>
          <w:sz w:val="30"/>
          <w:szCs w:val="30"/>
        </w:rPr>
      </w:pPr>
      <w:r>
        <w:rPr>
          <w:rFonts w:hint="eastAsia"/>
          <w:sz w:val="30"/>
          <w:szCs w:val="30"/>
        </w:rPr>
        <w:t>4.2015</w:t>
      </w:r>
      <w:r>
        <w:rPr>
          <w:rFonts w:hint="eastAsia"/>
          <w:sz w:val="30"/>
          <w:szCs w:val="30"/>
        </w:rPr>
        <w:t>年左右，被告人张国能介绍高某</w:t>
      </w:r>
      <w:r>
        <w:rPr>
          <w:rFonts w:hint="eastAsia"/>
          <w:sz w:val="30"/>
          <w:szCs w:val="30"/>
        </w:rPr>
        <w:t>2</w:t>
      </w:r>
      <w:r>
        <w:rPr>
          <w:rFonts w:hint="eastAsia"/>
          <w:sz w:val="30"/>
          <w:szCs w:val="30"/>
        </w:rPr>
        <w:t>向陈某</w:t>
      </w:r>
      <w:r>
        <w:rPr>
          <w:rFonts w:hint="eastAsia"/>
          <w:sz w:val="30"/>
          <w:szCs w:val="30"/>
        </w:rPr>
        <w:t>6</w:t>
      </w:r>
      <w:r>
        <w:rPr>
          <w:rFonts w:hint="eastAsia"/>
          <w:sz w:val="30"/>
          <w:szCs w:val="30"/>
        </w:rPr>
        <w:t>购买位于富鹏开发区</w:t>
      </w:r>
      <w:r>
        <w:rPr>
          <w:rFonts w:hint="eastAsia"/>
          <w:sz w:val="30"/>
          <w:szCs w:val="30"/>
        </w:rPr>
        <w:t>T</w:t>
      </w:r>
      <w:r>
        <w:rPr>
          <w:rFonts w:hint="eastAsia"/>
          <w:sz w:val="30"/>
          <w:szCs w:val="30"/>
        </w:rPr>
        <w:t>区</w:t>
      </w:r>
      <w:r>
        <w:rPr>
          <w:rFonts w:hint="eastAsia"/>
          <w:sz w:val="30"/>
          <w:szCs w:val="30"/>
        </w:rPr>
        <w:t>8</w:t>
      </w:r>
      <w:r>
        <w:rPr>
          <w:rFonts w:hint="eastAsia"/>
          <w:sz w:val="30"/>
          <w:szCs w:val="30"/>
        </w:rPr>
        <w:t>号之一的土地，并协助高某</w:t>
      </w:r>
      <w:r>
        <w:rPr>
          <w:rFonts w:hint="eastAsia"/>
          <w:sz w:val="30"/>
          <w:szCs w:val="30"/>
        </w:rPr>
        <w:t>2</w:t>
      </w:r>
      <w:r>
        <w:rPr>
          <w:rFonts w:hint="eastAsia"/>
          <w:sz w:val="30"/>
          <w:szCs w:val="30"/>
        </w:rPr>
        <w:t>办理相关手续，事后分两次收受高某</w:t>
      </w:r>
      <w:r>
        <w:rPr>
          <w:rFonts w:hint="eastAsia"/>
          <w:sz w:val="30"/>
          <w:szCs w:val="30"/>
        </w:rPr>
        <w:t>2</w:t>
      </w:r>
      <w:r>
        <w:rPr>
          <w:rFonts w:hint="eastAsia"/>
          <w:sz w:val="30"/>
          <w:szCs w:val="30"/>
        </w:rPr>
        <w:t>给予的好处费共</w:t>
      </w:r>
      <w:r>
        <w:rPr>
          <w:rFonts w:hint="eastAsia"/>
          <w:sz w:val="30"/>
          <w:szCs w:val="30"/>
        </w:rPr>
        <w:t>3</w:t>
      </w:r>
      <w:r>
        <w:rPr>
          <w:rFonts w:hint="eastAsia"/>
          <w:sz w:val="30"/>
          <w:szCs w:val="30"/>
        </w:rPr>
        <w:t>万元。</w:t>
      </w:r>
    </w:p>
    <w:p w14:paraId="664C8C11" w14:textId="77777777" w:rsidR="00B32B1E" w:rsidRDefault="00B32B1E">
      <w:pPr>
        <w:spacing w:line="500" w:lineRule="atLeast"/>
        <w:ind w:firstLine="600"/>
        <w:divId w:val="207959377"/>
        <w:rPr>
          <w:rFonts w:hint="eastAsia"/>
          <w:sz w:val="30"/>
          <w:szCs w:val="30"/>
        </w:rPr>
      </w:pPr>
      <w:r>
        <w:rPr>
          <w:rFonts w:hint="eastAsia"/>
          <w:sz w:val="30"/>
          <w:szCs w:val="30"/>
        </w:rPr>
        <w:t>上述事实，被告人张国能在庭审中亦无异议，并有证人陈某</w:t>
      </w:r>
      <w:r>
        <w:rPr>
          <w:rFonts w:hint="eastAsia"/>
          <w:sz w:val="30"/>
          <w:szCs w:val="30"/>
        </w:rPr>
        <w:t>6</w:t>
      </w:r>
      <w:r>
        <w:rPr>
          <w:rFonts w:hint="eastAsia"/>
          <w:sz w:val="30"/>
          <w:szCs w:val="30"/>
        </w:rPr>
        <w:t>和高某</w:t>
      </w:r>
      <w:r>
        <w:rPr>
          <w:rFonts w:hint="eastAsia"/>
          <w:sz w:val="30"/>
          <w:szCs w:val="30"/>
        </w:rPr>
        <w:t>2</w:t>
      </w:r>
      <w:r>
        <w:rPr>
          <w:rFonts w:hint="eastAsia"/>
          <w:sz w:val="30"/>
          <w:szCs w:val="30"/>
        </w:rPr>
        <w:t>的证言、富鹏开发区国有土地使用权转让协议书、房地产收入发票及被告人张国能的供述和辩解等证据证实，足以认定。</w:t>
      </w:r>
    </w:p>
    <w:p w14:paraId="21A6617D" w14:textId="77777777" w:rsidR="00B32B1E" w:rsidRDefault="00B32B1E">
      <w:pPr>
        <w:spacing w:line="500" w:lineRule="atLeast"/>
        <w:ind w:firstLine="600"/>
        <w:divId w:val="2112585425"/>
        <w:rPr>
          <w:rFonts w:hint="eastAsia"/>
          <w:sz w:val="30"/>
          <w:szCs w:val="30"/>
        </w:rPr>
      </w:pPr>
      <w:r>
        <w:rPr>
          <w:rFonts w:hint="eastAsia"/>
          <w:sz w:val="30"/>
          <w:szCs w:val="30"/>
        </w:rPr>
        <w:t>对于被告人张国能及其辩护人否认滥用职权罪的辩解和辩护意见，本院综合评判如下：</w:t>
      </w:r>
      <w:r>
        <w:rPr>
          <w:rFonts w:hint="eastAsia"/>
          <w:sz w:val="30"/>
          <w:szCs w:val="30"/>
        </w:rPr>
        <w:t>1.</w:t>
      </w:r>
      <w:r>
        <w:rPr>
          <w:rFonts w:hint="eastAsia"/>
          <w:sz w:val="30"/>
          <w:szCs w:val="30"/>
        </w:rPr>
        <w:t>关于对涉案土地价格评估报告的质疑。经核查</w:t>
      </w:r>
      <w:r>
        <w:rPr>
          <w:rFonts w:hint="eastAsia"/>
          <w:sz w:val="30"/>
          <w:szCs w:val="30"/>
        </w:rPr>
        <w:t>,</w:t>
      </w:r>
      <w:r>
        <w:rPr>
          <w:rFonts w:hint="eastAsia"/>
          <w:sz w:val="30"/>
          <w:szCs w:val="30"/>
        </w:rPr>
        <w:t>对涉案地块评估的广州诚安信资产评估与房地产估价有限公司是具有评估资质的机构</w:t>
      </w:r>
      <w:r>
        <w:rPr>
          <w:rFonts w:hint="eastAsia"/>
          <w:sz w:val="30"/>
          <w:szCs w:val="30"/>
        </w:rPr>
        <w:t>,</w:t>
      </w:r>
      <w:r>
        <w:rPr>
          <w:rFonts w:hint="eastAsia"/>
          <w:sz w:val="30"/>
          <w:szCs w:val="30"/>
        </w:rPr>
        <w:t>评估方法所采用的数据分别按照增城网格点基准地价和增城国土局公开市场的挂牌交易进行评估测算</w:t>
      </w:r>
      <w:r>
        <w:rPr>
          <w:rFonts w:hint="eastAsia"/>
          <w:sz w:val="30"/>
          <w:szCs w:val="30"/>
        </w:rPr>
        <w:t>,</w:t>
      </w:r>
      <w:r>
        <w:rPr>
          <w:rFonts w:hint="eastAsia"/>
          <w:sz w:val="30"/>
          <w:szCs w:val="30"/>
        </w:rPr>
        <w:t>涉案土地已规划区的容积率与案发时土地的规划情况一致，且其评估价格与本案证人林某</w:t>
      </w:r>
      <w:r>
        <w:rPr>
          <w:rFonts w:hint="eastAsia"/>
          <w:sz w:val="30"/>
          <w:szCs w:val="30"/>
        </w:rPr>
        <w:t>1</w:t>
      </w:r>
      <w:r>
        <w:rPr>
          <w:rFonts w:hint="eastAsia"/>
          <w:sz w:val="30"/>
          <w:szCs w:val="30"/>
        </w:rPr>
        <w:t>、周某、罗某</w:t>
      </w:r>
      <w:r>
        <w:rPr>
          <w:rFonts w:hint="eastAsia"/>
          <w:sz w:val="30"/>
          <w:szCs w:val="30"/>
        </w:rPr>
        <w:t>2</w:t>
      </w:r>
      <w:r>
        <w:rPr>
          <w:rFonts w:hint="eastAsia"/>
          <w:sz w:val="30"/>
          <w:szCs w:val="30"/>
        </w:rPr>
        <w:t>、魏某对涉案地块价值的预测基本相符</w:t>
      </w:r>
      <w:r>
        <w:rPr>
          <w:rFonts w:hint="eastAsia"/>
          <w:sz w:val="30"/>
          <w:szCs w:val="30"/>
        </w:rPr>
        <w:t>,</w:t>
      </w:r>
      <w:r>
        <w:rPr>
          <w:rFonts w:hint="eastAsia"/>
          <w:sz w:val="30"/>
          <w:szCs w:val="30"/>
        </w:rPr>
        <w:t>对涉案地块评估的价格真实、客观</w:t>
      </w:r>
      <w:r>
        <w:rPr>
          <w:rFonts w:hint="eastAsia"/>
          <w:sz w:val="30"/>
          <w:szCs w:val="30"/>
        </w:rPr>
        <w:t>,</w:t>
      </w:r>
      <w:r>
        <w:rPr>
          <w:rFonts w:hint="eastAsia"/>
          <w:sz w:val="30"/>
          <w:szCs w:val="30"/>
        </w:rPr>
        <w:t>应予采纳。</w:t>
      </w:r>
      <w:r>
        <w:rPr>
          <w:rFonts w:hint="eastAsia"/>
          <w:sz w:val="30"/>
          <w:szCs w:val="30"/>
        </w:rPr>
        <w:t>2.</w:t>
      </w:r>
      <w:r>
        <w:rPr>
          <w:rFonts w:hint="eastAsia"/>
          <w:sz w:val="30"/>
          <w:szCs w:val="30"/>
        </w:rPr>
        <w:t>有营业执照及相关政府文件证实涉案富鹏公司为国有公司，有劳动合同及富鹏公司出具的证明、职务任免文件等证据证实</w:t>
      </w:r>
      <w:r>
        <w:rPr>
          <w:rFonts w:hint="eastAsia"/>
          <w:sz w:val="30"/>
          <w:szCs w:val="30"/>
        </w:rPr>
        <w:t>2008</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月间张国能为富鹏公司员工，与公司签订劳动合同，被告人张国能为国有公司的工作人员。</w:t>
      </w:r>
      <w:r>
        <w:rPr>
          <w:rFonts w:hint="eastAsia"/>
          <w:sz w:val="30"/>
          <w:szCs w:val="30"/>
        </w:rPr>
        <w:t>3.</w:t>
      </w:r>
      <w:r>
        <w:rPr>
          <w:rFonts w:hint="eastAsia"/>
          <w:sz w:val="30"/>
          <w:szCs w:val="30"/>
        </w:rPr>
        <w:t>同案人何某的供述及被告人张国能的供述证实何某和林某</w:t>
      </w:r>
      <w:r>
        <w:rPr>
          <w:rFonts w:hint="eastAsia"/>
          <w:sz w:val="30"/>
          <w:szCs w:val="30"/>
        </w:rPr>
        <w:t>3</w:t>
      </w:r>
      <w:r>
        <w:rPr>
          <w:rFonts w:hint="eastAsia"/>
          <w:sz w:val="30"/>
          <w:szCs w:val="30"/>
        </w:rPr>
        <w:t>到富鹏公司商量买地，龚某安排张国能带林某</w:t>
      </w:r>
      <w:r>
        <w:rPr>
          <w:rFonts w:hint="eastAsia"/>
          <w:sz w:val="30"/>
          <w:szCs w:val="30"/>
        </w:rPr>
        <w:t>3</w:t>
      </w:r>
      <w:r>
        <w:rPr>
          <w:rFonts w:hint="eastAsia"/>
          <w:sz w:val="30"/>
          <w:szCs w:val="30"/>
        </w:rPr>
        <w:t>去办手续。证人陈某</w:t>
      </w:r>
      <w:r>
        <w:rPr>
          <w:rFonts w:hint="eastAsia"/>
          <w:sz w:val="30"/>
          <w:szCs w:val="30"/>
        </w:rPr>
        <w:t>7</w:t>
      </w:r>
      <w:r>
        <w:rPr>
          <w:rFonts w:hint="eastAsia"/>
          <w:sz w:val="30"/>
          <w:szCs w:val="30"/>
        </w:rPr>
        <w:t>的证言证实张国能安排其为涉案五块地变更发票抬头、出具合同、倒签时间。魏某的证言证实张国能负责到规划局、国土局等部门跑手续，草拟给土地房产交易所的复函。证人魏某、陈某</w:t>
      </w:r>
      <w:r>
        <w:rPr>
          <w:rFonts w:hint="eastAsia"/>
          <w:sz w:val="30"/>
          <w:szCs w:val="30"/>
        </w:rPr>
        <w:t>7</w:t>
      </w:r>
      <w:r>
        <w:rPr>
          <w:rFonts w:hint="eastAsia"/>
          <w:sz w:val="30"/>
          <w:szCs w:val="30"/>
        </w:rPr>
        <w:t>、钟某</w:t>
      </w:r>
      <w:r>
        <w:rPr>
          <w:rFonts w:hint="eastAsia"/>
          <w:sz w:val="30"/>
          <w:szCs w:val="30"/>
        </w:rPr>
        <w:t>2</w:t>
      </w:r>
      <w:r>
        <w:rPr>
          <w:rFonts w:hint="eastAsia"/>
          <w:sz w:val="30"/>
          <w:szCs w:val="30"/>
        </w:rPr>
        <w:t>的证言证实该时间段张国能是招商开发科的实际负责人。富鹏实业公司的复函证实张国能配合购买地块的客户到国土部门办理土地使用权证相关手</w:t>
      </w:r>
      <w:r>
        <w:rPr>
          <w:rFonts w:hint="eastAsia"/>
          <w:sz w:val="30"/>
          <w:szCs w:val="30"/>
        </w:rPr>
        <w:t>续。上述同案人供述、证人证言及书证证实被告人张国能在同案人的指使下滥用职权，违规办理涉案地块买卖、过户手续。</w:t>
      </w:r>
      <w:r>
        <w:rPr>
          <w:rFonts w:hint="eastAsia"/>
          <w:sz w:val="30"/>
          <w:szCs w:val="30"/>
        </w:rPr>
        <w:t>4.</w:t>
      </w:r>
      <w:r>
        <w:rPr>
          <w:rFonts w:hint="eastAsia"/>
          <w:sz w:val="30"/>
          <w:szCs w:val="30"/>
        </w:rPr>
        <w:t>资产评估报告及附属相关说明证实涉案五块地评估价值为</w:t>
      </w:r>
      <w:r>
        <w:rPr>
          <w:rFonts w:hint="eastAsia"/>
          <w:sz w:val="30"/>
          <w:szCs w:val="30"/>
        </w:rPr>
        <w:t>8982600</w:t>
      </w:r>
      <w:r>
        <w:rPr>
          <w:rFonts w:hint="eastAsia"/>
          <w:sz w:val="30"/>
          <w:szCs w:val="30"/>
        </w:rPr>
        <w:t>元，相关土地买卖合同证实涉案五块地被以人民币</w:t>
      </w:r>
      <w:r>
        <w:rPr>
          <w:rFonts w:hint="eastAsia"/>
          <w:sz w:val="30"/>
          <w:szCs w:val="30"/>
        </w:rPr>
        <w:t>3928200</w:t>
      </w:r>
      <w:r>
        <w:rPr>
          <w:rFonts w:hint="eastAsia"/>
          <w:sz w:val="30"/>
          <w:szCs w:val="30"/>
        </w:rPr>
        <w:t>元予以转让，造成国家利益遭受特别重大损失。综上，被告人张国能身为国有公司工作人员，由于在同案人的指使下滥用职权，将国有土地贱价卖给他人，造成国家利益遭受特别重大损失，其行为构成国有公司人员滥用职权罪，被告人及其辩护人否认控罪的辩解和辩护意见不予采纳。</w:t>
      </w:r>
    </w:p>
    <w:p w14:paraId="06F6AED0" w14:textId="77777777" w:rsidR="00B32B1E" w:rsidRDefault="00B32B1E">
      <w:pPr>
        <w:spacing w:line="500" w:lineRule="atLeast"/>
        <w:ind w:firstLine="600"/>
        <w:divId w:val="1017928642"/>
        <w:rPr>
          <w:rFonts w:hint="eastAsia"/>
          <w:sz w:val="30"/>
          <w:szCs w:val="30"/>
        </w:rPr>
      </w:pPr>
      <w:r>
        <w:rPr>
          <w:rFonts w:hint="eastAsia"/>
          <w:sz w:val="30"/>
          <w:szCs w:val="30"/>
        </w:rPr>
        <w:t>对于辩护人提出被告人张国能是非国家工作人员的辩护意见，经查，被告人张国能为国有公司工作人员，有从事国有土地转让、出售、办证的相关职权，是国有公司中从事公务人员，为国家工作人员。辩护人的上述辩护意见不予采纳。</w:t>
      </w:r>
    </w:p>
    <w:p w14:paraId="409D1018" w14:textId="77777777" w:rsidR="00B32B1E" w:rsidRDefault="00B32B1E">
      <w:pPr>
        <w:spacing w:line="500" w:lineRule="atLeast"/>
        <w:ind w:firstLine="600"/>
        <w:divId w:val="1088305952"/>
        <w:rPr>
          <w:rFonts w:hint="eastAsia"/>
          <w:sz w:val="30"/>
          <w:szCs w:val="30"/>
        </w:rPr>
      </w:pPr>
      <w:r>
        <w:rPr>
          <w:rFonts w:hint="eastAsia"/>
          <w:sz w:val="30"/>
          <w:szCs w:val="30"/>
        </w:rPr>
        <w:t>本院认为：被告人张国能身为国有公司工作人员，无视国家法律，滥用职权，致使国家利益遭受特别重大损失，其行为已触犯刑律，构成国有公司人员滥用职权罪；身为国有公司中从事公务的人员，利用职务上的便利，非法收受他人财物，数额巨大，为他人谋取利益，其行为已触犯刑律，构成受贿罪，依法均应予惩处。被告人张国能在国有公司人员滥用职权罪中是从犯，依法予以减轻处罚；到案后如实供述自己的罪行，依法可以从轻处罚；在受贿罪中积极退赃，酌情予以从轻处罚。辩护人提出被告人在受贿罪中具有积极退赃，如实供述犯罪事实，建议对被告人从轻处罚的辩护意见予以采纳。被告人张国能身犯两个罪名，应实行数罪并罚。依照《中华人民共和国刑法》第一百六十八条第一款、第三百八十五条第一款、第三百八十六条、第三百八十三条、第二十七条、第六十七条第三款、第五十三条、第六十四条、第六十九条和根据《最高人民法院、最高人民检察院〈关于办理贪污贿赂刑事案件适用法律若干问题的解释〉》第二条第一款、第十九条第一款，《最高人民法院〈关于适用财产刑若干问题的规定〉》第一条、第二条第一款、第五条的规定，判决如下：</w:t>
      </w:r>
    </w:p>
    <w:p w14:paraId="647F3AD7" w14:textId="77777777" w:rsidR="00B32B1E" w:rsidRDefault="00B32B1E">
      <w:pPr>
        <w:spacing w:line="500" w:lineRule="atLeast"/>
        <w:ind w:firstLine="600"/>
        <w:divId w:val="1709645933"/>
        <w:rPr>
          <w:rFonts w:hint="eastAsia"/>
          <w:sz w:val="30"/>
          <w:szCs w:val="30"/>
        </w:rPr>
      </w:pPr>
      <w:r>
        <w:rPr>
          <w:rFonts w:hint="eastAsia"/>
          <w:sz w:val="30"/>
          <w:szCs w:val="30"/>
        </w:rPr>
        <w:t>一、被告人张国能犯国有公司人员滥用职权罪，判处有期徒刑二年；犯受贿罪，判处有期徒刑三年，并处罚金人民币二十万元，总和刑期有期徒刑五年，决定执行有期徒刑四年，并处罚金人民币二十万元。</w:t>
      </w:r>
    </w:p>
    <w:p w14:paraId="000126F2" w14:textId="77777777" w:rsidR="00B32B1E" w:rsidRDefault="00B32B1E">
      <w:pPr>
        <w:spacing w:line="500" w:lineRule="atLeast"/>
        <w:ind w:firstLine="600"/>
        <w:divId w:val="12053758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11</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日止</w:t>
      </w:r>
      <w:r>
        <w:rPr>
          <w:rFonts w:hint="eastAsia"/>
          <w:sz w:val="30"/>
          <w:szCs w:val="30"/>
        </w:rPr>
        <w:t>;</w:t>
      </w:r>
      <w:r>
        <w:rPr>
          <w:rFonts w:hint="eastAsia"/>
          <w:sz w:val="30"/>
          <w:szCs w:val="30"/>
        </w:rPr>
        <w:t>罚金于判决发生法律效力后十日内缴纳。）</w:t>
      </w:r>
    </w:p>
    <w:p w14:paraId="473FC76A" w14:textId="77777777" w:rsidR="00B32B1E" w:rsidRDefault="00B32B1E">
      <w:pPr>
        <w:spacing w:line="500" w:lineRule="atLeast"/>
        <w:ind w:firstLine="600"/>
        <w:divId w:val="1053237980"/>
        <w:rPr>
          <w:rFonts w:hint="eastAsia"/>
          <w:sz w:val="30"/>
          <w:szCs w:val="30"/>
        </w:rPr>
      </w:pPr>
      <w:r>
        <w:rPr>
          <w:rFonts w:hint="eastAsia"/>
          <w:sz w:val="30"/>
          <w:szCs w:val="30"/>
        </w:rPr>
        <w:t>二、扣押于广州市南沙区监察委员会的退赃款人民币</w:t>
      </w:r>
      <w:r>
        <w:rPr>
          <w:rFonts w:hint="eastAsia"/>
          <w:sz w:val="30"/>
          <w:szCs w:val="30"/>
        </w:rPr>
        <w:t>24.6</w:t>
      </w:r>
      <w:r>
        <w:rPr>
          <w:rFonts w:hint="eastAsia"/>
          <w:sz w:val="30"/>
          <w:szCs w:val="30"/>
        </w:rPr>
        <w:t>万元予以没收、上缴国库。</w:t>
      </w:r>
    </w:p>
    <w:p w14:paraId="74D1FB82" w14:textId="77777777" w:rsidR="00B32B1E" w:rsidRDefault="00B32B1E">
      <w:pPr>
        <w:spacing w:line="500" w:lineRule="atLeast"/>
        <w:ind w:firstLine="600"/>
        <w:divId w:val="1670712736"/>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如不服本判决，可在接到判决书的第二日起十日内，通过本院或者直接向广东省广州市中级人民法院提出上诉。书面上诉的，应当提交上诉状正本一份，副本两份。</w:t>
      </w:r>
    </w:p>
    <w:p w14:paraId="36AA954D" w14:textId="77777777" w:rsidR="00B32B1E" w:rsidRDefault="00B32B1E">
      <w:pPr>
        <w:spacing w:line="500" w:lineRule="atLeast"/>
        <w:jc w:val="right"/>
        <w:divId w:val="1154487508"/>
        <w:rPr>
          <w:rFonts w:hint="eastAsia"/>
          <w:sz w:val="30"/>
          <w:szCs w:val="30"/>
        </w:rPr>
      </w:pPr>
      <w:r>
        <w:rPr>
          <w:rFonts w:hint="eastAsia"/>
          <w:sz w:val="30"/>
          <w:szCs w:val="30"/>
        </w:rPr>
        <w:t>审　判　长　　刘玉清</w:t>
      </w:r>
    </w:p>
    <w:p w14:paraId="492E742D" w14:textId="77777777" w:rsidR="00B32B1E" w:rsidRDefault="00B32B1E">
      <w:pPr>
        <w:spacing w:line="500" w:lineRule="atLeast"/>
        <w:jc w:val="right"/>
        <w:divId w:val="617417476"/>
        <w:rPr>
          <w:rFonts w:hint="eastAsia"/>
          <w:sz w:val="30"/>
          <w:szCs w:val="30"/>
        </w:rPr>
      </w:pPr>
      <w:r>
        <w:rPr>
          <w:rFonts w:hint="eastAsia"/>
          <w:sz w:val="30"/>
          <w:szCs w:val="30"/>
        </w:rPr>
        <w:t>人民陪审员　　吴树永</w:t>
      </w:r>
    </w:p>
    <w:p w14:paraId="162BCDF3" w14:textId="77777777" w:rsidR="00B32B1E" w:rsidRDefault="00B32B1E">
      <w:pPr>
        <w:spacing w:line="500" w:lineRule="atLeast"/>
        <w:jc w:val="right"/>
        <w:divId w:val="641352458"/>
        <w:rPr>
          <w:rFonts w:hint="eastAsia"/>
          <w:sz w:val="30"/>
          <w:szCs w:val="30"/>
        </w:rPr>
      </w:pPr>
      <w:r>
        <w:rPr>
          <w:rFonts w:hint="eastAsia"/>
          <w:sz w:val="30"/>
          <w:szCs w:val="30"/>
        </w:rPr>
        <w:t>人民陪审员　　王莉莉</w:t>
      </w:r>
    </w:p>
    <w:p w14:paraId="29889076" w14:textId="77777777" w:rsidR="00B32B1E" w:rsidRDefault="00B32B1E">
      <w:pPr>
        <w:spacing w:line="500" w:lineRule="atLeast"/>
        <w:jc w:val="right"/>
        <w:divId w:val="2103525019"/>
        <w:rPr>
          <w:rFonts w:hint="eastAsia"/>
          <w:sz w:val="30"/>
          <w:szCs w:val="30"/>
        </w:rPr>
      </w:pPr>
      <w:r>
        <w:rPr>
          <w:rFonts w:hint="eastAsia"/>
          <w:sz w:val="30"/>
          <w:szCs w:val="30"/>
        </w:rPr>
        <w:t>二〇一九年十二月五日</w:t>
      </w:r>
    </w:p>
    <w:p w14:paraId="771AC6A5" w14:textId="77777777" w:rsidR="00B32B1E" w:rsidRDefault="00B32B1E">
      <w:pPr>
        <w:spacing w:line="500" w:lineRule="atLeast"/>
        <w:jc w:val="right"/>
        <w:divId w:val="1783106970"/>
        <w:rPr>
          <w:rFonts w:hint="eastAsia"/>
          <w:sz w:val="30"/>
          <w:szCs w:val="30"/>
        </w:rPr>
      </w:pPr>
      <w:r>
        <w:rPr>
          <w:rFonts w:hint="eastAsia"/>
          <w:sz w:val="30"/>
          <w:szCs w:val="30"/>
        </w:rPr>
        <w:t>书　记　员　　樊宝莹</w:t>
      </w:r>
    </w:p>
    <w:p w14:paraId="5943A898" w14:textId="77777777" w:rsidR="00B32B1E" w:rsidRDefault="00B32B1E">
      <w:pPr>
        <w:spacing w:line="500" w:lineRule="atLeast"/>
        <w:ind w:firstLine="600"/>
        <w:divId w:val="1637486877"/>
        <w:rPr>
          <w:rFonts w:hint="eastAsia"/>
          <w:sz w:val="30"/>
          <w:szCs w:val="30"/>
        </w:rPr>
      </w:pPr>
      <w:r>
        <w:rPr>
          <w:rFonts w:hint="eastAsia"/>
          <w:sz w:val="30"/>
          <w:szCs w:val="30"/>
        </w:rPr>
        <w:t>附：本裁判主要法律依据</w:t>
      </w:r>
    </w:p>
    <w:p w14:paraId="13A7A46A" w14:textId="77777777" w:rsidR="00B32B1E" w:rsidRDefault="00B32B1E">
      <w:pPr>
        <w:spacing w:line="500" w:lineRule="atLeast"/>
        <w:ind w:firstLine="600"/>
        <w:divId w:val="158815917"/>
        <w:rPr>
          <w:rFonts w:hint="eastAsia"/>
          <w:sz w:val="30"/>
          <w:szCs w:val="30"/>
        </w:rPr>
      </w:pPr>
      <w:r>
        <w:rPr>
          <w:rFonts w:hint="eastAsia"/>
          <w:sz w:val="30"/>
          <w:szCs w:val="30"/>
        </w:rPr>
        <w:t>《中华人民共和国刑法》第二十七条在共同犯罪中起次要或者辅助作用的，是从犯。</w:t>
      </w:r>
    </w:p>
    <w:p w14:paraId="215B3E24" w14:textId="77777777" w:rsidR="00B32B1E" w:rsidRDefault="00B32B1E">
      <w:pPr>
        <w:spacing w:line="500" w:lineRule="atLeast"/>
        <w:ind w:firstLine="600"/>
        <w:divId w:val="1189836398"/>
        <w:rPr>
          <w:rFonts w:hint="eastAsia"/>
          <w:sz w:val="30"/>
          <w:szCs w:val="30"/>
        </w:rPr>
      </w:pPr>
      <w:r>
        <w:rPr>
          <w:rFonts w:hint="eastAsia"/>
          <w:sz w:val="30"/>
          <w:szCs w:val="30"/>
        </w:rPr>
        <w:t>对于从犯，应当从轻、减轻处罚或者免除处罚。</w:t>
      </w:r>
    </w:p>
    <w:p w14:paraId="446BB76E" w14:textId="77777777" w:rsidR="00B32B1E" w:rsidRDefault="00B32B1E">
      <w:pPr>
        <w:spacing w:line="500" w:lineRule="atLeast"/>
        <w:ind w:firstLine="600"/>
        <w:divId w:val="2090617903"/>
        <w:rPr>
          <w:rFonts w:hint="eastAsia"/>
          <w:sz w:val="30"/>
          <w:szCs w:val="30"/>
        </w:rPr>
      </w:pPr>
      <w:r>
        <w:rPr>
          <w:rFonts w:hint="eastAsia"/>
          <w:sz w:val="30"/>
          <w:szCs w:val="30"/>
        </w:rPr>
        <w:t>《中华人民共和国刑法》第五十三条罚金在判决指定的期限内一次或者分期缴纳。期满不缴纳的，强制缴纳。对于不能全部缴纳罚金的，人民法院在任何时候发现被执行人有可以执行的财产，应当随时追缴。如果由于遭遇不能抗拒的灾祸追缴确实有困难的，可以酌情减少或者免除。</w:t>
      </w:r>
    </w:p>
    <w:p w14:paraId="7368D452" w14:textId="77777777" w:rsidR="00B32B1E" w:rsidRDefault="00B32B1E">
      <w:pPr>
        <w:spacing w:line="500" w:lineRule="atLeast"/>
        <w:ind w:firstLine="600"/>
        <w:divId w:val="930550660"/>
        <w:rPr>
          <w:rFonts w:hint="eastAsia"/>
          <w:sz w:val="30"/>
          <w:szCs w:val="30"/>
        </w:rPr>
      </w:pPr>
      <w:r>
        <w:rPr>
          <w:rFonts w:hint="eastAsia"/>
          <w:sz w:val="30"/>
          <w:szCs w:val="30"/>
        </w:rPr>
        <w:t>《中华人民共和国刑法》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17A63412" w14:textId="77777777" w:rsidR="00B32B1E" w:rsidRDefault="00B32B1E">
      <w:pPr>
        <w:spacing w:line="500" w:lineRule="atLeast"/>
        <w:ind w:firstLine="600"/>
        <w:divId w:val="787164427"/>
        <w:rPr>
          <w:rFonts w:hint="eastAsia"/>
          <w:sz w:val="30"/>
          <w:szCs w:val="30"/>
        </w:rPr>
      </w:pPr>
      <w:r>
        <w:rPr>
          <w:rFonts w:hint="eastAsia"/>
          <w:sz w:val="30"/>
          <w:szCs w:val="30"/>
        </w:rPr>
        <w:t>《中华人民共和国刑法》第六十七条第三款犯罪嫌疑人虽不具有前两款规定的自首情节，但是如实供述自己罪行的，可以从轻处罚；因其如实供述自己罪行，避免特别严重后果发生的，可以减轻处罚。</w:t>
      </w:r>
    </w:p>
    <w:p w14:paraId="5E2847C4" w14:textId="77777777" w:rsidR="00B32B1E" w:rsidRDefault="00B32B1E">
      <w:pPr>
        <w:spacing w:line="500" w:lineRule="atLeast"/>
        <w:ind w:firstLine="600"/>
        <w:divId w:val="447746934"/>
        <w:rPr>
          <w:rFonts w:hint="eastAsia"/>
          <w:sz w:val="30"/>
          <w:szCs w:val="30"/>
        </w:rPr>
      </w:pPr>
      <w:r>
        <w:rPr>
          <w:rFonts w:hint="eastAsia"/>
          <w:sz w:val="30"/>
          <w:szCs w:val="30"/>
        </w:rPr>
        <w:t>《中华人民共和国刑法》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4A561101" w14:textId="77777777" w:rsidR="00B32B1E" w:rsidRDefault="00B32B1E">
      <w:pPr>
        <w:spacing w:line="500" w:lineRule="atLeast"/>
        <w:ind w:firstLine="600"/>
        <w:divId w:val="543173999"/>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62D7354B" w14:textId="77777777" w:rsidR="00B32B1E" w:rsidRDefault="00B32B1E">
      <w:pPr>
        <w:spacing w:line="500" w:lineRule="atLeast"/>
        <w:ind w:firstLine="600"/>
        <w:divId w:val="378821387"/>
        <w:rPr>
          <w:rFonts w:hint="eastAsia"/>
          <w:sz w:val="30"/>
          <w:szCs w:val="30"/>
        </w:rPr>
      </w:pPr>
      <w:r>
        <w:rPr>
          <w:rFonts w:hint="eastAsia"/>
          <w:sz w:val="30"/>
          <w:szCs w:val="30"/>
        </w:rPr>
        <w:t>数罪中有判处附加刑的，附加刑仍须执行，其中附加刑种类相同的，合并执行，种类不同的，分别执行。</w:t>
      </w:r>
    </w:p>
    <w:p w14:paraId="75246798" w14:textId="77777777" w:rsidR="00B32B1E" w:rsidRDefault="00B32B1E">
      <w:pPr>
        <w:spacing w:line="500" w:lineRule="atLeast"/>
        <w:ind w:firstLine="600"/>
        <w:divId w:val="1472359546"/>
        <w:rPr>
          <w:rFonts w:hint="eastAsia"/>
          <w:sz w:val="30"/>
          <w:szCs w:val="30"/>
        </w:rPr>
      </w:pPr>
      <w:r>
        <w:rPr>
          <w:rFonts w:hint="eastAsia"/>
          <w:sz w:val="30"/>
          <w:szCs w:val="30"/>
        </w:rPr>
        <w:t>《中华人民共和国刑法》第一百六十八条第一款国有公司、企业的工作人员，由于严重不负责任或者滥用职权，造成国有公司、企业破产或者严重损失，致使国家利益遭受重大损失的，处三年以下有期徒刑或者拘役；致使国家利益遭受特别重大损失的，处三年以上七年以下有期徒刑。</w:t>
      </w:r>
    </w:p>
    <w:p w14:paraId="10A71AE6" w14:textId="77777777" w:rsidR="00B32B1E" w:rsidRDefault="00B32B1E">
      <w:pPr>
        <w:spacing w:line="500" w:lineRule="atLeast"/>
        <w:ind w:firstLine="600"/>
        <w:divId w:val="449520470"/>
        <w:rPr>
          <w:rFonts w:hint="eastAsia"/>
          <w:sz w:val="30"/>
          <w:szCs w:val="30"/>
        </w:rPr>
      </w:pPr>
      <w:r>
        <w:rPr>
          <w:rFonts w:hint="eastAsia"/>
          <w:sz w:val="30"/>
          <w:szCs w:val="30"/>
        </w:rPr>
        <w:t>《中华人民共和国刑法》第三百八十三条对犯贪污罪的，根据情节轻重，分别依照下列规定处罚：</w:t>
      </w:r>
    </w:p>
    <w:p w14:paraId="75BF9396" w14:textId="77777777" w:rsidR="00B32B1E" w:rsidRDefault="00B32B1E">
      <w:pPr>
        <w:spacing w:line="500" w:lineRule="atLeast"/>
        <w:ind w:firstLine="600"/>
        <w:divId w:val="453794568"/>
        <w:rPr>
          <w:rFonts w:hint="eastAsia"/>
          <w:sz w:val="30"/>
          <w:szCs w:val="30"/>
        </w:rPr>
      </w:pPr>
      <w:r>
        <w:rPr>
          <w:rFonts w:hint="eastAsia"/>
          <w:sz w:val="30"/>
          <w:szCs w:val="30"/>
        </w:rPr>
        <w:t>（一）贪污数额较大或者有其他较重情节的，处三年以下有期徒刑或者拘役，并处罚金。</w:t>
      </w:r>
    </w:p>
    <w:p w14:paraId="518DDDDF" w14:textId="77777777" w:rsidR="00B32B1E" w:rsidRDefault="00B32B1E">
      <w:pPr>
        <w:spacing w:line="500" w:lineRule="atLeast"/>
        <w:ind w:firstLine="600"/>
        <w:divId w:val="1432622347"/>
        <w:rPr>
          <w:rFonts w:hint="eastAsia"/>
          <w:sz w:val="30"/>
          <w:szCs w:val="30"/>
        </w:rPr>
      </w:pPr>
      <w:r>
        <w:rPr>
          <w:rFonts w:hint="eastAsia"/>
          <w:sz w:val="30"/>
          <w:szCs w:val="30"/>
        </w:rPr>
        <w:t>（二）贪污数额巨大或者有其他严重情节的，处三年以上十年以下有期徒刑，并处罚金或者没收财产。</w:t>
      </w:r>
    </w:p>
    <w:p w14:paraId="4A85A1EE" w14:textId="77777777" w:rsidR="00B32B1E" w:rsidRDefault="00B32B1E">
      <w:pPr>
        <w:spacing w:line="500" w:lineRule="atLeast"/>
        <w:ind w:firstLine="600"/>
        <w:divId w:val="1130829493"/>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3A21336" w14:textId="77777777" w:rsidR="00B32B1E" w:rsidRDefault="00B32B1E">
      <w:pPr>
        <w:spacing w:line="500" w:lineRule="atLeast"/>
        <w:ind w:firstLine="600"/>
        <w:divId w:val="969700479"/>
        <w:rPr>
          <w:rFonts w:hint="eastAsia"/>
          <w:sz w:val="30"/>
          <w:szCs w:val="30"/>
        </w:rPr>
      </w:pPr>
      <w:r>
        <w:rPr>
          <w:rFonts w:hint="eastAsia"/>
          <w:sz w:val="30"/>
          <w:szCs w:val="30"/>
        </w:rPr>
        <w:t>对多次贪污未经处理的，按照累计贪污数额处罚。</w:t>
      </w:r>
    </w:p>
    <w:p w14:paraId="7BC7B9BB" w14:textId="77777777" w:rsidR="00B32B1E" w:rsidRDefault="00B32B1E">
      <w:pPr>
        <w:spacing w:line="500" w:lineRule="atLeast"/>
        <w:ind w:firstLine="600"/>
        <w:divId w:val="1522548563"/>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382D4733" w14:textId="77777777" w:rsidR="00B32B1E" w:rsidRDefault="00B32B1E">
      <w:pPr>
        <w:spacing w:line="500" w:lineRule="atLeast"/>
        <w:ind w:firstLine="600"/>
        <w:divId w:val="165591231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3C114A91" w14:textId="77777777" w:rsidR="00B32B1E" w:rsidRDefault="00B32B1E">
      <w:pPr>
        <w:spacing w:line="500" w:lineRule="atLeast"/>
        <w:ind w:firstLine="600"/>
        <w:divId w:val="183322158"/>
        <w:rPr>
          <w:rFonts w:hint="eastAsia"/>
          <w:sz w:val="30"/>
          <w:szCs w:val="30"/>
        </w:rPr>
      </w:pPr>
      <w:r>
        <w:rPr>
          <w:rFonts w:hint="eastAsia"/>
          <w:sz w:val="30"/>
          <w:szCs w:val="30"/>
        </w:rPr>
        <w:t>《中华人民共和国刑法》第三百八十五条第一款国家工作人员利用职务上的便利，索取他人财物的，或者非法收受他人财物，为他人谋取利益的，是受贿罪。</w:t>
      </w:r>
    </w:p>
    <w:p w14:paraId="7E666ABF" w14:textId="77777777" w:rsidR="00B32B1E" w:rsidRDefault="00B32B1E">
      <w:pPr>
        <w:spacing w:line="500" w:lineRule="atLeast"/>
        <w:ind w:firstLine="600"/>
        <w:divId w:val="1879387780"/>
        <w:rPr>
          <w:rFonts w:hint="eastAsia"/>
          <w:sz w:val="30"/>
          <w:szCs w:val="30"/>
        </w:rPr>
      </w:pPr>
      <w:r>
        <w:rPr>
          <w:rFonts w:hint="eastAsia"/>
          <w:sz w:val="30"/>
          <w:szCs w:val="30"/>
        </w:rPr>
        <w:t>《中华人民共和国刑法》第三百八十六条对犯受贿罪的，根据受贿所得数额及情节，依照本法第三百八十三条的规定处罚。索贿的从重处罚。</w:t>
      </w:r>
    </w:p>
    <w:p w14:paraId="3A1A2BEE" w14:textId="77777777" w:rsidR="00B32B1E" w:rsidRDefault="00B32B1E">
      <w:pPr>
        <w:spacing w:line="500" w:lineRule="atLeast"/>
        <w:ind w:firstLine="600"/>
        <w:divId w:val="103381145"/>
        <w:rPr>
          <w:rFonts w:hint="eastAsia"/>
          <w:sz w:val="30"/>
          <w:szCs w:val="30"/>
        </w:rPr>
      </w:pPr>
      <w:r>
        <w:rPr>
          <w:rFonts w:hint="eastAsia"/>
          <w:sz w:val="30"/>
          <w:szCs w:val="30"/>
        </w:rPr>
        <w:t>《最高人民法院、最高人民检察院〈关于办理贪污贿赂刑事案件适用法律若干问题的解释〉》第二条第一款贪污或者受贿数额在二十万元以上不满三百万元的，应当认定为刑法第三百八十三条第一款规定的“数额巨大”，依法判处三年以上十年以下有期徒刑，并处罚金或者没收财产。</w:t>
      </w:r>
    </w:p>
    <w:p w14:paraId="19141DC2" w14:textId="77777777" w:rsidR="00B32B1E" w:rsidRDefault="00B32B1E">
      <w:pPr>
        <w:spacing w:line="500" w:lineRule="atLeast"/>
        <w:ind w:firstLine="600"/>
        <w:divId w:val="602154300"/>
        <w:rPr>
          <w:rFonts w:hint="eastAsia"/>
          <w:sz w:val="30"/>
          <w:szCs w:val="30"/>
        </w:rPr>
      </w:pPr>
      <w:r>
        <w:rPr>
          <w:rFonts w:hint="eastAsia"/>
          <w:sz w:val="30"/>
          <w:szCs w:val="30"/>
        </w:rPr>
        <w:t>《最高人民法院、最高人民检察院〈关于办理贪污贿赂刑事案件适用法律若干问题的解释〉》第十九条第一款对贪污受贿罪判处三年以下有期徒刑或者拘役的</w:t>
      </w:r>
      <w:r>
        <w:rPr>
          <w:rFonts w:hint="eastAsia"/>
          <w:sz w:val="30"/>
          <w:szCs w:val="30"/>
        </w:rPr>
        <w:t>,</w:t>
      </w:r>
      <w:r>
        <w:rPr>
          <w:rFonts w:hint="eastAsia"/>
          <w:sz w:val="30"/>
          <w:szCs w:val="30"/>
        </w:rPr>
        <w:t>应当并处十万元以上五十万元以下的罚金</w:t>
      </w:r>
      <w:r>
        <w:rPr>
          <w:rFonts w:hint="eastAsia"/>
          <w:sz w:val="30"/>
          <w:szCs w:val="30"/>
        </w:rPr>
        <w:t>;</w:t>
      </w:r>
      <w:r>
        <w:rPr>
          <w:rFonts w:hint="eastAsia"/>
          <w:sz w:val="30"/>
          <w:szCs w:val="30"/>
        </w:rPr>
        <w:t>判处三年以上十年以下有期徒刑的</w:t>
      </w:r>
      <w:r>
        <w:rPr>
          <w:rFonts w:hint="eastAsia"/>
          <w:sz w:val="30"/>
          <w:szCs w:val="30"/>
        </w:rPr>
        <w:t>,</w:t>
      </w:r>
      <w:r>
        <w:rPr>
          <w:rFonts w:hint="eastAsia"/>
          <w:sz w:val="30"/>
          <w:szCs w:val="30"/>
        </w:rPr>
        <w:t>应当并处二十万元以上犯罪数额二倍以下的罚金或者没收财产</w:t>
      </w:r>
      <w:r>
        <w:rPr>
          <w:rFonts w:hint="eastAsia"/>
          <w:sz w:val="30"/>
          <w:szCs w:val="30"/>
        </w:rPr>
        <w:t>;</w:t>
      </w:r>
      <w:r>
        <w:rPr>
          <w:rFonts w:hint="eastAsia"/>
          <w:sz w:val="30"/>
          <w:szCs w:val="30"/>
        </w:rPr>
        <w:t>判处十年以上有期徒刑或者无期徒刑的</w:t>
      </w:r>
      <w:r>
        <w:rPr>
          <w:rFonts w:hint="eastAsia"/>
          <w:sz w:val="30"/>
          <w:szCs w:val="30"/>
        </w:rPr>
        <w:t>,</w:t>
      </w:r>
      <w:r>
        <w:rPr>
          <w:rFonts w:hint="eastAsia"/>
          <w:sz w:val="30"/>
          <w:szCs w:val="30"/>
        </w:rPr>
        <w:t>应当并处五十万元以上犯罪数额二倍以下的罚金或者没收财产。</w:t>
      </w:r>
    </w:p>
    <w:p w14:paraId="33C65C37" w14:textId="77777777" w:rsidR="00B32B1E" w:rsidRDefault="00B32B1E">
      <w:pPr>
        <w:spacing w:line="500" w:lineRule="atLeast"/>
        <w:ind w:firstLine="600"/>
        <w:divId w:val="47729980"/>
        <w:rPr>
          <w:rFonts w:hint="eastAsia"/>
          <w:sz w:val="30"/>
          <w:szCs w:val="30"/>
        </w:rPr>
      </w:pPr>
      <w:r>
        <w:rPr>
          <w:rFonts w:hint="eastAsia"/>
          <w:sz w:val="30"/>
          <w:szCs w:val="30"/>
        </w:rPr>
        <w:t>《最高人民法院〈关于适用财产刑若干问题的规定〉》第一条刑法规定“并处”没收财产或者罚金的犯罪，人民法院在对犯罪分子判处主刑的同时，必须依法判处相应的财产刑；刑法规定“可以并处”没收财产或者罚金的犯罪，人民法院应当根据案件具体情况及犯罪分子的财产状况，决定是否适用财产刑。</w:t>
      </w:r>
    </w:p>
    <w:p w14:paraId="5BCC816C" w14:textId="77777777" w:rsidR="00B32B1E" w:rsidRDefault="00B32B1E">
      <w:pPr>
        <w:spacing w:line="500" w:lineRule="atLeast"/>
        <w:ind w:firstLine="600"/>
        <w:divId w:val="164634288"/>
        <w:rPr>
          <w:rFonts w:hint="eastAsia"/>
          <w:sz w:val="30"/>
          <w:szCs w:val="30"/>
        </w:rPr>
      </w:pPr>
      <w:r>
        <w:rPr>
          <w:rFonts w:hint="eastAsia"/>
          <w:sz w:val="30"/>
          <w:szCs w:val="30"/>
        </w:rPr>
        <w:t>《最高人民法院〈关于适用财产刑若干问题的规定〉》第二条第一款人民法院应当根据犯罪情节，如违法所得数额、造成损失的大小等，并综合考虑犯罪分子缴纳罚金的能力，依法判处罚金。刑法没有明确规定罚金数额标准的，罚金的最低数额不能少于一千元。</w:t>
      </w:r>
    </w:p>
    <w:p w14:paraId="4F8DE519" w14:textId="77777777" w:rsidR="00B32B1E" w:rsidRDefault="00B32B1E">
      <w:pPr>
        <w:spacing w:line="500" w:lineRule="atLeast"/>
        <w:ind w:firstLine="600"/>
        <w:divId w:val="1364556519"/>
        <w:rPr>
          <w:rFonts w:hint="eastAsia"/>
          <w:sz w:val="30"/>
          <w:szCs w:val="30"/>
        </w:rPr>
      </w:pPr>
      <w:r>
        <w:rPr>
          <w:rFonts w:hint="eastAsia"/>
          <w:sz w:val="30"/>
          <w:szCs w:val="30"/>
        </w:rPr>
        <w:t>《最高人民法院〈关于适用财产刑若干问题的规定〉》第五条刑法第五十三条规定的“判决指定的期限”应当在判决书中予以确定；“判决指定的期限”应为从判决书发生法律效力第二日起最长不超过三个月。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B597FD" w14:textId="77777777" w:rsidR="00B32B1E" w:rsidRDefault="00B32B1E" w:rsidP="00B32B1E">
      <w:pPr>
        <w:rPr>
          <w:rFonts w:hint="eastAsia"/>
        </w:rPr>
      </w:pPr>
      <w:r>
        <w:separator/>
      </w:r>
    </w:p>
  </w:endnote>
  <w:endnote w:type="continuationSeparator" w:id="0">
    <w:p w14:paraId="43ECAA5F" w14:textId="77777777" w:rsidR="00B32B1E" w:rsidRDefault="00B32B1E" w:rsidP="00B32B1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3D836" w14:textId="77777777" w:rsidR="00B32B1E" w:rsidRDefault="00B32B1E" w:rsidP="00B32B1E">
      <w:pPr>
        <w:rPr>
          <w:rFonts w:hint="eastAsia"/>
        </w:rPr>
      </w:pPr>
      <w:r>
        <w:separator/>
      </w:r>
    </w:p>
  </w:footnote>
  <w:footnote w:type="continuationSeparator" w:id="0">
    <w:p w14:paraId="6873D97C" w14:textId="77777777" w:rsidR="00B32B1E" w:rsidRDefault="00B32B1E" w:rsidP="00B32B1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32B1E"/>
    <w:rsid w:val="00A23C24"/>
    <w:rsid w:val="00B32B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A6BB9F"/>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32B1E"/>
    <w:pPr>
      <w:tabs>
        <w:tab w:val="center" w:pos="4153"/>
        <w:tab w:val="right" w:pos="8306"/>
      </w:tabs>
      <w:snapToGrid w:val="0"/>
      <w:jc w:val="center"/>
    </w:pPr>
    <w:rPr>
      <w:sz w:val="18"/>
      <w:szCs w:val="18"/>
    </w:rPr>
  </w:style>
  <w:style w:type="character" w:customStyle="1" w:styleId="a4">
    <w:name w:val="页眉 字符"/>
    <w:basedOn w:val="a0"/>
    <w:link w:val="a3"/>
    <w:uiPriority w:val="99"/>
    <w:rsid w:val="00B32B1E"/>
    <w:rPr>
      <w:rFonts w:ascii="宋体" w:eastAsia="宋体" w:hAnsi="宋体" w:cs="宋体"/>
      <w:sz w:val="18"/>
      <w:szCs w:val="18"/>
    </w:rPr>
  </w:style>
  <w:style w:type="paragraph" w:styleId="a5">
    <w:name w:val="footer"/>
    <w:basedOn w:val="a"/>
    <w:link w:val="a6"/>
    <w:uiPriority w:val="99"/>
    <w:unhideWhenUsed/>
    <w:rsid w:val="00B32B1E"/>
    <w:pPr>
      <w:tabs>
        <w:tab w:val="center" w:pos="4153"/>
        <w:tab w:val="right" w:pos="8306"/>
      </w:tabs>
      <w:snapToGrid w:val="0"/>
    </w:pPr>
    <w:rPr>
      <w:sz w:val="18"/>
      <w:szCs w:val="18"/>
    </w:rPr>
  </w:style>
  <w:style w:type="character" w:customStyle="1" w:styleId="a6">
    <w:name w:val="页脚 字符"/>
    <w:basedOn w:val="a0"/>
    <w:link w:val="a5"/>
    <w:uiPriority w:val="99"/>
    <w:rsid w:val="00B32B1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729980">
      <w:marLeft w:val="0"/>
      <w:marRight w:val="0"/>
      <w:marTop w:val="10"/>
      <w:marBottom w:val="10"/>
      <w:divBdr>
        <w:top w:val="none" w:sz="0" w:space="0" w:color="auto"/>
        <w:left w:val="none" w:sz="0" w:space="0" w:color="auto"/>
        <w:bottom w:val="none" w:sz="0" w:space="0" w:color="auto"/>
        <w:right w:val="none" w:sz="0" w:space="0" w:color="auto"/>
      </w:divBdr>
    </w:div>
    <w:div w:id="69543667">
      <w:marLeft w:val="0"/>
      <w:marRight w:val="0"/>
      <w:marTop w:val="10"/>
      <w:marBottom w:val="10"/>
      <w:divBdr>
        <w:top w:val="none" w:sz="0" w:space="0" w:color="auto"/>
        <w:left w:val="none" w:sz="0" w:space="0" w:color="auto"/>
        <w:bottom w:val="none" w:sz="0" w:space="0" w:color="auto"/>
        <w:right w:val="none" w:sz="0" w:space="0" w:color="auto"/>
      </w:divBdr>
    </w:div>
    <w:div w:id="92940568">
      <w:marLeft w:val="0"/>
      <w:marRight w:val="0"/>
      <w:marTop w:val="10"/>
      <w:marBottom w:val="10"/>
      <w:divBdr>
        <w:top w:val="none" w:sz="0" w:space="0" w:color="auto"/>
        <w:left w:val="none" w:sz="0" w:space="0" w:color="auto"/>
        <w:bottom w:val="none" w:sz="0" w:space="0" w:color="auto"/>
        <w:right w:val="none" w:sz="0" w:space="0" w:color="auto"/>
      </w:divBdr>
    </w:div>
    <w:div w:id="103381145">
      <w:marLeft w:val="0"/>
      <w:marRight w:val="0"/>
      <w:marTop w:val="10"/>
      <w:marBottom w:val="10"/>
      <w:divBdr>
        <w:top w:val="none" w:sz="0" w:space="0" w:color="auto"/>
        <w:left w:val="none" w:sz="0" w:space="0" w:color="auto"/>
        <w:bottom w:val="none" w:sz="0" w:space="0" w:color="auto"/>
        <w:right w:val="none" w:sz="0" w:space="0" w:color="auto"/>
      </w:divBdr>
    </w:div>
    <w:div w:id="120537581">
      <w:marLeft w:val="0"/>
      <w:marRight w:val="0"/>
      <w:marTop w:val="10"/>
      <w:marBottom w:val="10"/>
      <w:divBdr>
        <w:top w:val="none" w:sz="0" w:space="0" w:color="auto"/>
        <w:left w:val="none" w:sz="0" w:space="0" w:color="auto"/>
        <w:bottom w:val="none" w:sz="0" w:space="0" w:color="auto"/>
        <w:right w:val="none" w:sz="0" w:space="0" w:color="auto"/>
      </w:divBdr>
    </w:div>
    <w:div w:id="121851567">
      <w:marLeft w:val="0"/>
      <w:marRight w:val="0"/>
      <w:marTop w:val="10"/>
      <w:marBottom w:val="10"/>
      <w:divBdr>
        <w:top w:val="none" w:sz="0" w:space="0" w:color="auto"/>
        <w:left w:val="none" w:sz="0" w:space="0" w:color="auto"/>
        <w:bottom w:val="none" w:sz="0" w:space="0" w:color="auto"/>
        <w:right w:val="none" w:sz="0" w:space="0" w:color="auto"/>
      </w:divBdr>
    </w:div>
    <w:div w:id="147748385">
      <w:marLeft w:val="0"/>
      <w:marRight w:val="0"/>
      <w:marTop w:val="10"/>
      <w:marBottom w:val="10"/>
      <w:divBdr>
        <w:top w:val="none" w:sz="0" w:space="0" w:color="auto"/>
        <w:left w:val="none" w:sz="0" w:space="0" w:color="auto"/>
        <w:bottom w:val="none" w:sz="0" w:space="0" w:color="auto"/>
        <w:right w:val="none" w:sz="0" w:space="0" w:color="auto"/>
      </w:divBdr>
    </w:div>
    <w:div w:id="155847892">
      <w:marLeft w:val="0"/>
      <w:marRight w:val="0"/>
      <w:marTop w:val="10"/>
      <w:marBottom w:val="10"/>
      <w:divBdr>
        <w:top w:val="none" w:sz="0" w:space="0" w:color="auto"/>
        <w:left w:val="none" w:sz="0" w:space="0" w:color="auto"/>
        <w:bottom w:val="none" w:sz="0" w:space="0" w:color="auto"/>
        <w:right w:val="none" w:sz="0" w:space="0" w:color="auto"/>
      </w:divBdr>
    </w:div>
    <w:div w:id="158815917">
      <w:marLeft w:val="0"/>
      <w:marRight w:val="0"/>
      <w:marTop w:val="10"/>
      <w:marBottom w:val="10"/>
      <w:divBdr>
        <w:top w:val="none" w:sz="0" w:space="0" w:color="auto"/>
        <w:left w:val="none" w:sz="0" w:space="0" w:color="auto"/>
        <w:bottom w:val="none" w:sz="0" w:space="0" w:color="auto"/>
        <w:right w:val="none" w:sz="0" w:space="0" w:color="auto"/>
      </w:divBdr>
    </w:div>
    <w:div w:id="164634288">
      <w:marLeft w:val="0"/>
      <w:marRight w:val="0"/>
      <w:marTop w:val="10"/>
      <w:marBottom w:val="10"/>
      <w:divBdr>
        <w:top w:val="none" w:sz="0" w:space="0" w:color="auto"/>
        <w:left w:val="none" w:sz="0" w:space="0" w:color="auto"/>
        <w:bottom w:val="none" w:sz="0" w:space="0" w:color="auto"/>
        <w:right w:val="none" w:sz="0" w:space="0" w:color="auto"/>
      </w:divBdr>
    </w:div>
    <w:div w:id="165217191">
      <w:marLeft w:val="0"/>
      <w:marRight w:val="0"/>
      <w:marTop w:val="10"/>
      <w:marBottom w:val="10"/>
      <w:divBdr>
        <w:top w:val="none" w:sz="0" w:space="0" w:color="auto"/>
        <w:left w:val="none" w:sz="0" w:space="0" w:color="auto"/>
        <w:bottom w:val="none" w:sz="0" w:space="0" w:color="auto"/>
        <w:right w:val="none" w:sz="0" w:space="0" w:color="auto"/>
      </w:divBdr>
    </w:div>
    <w:div w:id="183322158">
      <w:marLeft w:val="0"/>
      <w:marRight w:val="0"/>
      <w:marTop w:val="10"/>
      <w:marBottom w:val="10"/>
      <w:divBdr>
        <w:top w:val="none" w:sz="0" w:space="0" w:color="auto"/>
        <w:left w:val="none" w:sz="0" w:space="0" w:color="auto"/>
        <w:bottom w:val="none" w:sz="0" w:space="0" w:color="auto"/>
        <w:right w:val="none" w:sz="0" w:space="0" w:color="auto"/>
      </w:divBdr>
    </w:div>
    <w:div w:id="192348685">
      <w:marLeft w:val="0"/>
      <w:marRight w:val="0"/>
      <w:marTop w:val="10"/>
      <w:marBottom w:val="10"/>
      <w:divBdr>
        <w:top w:val="none" w:sz="0" w:space="0" w:color="auto"/>
        <w:left w:val="none" w:sz="0" w:space="0" w:color="auto"/>
        <w:bottom w:val="none" w:sz="0" w:space="0" w:color="auto"/>
        <w:right w:val="none" w:sz="0" w:space="0" w:color="auto"/>
      </w:divBdr>
    </w:div>
    <w:div w:id="207959377">
      <w:marLeft w:val="0"/>
      <w:marRight w:val="0"/>
      <w:marTop w:val="10"/>
      <w:marBottom w:val="10"/>
      <w:divBdr>
        <w:top w:val="none" w:sz="0" w:space="0" w:color="auto"/>
        <w:left w:val="none" w:sz="0" w:space="0" w:color="auto"/>
        <w:bottom w:val="none" w:sz="0" w:space="0" w:color="auto"/>
        <w:right w:val="none" w:sz="0" w:space="0" w:color="auto"/>
      </w:divBdr>
    </w:div>
    <w:div w:id="223763180">
      <w:marLeft w:val="0"/>
      <w:marRight w:val="0"/>
      <w:marTop w:val="10"/>
      <w:marBottom w:val="10"/>
      <w:divBdr>
        <w:top w:val="none" w:sz="0" w:space="0" w:color="auto"/>
        <w:left w:val="none" w:sz="0" w:space="0" w:color="auto"/>
        <w:bottom w:val="none" w:sz="0" w:space="0" w:color="auto"/>
        <w:right w:val="none" w:sz="0" w:space="0" w:color="auto"/>
      </w:divBdr>
    </w:div>
    <w:div w:id="254828176">
      <w:marLeft w:val="0"/>
      <w:marRight w:val="0"/>
      <w:marTop w:val="10"/>
      <w:marBottom w:val="10"/>
      <w:divBdr>
        <w:top w:val="none" w:sz="0" w:space="0" w:color="auto"/>
        <w:left w:val="none" w:sz="0" w:space="0" w:color="auto"/>
        <w:bottom w:val="none" w:sz="0" w:space="0" w:color="auto"/>
        <w:right w:val="none" w:sz="0" w:space="0" w:color="auto"/>
      </w:divBdr>
    </w:div>
    <w:div w:id="268396638">
      <w:marLeft w:val="0"/>
      <w:marRight w:val="0"/>
      <w:marTop w:val="10"/>
      <w:marBottom w:val="10"/>
      <w:divBdr>
        <w:top w:val="none" w:sz="0" w:space="0" w:color="auto"/>
        <w:left w:val="none" w:sz="0" w:space="0" w:color="auto"/>
        <w:bottom w:val="none" w:sz="0" w:space="0" w:color="auto"/>
        <w:right w:val="none" w:sz="0" w:space="0" w:color="auto"/>
      </w:divBdr>
    </w:div>
    <w:div w:id="269162149">
      <w:marLeft w:val="0"/>
      <w:marRight w:val="0"/>
      <w:marTop w:val="10"/>
      <w:marBottom w:val="10"/>
      <w:divBdr>
        <w:top w:val="none" w:sz="0" w:space="0" w:color="auto"/>
        <w:left w:val="none" w:sz="0" w:space="0" w:color="auto"/>
        <w:bottom w:val="none" w:sz="0" w:space="0" w:color="auto"/>
        <w:right w:val="none" w:sz="0" w:space="0" w:color="auto"/>
      </w:divBdr>
    </w:div>
    <w:div w:id="278953372">
      <w:marLeft w:val="0"/>
      <w:marRight w:val="0"/>
      <w:marTop w:val="10"/>
      <w:marBottom w:val="10"/>
      <w:divBdr>
        <w:top w:val="none" w:sz="0" w:space="0" w:color="auto"/>
        <w:left w:val="none" w:sz="0" w:space="0" w:color="auto"/>
        <w:bottom w:val="none" w:sz="0" w:space="0" w:color="auto"/>
        <w:right w:val="none" w:sz="0" w:space="0" w:color="auto"/>
      </w:divBdr>
    </w:div>
    <w:div w:id="335307117">
      <w:marLeft w:val="0"/>
      <w:marRight w:val="0"/>
      <w:marTop w:val="10"/>
      <w:marBottom w:val="10"/>
      <w:divBdr>
        <w:top w:val="none" w:sz="0" w:space="0" w:color="auto"/>
        <w:left w:val="none" w:sz="0" w:space="0" w:color="auto"/>
        <w:bottom w:val="none" w:sz="0" w:space="0" w:color="auto"/>
        <w:right w:val="none" w:sz="0" w:space="0" w:color="auto"/>
      </w:divBdr>
    </w:div>
    <w:div w:id="378821387">
      <w:marLeft w:val="0"/>
      <w:marRight w:val="0"/>
      <w:marTop w:val="10"/>
      <w:marBottom w:val="10"/>
      <w:divBdr>
        <w:top w:val="none" w:sz="0" w:space="0" w:color="auto"/>
        <w:left w:val="none" w:sz="0" w:space="0" w:color="auto"/>
        <w:bottom w:val="none" w:sz="0" w:space="0" w:color="auto"/>
        <w:right w:val="none" w:sz="0" w:space="0" w:color="auto"/>
      </w:divBdr>
    </w:div>
    <w:div w:id="397361871">
      <w:marLeft w:val="0"/>
      <w:marRight w:val="0"/>
      <w:marTop w:val="10"/>
      <w:marBottom w:val="10"/>
      <w:divBdr>
        <w:top w:val="none" w:sz="0" w:space="0" w:color="auto"/>
        <w:left w:val="none" w:sz="0" w:space="0" w:color="auto"/>
        <w:bottom w:val="none" w:sz="0" w:space="0" w:color="auto"/>
        <w:right w:val="none" w:sz="0" w:space="0" w:color="auto"/>
      </w:divBdr>
    </w:div>
    <w:div w:id="420494526">
      <w:marLeft w:val="0"/>
      <w:marRight w:val="0"/>
      <w:marTop w:val="10"/>
      <w:marBottom w:val="10"/>
      <w:divBdr>
        <w:top w:val="none" w:sz="0" w:space="0" w:color="auto"/>
        <w:left w:val="none" w:sz="0" w:space="0" w:color="auto"/>
        <w:bottom w:val="none" w:sz="0" w:space="0" w:color="auto"/>
        <w:right w:val="none" w:sz="0" w:space="0" w:color="auto"/>
      </w:divBdr>
    </w:div>
    <w:div w:id="428350457">
      <w:marLeft w:val="0"/>
      <w:marRight w:val="0"/>
      <w:marTop w:val="10"/>
      <w:marBottom w:val="10"/>
      <w:divBdr>
        <w:top w:val="none" w:sz="0" w:space="0" w:color="auto"/>
        <w:left w:val="none" w:sz="0" w:space="0" w:color="auto"/>
        <w:bottom w:val="none" w:sz="0" w:space="0" w:color="auto"/>
        <w:right w:val="none" w:sz="0" w:space="0" w:color="auto"/>
      </w:divBdr>
    </w:div>
    <w:div w:id="447743761">
      <w:marLeft w:val="0"/>
      <w:marRight w:val="0"/>
      <w:marTop w:val="10"/>
      <w:marBottom w:val="10"/>
      <w:divBdr>
        <w:top w:val="none" w:sz="0" w:space="0" w:color="auto"/>
        <w:left w:val="none" w:sz="0" w:space="0" w:color="auto"/>
        <w:bottom w:val="none" w:sz="0" w:space="0" w:color="auto"/>
        <w:right w:val="none" w:sz="0" w:space="0" w:color="auto"/>
      </w:divBdr>
    </w:div>
    <w:div w:id="447746934">
      <w:marLeft w:val="0"/>
      <w:marRight w:val="0"/>
      <w:marTop w:val="10"/>
      <w:marBottom w:val="10"/>
      <w:divBdr>
        <w:top w:val="none" w:sz="0" w:space="0" w:color="auto"/>
        <w:left w:val="none" w:sz="0" w:space="0" w:color="auto"/>
        <w:bottom w:val="none" w:sz="0" w:space="0" w:color="auto"/>
        <w:right w:val="none" w:sz="0" w:space="0" w:color="auto"/>
      </w:divBdr>
    </w:div>
    <w:div w:id="449520470">
      <w:marLeft w:val="0"/>
      <w:marRight w:val="0"/>
      <w:marTop w:val="10"/>
      <w:marBottom w:val="10"/>
      <w:divBdr>
        <w:top w:val="none" w:sz="0" w:space="0" w:color="auto"/>
        <w:left w:val="none" w:sz="0" w:space="0" w:color="auto"/>
        <w:bottom w:val="none" w:sz="0" w:space="0" w:color="auto"/>
        <w:right w:val="none" w:sz="0" w:space="0" w:color="auto"/>
      </w:divBdr>
    </w:div>
    <w:div w:id="453794568">
      <w:marLeft w:val="0"/>
      <w:marRight w:val="0"/>
      <w:marTop w:val="10"/>
      <w:marBottom w:val="10"/>
      <w:divBdr>
        <w:top w:val="none" w:sz="0" w:space="0" w:color="auto"/>
        <w:left w:val="none" w:sz="0" w:space="0" w:color="auto"/>
        <w:bottom w:val="none" w:sz="0" w:space="0" w:color="auto"/>
        <w:right w:val="none" w:sz="0" w:space="0" w:color="auto"/>
      </w:divBdr>
    </w:div>
    <w:div w:id="539323518">
      <w:marLeft w:val="0"/>
      <w:marRight w:val="0"/>
      <w:marTop w:val="10"/>
      <w:marBottom w:val="10"/>
      <w:divBdr>
        <w:top w:val="none" w:sz="0" w:space="0" w:color="auto"/>
        <w:left w:val="none" w:sz="0" w:space="0" w:color="auto"/>
        <w:bottom w:val="none" w:sz="0" w:space="0" w:color="auto"/>
        <w:right w:val="none" w:sz="0" w:space="0" w:color="auto"/>
      </w:divBdr>
    </w:div>
    <w:div w:id="541862058">
      <w:marLeft w:val="0"/>
      <w:marRight w:val="0"/>
      <w:marTop w:val="10"/>
      <w:marBottom w:val="10"/>
      <w:divBdr>
        <w:top w:val="none" w:sz="0" w:space="0" w:color="auto"/>
        <w:left w:val="none" w:sz="0" w:space="0" w:color="auto"/>
        <w:bottom w:val="none" w:sz="0" w:space="0" w:color="auto"/>
        <w:right w:val="none" w:sz="0" w:space="0" w:color="auto"/>
      </w:divBdr>
    </w:div>
    <w:div w:id="543173999">
      <w:marLeft w:val="0"/>
      <w:marRight w:val="0"/>
      <w:marTop w:val="10"/>
      <w:marBottom w:val="10"/>
      <w:divBdr>
        <w:top w:val="none" w:sz="0" w:space="0" w:color="auto"/>
        <w:left w:val="none" w:sz="0" w:space="0" w:color="auto"/>
        <w:bottom w:val="none" w:sz="0" w:space="0" w:color="auto"/>
        <w:right w:val="none" w:sz="0" w:space="0" w:color="auto"/>
      </w:divBdr>
    </w:div>
    <w:div w:id="553856173">
      <w:marLeft w:val="0"/>
      <w:marRight w:val="0"/>
      <w:marTop w:val="10"/>
      <w:marBottom w:val="10"/>
      <w:divBdr>
        <w:top w:val="none" w:sz="0" w:space="0" w:color="auto"/>
        <w:left w:val="none" w:sz="0" w:space="0" w:color="auto"/>
        <w:bottom w:val="none" w:sz="0" w:space="0" w:color="auto"/>
        <w:right w:val="none" w:sz="0" w:space="0" w:color="auto"/>
      </w:divBdr>
    </w:div>
    <w:div w:id="563874353">
      <w:marLeft w:val="0"/>
      <w:marRight w:val="0"/>
      <w:marTop w:val="10"/>
      <w:marBottom w:val="10"/>
      <w:divBdr>
        <w:top w:val="none" w:sz="0" w:space="0" w:color="auto"/>
        <w:left w:val="none" w:sz="0" w:space="0" w:color="auto"/>
        <w:bottom w:val="none" w:sz="0" w:space="0" w:color="auto"/>
        <w:right w:val="none" w:sz="0" w:space="0" w:color="auto"/>
      </w:divBdr>
    </w:div>
    <w:div w:id="573785444">
      <w:marLeft w:val="0"/>
      <w:marRight w:val="0"/>
      <w:marTop w:val="10"/>
      <w:marBottom w:val="10"/>
      <w:divBdr>
        <w:top w:val="none" w:sz="0" w:space="0" w:color="auto"/>
        <w:left w:val="none" w:sz="0" w:space="0" w:color="auto"/>
        <w:bottom w:val="none" w:sz="0" w:space="0" w:color="auto"/>
        <w:right w:val="none" w:sz="0" w:space="0" w:color="auto"/>
      </w:divBdr>
    </w:div>
    <w:div w:id="602154300">
      <w:marLeft w:val="0"/>
      <w:marRight w:val="0"/>
      <w:marTop w:val="10"/>
      <w:marBottom w:val="10"/>
      <w:divBdr>
        <w:top w:val="none" w:sz="0" w:space="0" w:color="auto"/>
        <w:left w:val="none" w:sz="0" w:space="0" w:color="auto"/>
        <w:bottom w:val="none" w:sz="0" w:space="0" w:color="auto"/>
        <w:right w:val="none" w:sz="0" w:space="0" w:color="auto"/>
      </w:divBdr>
    </w:div>
    <w:div w:id="615603885">
      <w:marLeft w:val="0"/>
      <w:marRight w:val="0"/>
      <w:marTop w:val="10"/>
      <w:marBottom w:val="10"/>
      <w:divBdr>
        <w:top w:val="none" w:sz="0" w:space="0" w:color="auto"/>
        <w:left w:val="none" w:sz="0" w:space="0" w:color="auto"/>
        <w:bottom w:val="none" w:sz="0" w:space="0" w:color="auto"/>
        <w:right w:val="none" w:sz="0" w:space="0" w:color="auto"/>
      </w:divBdr>
    </w:div>
    <w:div w:id="617417476">
      <w:marLeft w:val="0"/>
      <w:marRight w:val="720"/>
      <w:marTop w:val="10"/>
      <w:marBottom w:val="10"/>
      <w:divBdr>
        <w:top w:val="none" w:sz="0" w:space="0" w:color="auto"/>
        <w:left w:val="none" w:sz="0" w:space="0" w:color="auto"/>
        <w:bottom w:val="none" w:sz="0" w:space="0" w:color="auto"/>
        <w:right w:val="none" w:sz="0" w:space="0" w:color="auto"/>
      </w:divBdr>
    </w:div>
    <w:div w:id="618804000">
      <w:marLeft w:val="0"/>
      <w:marRight w:val="0"/>
      <w:marTop w:val="10"/>
      <w:marBottom w:val="10"/>
      <w:divBdr>
        <w:top w:val="none" w:sz="0" w:space="0" w:color="auto"/>
        <w:left w:val="none" w:sz="0" w:space="0" w:color="auto"/>
        <w:bottom w:val="none" w:sz="0" w:space="0" w:color="auto"/>
        <w:right w:val="none" w:sz="0" w:space="0" w:color="auto"/>
      </w:divBdr>
    </w:div>
    <w:div w:id="641352458">
      <w:marLeft w:val="0"/>
      <w:marRight w:val="720"/>
      <w:marTop w:val="10"/>
      <w:marBottom w:val="10"/>
      <w:divBdr>
        <w:top w:val="none" w:sz="0" w:space="0" w:color="auto"/>
        <w:left w:val="none" w:sz="0" w:space="0" w:color="auto"/>
        <w:bottom w:val="none" w:sz="0" w:space="0" w:color="auto"/>
        <w:right w:val="none" w:sz="0" w:space="0" w:color="auto"/>
      </w:divBdr>
    </w:div>
    <w:div w:id="668018647">
      <w:marLeft w:val="0"/>
      <w:marRight w:val="0"/>
      <w:marTop w:val="10"/>
      <w:marBottom w:val="10"/>
      <w:divBdr>
        <w:top w:val="none" w:sz="0" w:space="0" w:color="auto"/>
        <w:left w:val="none" w:sz="0" w:space="0" w:color="auto"/>
        <w:bottom w:val="none" w:sz="0" w:space="0" w:color="auto"/>
        <w:right w:val="none" w:sz="0" w:space="0" w:color="auto"/>
      </w:divBdr>
    </w:div>
    <w:div w:id="682706171">
      <w:marLeft w:val="0"/>
      <w:marRight w:val="0"/>
      <w:marTop w:val="10"/>
      <w:marBottom w:val="10"/>
      <w:divBdr>
        <w:top w:val="none" w:sz="0" w:space="0" w:color="auto"/>
        <w:left w:val="none" w:sz="0" w:space="0" w:color="auto"/>
        <w:bottom w:val="none" w:sz="0" w:space="0" w:color="auto"/>
        <w:right w:val="none" w:sz="0" w:space="0" w:color="auto"/>
      </w:divBdr>
    </w:div>
    <w:div w:id="705720830">
      <w:marLeft w:val="0"/>
      <w:marRight w:val="0"/>
      <w:marTop w:val="10"/>
      <w:marBottom w:val="10"/>
      <w:divBdr>
        <w:top w:val="none" w:sz="0" w:space="0" w:color="auto"/>
        <w:left w:val="none" w:sz="0" w:space="0" w:color="auto"/>
        <w:bottom w:val="none" w:sz="0" w:space="0" w:color="auto"/>
        <w:right w:val="none" w:sz="0" w:space="0" w:color="auto"/>
      </w:divBdr>
    </w:div>
    <w:div w:id="709257808">
      <w:marLeft w:val="0"/>
      <w:marRight w:val="0"/>
      <w:marTop w:val="10"/>
      <w:marBottom w:val="10"/>
      <w:divBdr>
        <w:top w:val="none" w:sz="0" w:space="0" w:color="auto"/>
        <w:left w:val="none" w:sz="0" w:space="0" w:color="auto"/>
        <w:bottom w:val="none" w:sz="0" w:space="0" w:color="auto"/>
        <w:right w:val="none" w:sz="0" w:space="0" w:color="auto"/>
      </w:divBdr>
    </w:div>
    <w:div w:id="752239023">
      <w:marLeft w:val="0"/>
      <w:marRight w:val="0"/>
      <w:marTop w:val="10"/>
      <w:marBottom w:val="10"/>
      <w:divBdr>
        <w:top w:val="none" w:sz="0" w:space="0" w:color="auto"/>
        <w:left w:val="none" w:sz="0" w:space="0" w:color="auto"/>
        <w:bottom w:val="none" w:sz="0" w:space="0" w:color="auto"/>
        <w:right w:val="none" w:sz="0" w:space="0" w:color="auto"/>
      </w:divBdr>
    </w:div>
    <w:div w:id="785276926">
      <w:marLeft w:val="0"/>
      <w:marRight w:val="0"/>
      <w:marTop w:val="10"/>
      <w:marBottom w:val="10"/>
      <w:divBdr>
        <w:top w:val="none" w:sz="0" w:space="0" w:color="auto"/>
        <w:left w:val="none" w:sz="0" w:space="0" w:color="auto"/>
        <w:bottom w:val="none" w:sz="0" w:space="0" w:color="auto"/>
        <w:right w:val="none" w:sz="0" w:space="0" w:color="auto"/>
      </w:divBdr>
    </w:div>
    <w:div w:id="787164427">
      <w:marLeft w:val="0"/>
      <w:marRight w:val="0"/>
      <w:marTop w:val="10"/>
      <w:marBottom w:val="10"/>
      <w:divBdr>
        <w:top w:val="none" w:sz="0" w:space="0" w:color="auto"/>
        <w:left w:val="none" w:sz="0" w:space="0" w:color="auto"/>
        <w:bottom w:val="none" w:sz="0" w:space="0" w:color="auto"/>
        <w:right w:val="none" w:sz="0" w:space="0" w:color="auto"/>
      </w:divBdr>
    </w:div>
    <w:div w:id="845248263">
      <w:marLeft w:val="0"/>
      <w:marRight w:val="0"/>
      <w:marTop w:val="10"/>
      <w:marBottom w:val="10"/>
      <w:divBdr>
        <w:top w:val="none" w:sz="0" w:space="0" w:color="auto"/>
        <w:left w:val="none" w:sz="0" w:space="0" w:color="auto"/>
        <w:bottom w:val="none" w:sz="0" w:space="0" w:color="auto"/>
        <w:right w:val="none" w:sz="0" w:space="0" w:color="auto"/>
      </w:divBdr>
    </w:div>
    <w:div w:id="930550660">
      <w:marLeft w:val="0"/>
      <w:marRight w:val="0"/>
      <w:marTop w:val="10"/>
      <w:marBottom w:val="10"/>
      <w:divBdr>
        <w:top w:val="none" w:sz="0" w:space="0" w:color="auto"/>
        <w:left w:val="none" w:sz="0" w:space="0" w:color="auto"/>
        <w:bottom w:val="none" w:sz="0" w:space="0" w:color="auto"/>
        <w:right w:val="none" w:sz="0" w:space="0" w:color="auto"/>
      </w:divBdr>
    </w:div>
    <w:div w:id="941182445">
      <w:marLeft w:val="0"/>
      <w:marRight w:val="0"/>
      <w:marTop w:val="10"/>
      <w:marBottom w:val="10"/>
      <w:divBdr>
        <w:top w:val="none" w:sz="0" w:space="0" w:color="auto"/>
        <w:left w:val="none" w:sz="0" w:space="0" w:color="auto"/>
        <w:bottom w:val="none" w:sz="0" w:space="0" w:color="auto"/>
        <w:right w:val="none" w:sz="0" w:space="0" w:color="auto"/>
      </w:divBdr>
    </w:div>
    <w:div w:id="961689565">
      <w:marLeft w:val="0"/>
      <w:marRight w:val="0"/>
      <w:marTop w:val="10"/>
      <w:marBottom w:val="10"/>
      <w:divBdr>
        <w:top w:val="none" w:sz="0" w:space="0" w:color="auto"/>
        <w:left w:val="none" w:sz="0" w:space="0" w:color="auto"/>
        <w:bottom w:val="none" w:sz="0" w:space="0" w:color="auto"/>
        <w:right w:val="none" w:sz="0" w:space="0" w:color="auto"/>
      </w:divBdr>
    </w:div>
    <w:div w:id="969700479">
      <w:marLeft w:val="0"/>
      <w:marRight w:val="0"/>
      <w:marTop w:val="10"/>
      <w:marBottom w:val="10"/>
      <w:divBdr>
        <w:top w:val="none" w:sz="0" w:space="0" w:color="auto"/>
        <w:left w:val="none" w:sz="0" w:space="0" w:color="auto"/>
        <w:bottom w:val="none" w:sz="0" w:space="0" w:color="auto"/>
        <w:right w:val="none" w:sz="0" w:space="0" w:color="auto"/>
      </w:divBdr>
    </w:div>
    <w:div w:id="1017928642">
      <w:marLeft w:val="0"/>
      <w:marRight w:val="0"/>
      <w:marTop w:val="10"/>
      <w:marBottom w:val="10"/>
      <w:divBdr>
        <w:top w:val="none" w:sz="0" w:space="0" w:color="auto"/>
        <w:left w:val="none" w:sz="0" w:space="0" w:color="auto"/>
        <w:bottom w:val="none" w:sz="0" w:space="0" w:color="auto"/>
        <w:right w:val="none" w:sz="0" w:space="0" w:color="auto"/>
      </w:divBdr>
    </w:div>
    <w:div w:id="1026371457">
      <w:marLeft w:val="0"/>
      <w:marRight w:val="0"/>
      <w:marTop w:val="10"/>
      <w:marBottom w:val="10"/>
      <w:divBdr>
        <w:top w:val="none" w:sz="0" w:space="0" w:color="auto"/>
        <w:left w:val="none" w:sz="0" w:space="0" w:color="auto"/>
        <w:bottom w:val="none" w:sz="0" w:space="0" w:color="auto"/>
        <w:right w:val="none" w:sz="0" w:space="0" w:color="auto"/>
      </w:divBdr>
    </w:div>
    <w:div w:id="1053237980">
      <w:marLeft w:val="0"/>
      <w:marRight w:val="0"/>
      <w:marTop w:val="10"/>
      <w:marBottom w:val="10"/>
      <w:divBdr>
        <w:top w:val="none" w:sz="0" w:space="0" w:color="auto"/>
        <w:left w:val="none" w:sz="0" w:space="0" w:color="auto"/>
        <w:bottom w:val="none" w:sz="0" w:space="0" w:color="auto"/>
        <w:right w:val="none" w:sz="0" w:space="0" w:color="auto"/>
      </w:divBdr>
    </w:div>
    <w:div w:id="1088305952">
      <w:marLeft w:val="0"/>
      <w:marRight w:val="0"/>
      <w:marTop w:val="10"/>
      <w:marBottom w:val="10"/>
      <w:divBdr>
        <w:top w:val="none" w:sz="0" w:space="0" w:color="auto"/>
        <w:left w:val="none" w:sz="0" w:space="0" w:color="auto"/>
        <w:bottom w:val="none" w:sz="0" w:space="0" w:color="auto"/>
        <w:right w:val="none" w:sz="0" w:space="0" w:color="auto"/>
      </w:divBdr>
    </w:div>
    <w:div w:id="1103577208">
      <w:marLeft w:val="0"/>
      <w:marRight w:val="0"/>
      <w:marTop w:val="10"/>
      <w:marBottom w:val="10"/>
      <w:divBdr>
        <w:top w:val="none" w:sz="0" w:space="0" w:color="auto"/>
        <w:left w:val="none" w:sz="0" w:space="0" w:color="auto"/>
        <w:bottom w:val="none" w:sz="0" w:space="0" w:color="auto"/>
        <w:right w:val="none" w:sz="0" w:space="0" w:color="auto"/>
      </w:divBdr>
    </w:div>
    <w:div w:id="1130829493">
      <w:marLeft w:val="0"/>
      <w:marRight w:val="0"/>
      <w:marTop w:val="10"/>
      <w:marBottom w:val="10"/>
      <w:divBdr>
        <w:top w:val="none" w:sz="0" w:space="0" w:color="auto"/>
        <w:left w:val="none" w:sz="0" w:space="0" w:color="auto"/>
        <w:bottom w:val="none" w:sz="0" w:space="0" w:color="auto"/>
        <w:right w:val="none" w:sz="0" w:space="0" w:color="auto"/>
      </w:divBdr>
    </w:div>
    <w:div w:id="1154487508">
      <w:marLeft w:val="0"/>
      <w:marRight w:val="720"/>
      <w:marTop w:val="10"/>
      <w:marBottom w:val="10"/>
      <w:divBdr>
        <w:top w:val="none" w:sz="0" w:space="0" w:color="auto"/>
        <w:left w:val="none" w:sz="0" w:space="0" w:color="auto"/>
        <w:bottom w:val="none" w:sz="0" w:space="0" w:color="auto"/>
        <w:right w:val="none" w:sz="0" w:space="0" w:color="auto"/>
      </w:divBdr>
    </w:div>
    <w:div w:id="1172719771">
      <w:marLeft w:val="0"/>
      <w:marRight w:val="0"/>
      <w:marTop w:val="10"/>
      <w:marBottom w:val="10"/>
      <w:divBdr>
        <w:top w:val="none" w:sz="0" w:space="0" w:color="auto"/>
        <w:left w:val="none" w:sz="0" w:space="0" w:color="auto"/>
        <w:bottom w:val="none" w:sz="0" w:space="0" w:color="auto"/>
        <w:right w:val="none" w:sz="0" w:space="0" w:color="auto"/>
      </w:divBdr>
    </w:div>
    <w:div w:id="1189836398">
      <w:marLeft w:val="0"/>
      <w:marRight w:val="0"/>
      <w:marTop w:val="10"/>
      <w:marBottom w:val="10"/>
      <w:divBdr>
        <w:top w:val="none" w:sz="0" w:space="0" w:color="auto"/>
        <w:left w:val="none" w:sz="0" w:space="0" w:color="auto"/>
        <w:bottom w:val="none" w:sz="0" w:space="0" w:color="auto"/>
        <w:right w:val="none" w:sz="0" w:space="0" w:color="auto"/>
      </w:divBdr>
    </w:div>
    <w:div w:id="1193766303">
      <w:marLeft w:val="0"/>
      <w:marRight w:val="0"/>
      <w:marTop w:val="10"/>
      <w:marBottom w:val="10"/>
      <w:divBdr>
        <w:top w:val="none" w:sz="0" w:space="0" w:color="auto"/>
        <w:left w:val="none" w:sz="0" w:space="0" w:color="auto"/>
        <w:bottom w:val="none" w:sz="0" w:space="0" w:color="auto"/>
        <w:right w:val="none" w:sz="0" w:space="0" w:color="auto"/>
      </w:divBdr>
    </w:div>
    <w:div w:id="1223637017">
      <w:marLeft w:val="0"/>
      <w:marRight w:val="0"/>
      <w:marTop w:val="10"/>
      <w:marBottom w:val="10"/>
      <w:divBdr>
        <w:top w:val="none" w:sz="0" w:space="0" w:color="auto"/>
        <w:left w:val="none" w:sz="0" w:space="0" w:color="auto"/>
        <w:bottom w:val="none" w:sz="0" w:space="0" w:color="auto"/>
        <w:right w:val="none" w:sz="0" w:space="0" w:color="auto"/>
      </w:divBdr>
    </w:div>
    <w:div w:id="1245726760">
      <w:marLeft w:val="0"/>
      <w:marRight w:val="0"/>
      <w:marTop w:val="10"/>
      <w:marBottom w:val="10"/>
      <w:divBdr>
        <w:top w:val="none" w:sz="0" w:space="0" w:color="auto"/>
        <w:left w:val="none" w:sz="0" w:space="0" w:color="auto"/>
        <w:bottom w:val="none" w:sz="0" w:space="0" w:color="auto"/>
        <w:right w:val="none" w:sz="0" w:space="0" w:color="auto"/>
      </w:divBdr>
    </w:div>
    <w:div w:id="1274093996">
      <w:marLeft w:val="0"/>
      <w:marRight w:val="0"/>
      <w:marTop w:val="10"/>
      <w:marBottom w:val="10"/>
      <w:divBdr>
        <w:top w:val="none" w:sz="0" w:space="0" w:color="auto"/>
        <w:left w:val="none" w:sz="0" w:space="0" w:color="auto"/>
        <w:bottom w:val="none" w:sz="0" w:space="0" w:color="auto"/>
        <w:right w:val="none" w:sz="0" w:space="0" w:color="auto"/>
      </w:divBdr>
    </w:div>
    <w:div w:id="1297837617">
      <w:marLeft w:val="0"/>
      <w:marRight w:val="0"/>
      <w:marTop w:val="10"/>
      <w:marBottom w:val="10"/>
      <w:divBdr>
        <w:top w:val="none" w:sz="0" w:space="0" w:color="auto"/>
        <w:left w:val="none" w:sz="0" w:space="0" w:color="auto"/>
        <w:bottom w:val="none" w:sz="0" w:space="0" w:color="auto"/>
        <w:right w:val="none" w:sz="0" w:space="0" w:color="auto"/>
      </w:divBdr>
    </w:div>
    <w:div w:id="1325629137">
      <w:marLeft w:val="0"/>
      <w:marRight w:val="0"/>
      <w:marTop w:val="10"/>
      <w:marBottom w:val="10"/>
      <w:divBdr>
        <w:top w:val="none" w:sz="0" w:space="0" w:color="auto"/>
        <w:left w:val="none" w:sz="0" w:space="0" w:color="auto"/>
        <w:bottom w:val="none" w:sz="0" w:space="0" w:color="auto"/>
        <w:right w:val="none" w:sz="0" w:space="0" w:color="auto"/>
      </w:divBdr>
    </w:div>
    <w:div w:id="1340696553">
      <w:marLeft w:val="0"/>
      <w:marRight w:val="0"/>
      <w:marTop w:val="10"/>
      <w:marBottom w:val="10"/>
      <w:divBdr>
        <w:top w:val="none" w:sz="0" w:space="0" w:color="auto"/>
        <w:left w:val="none" w:sz="0" w:space="0" w:color="auto"/>
        <w:bottom w:val="none" w:sz="0" w:space="0" w:color="auto"/>
        <w:right w:val="none" w:sz="0" w:space="0" w:color="auto"/>
      </w:divBdr>
    </w:div>
    <w:div w:id="1364556519">
      <w:marLeft w:val="0"/>
      <w:marRight w:val="0"/>
      <w:marTop w:val="10"/>
      <w:marBottom w:val="10"/>
      <w:divBdr>
        <w:top w:val="none" w:sz="0" w:space="0" w:color="auto"/>
        <w:left w:val="none" w:sz="0" w:space="0" w:color="auto"/>
        <w:bottom w:val="none" w:sz="0" w:space="0" w:color="auto"/>
        <w:right w:val="none" w:sz="0" w:space="0" w:color="auto"/>
      </w:divBdr>
    </w:div>
    <w:div w:id="1397817511">
      <w:marLeft w:val="0"/>
      <w:marRight w:val="0"/>
      <w:marTop w:val="10"/>
      <w:marBottom w:val="10"/>
      <w:divBdr>
        <w:top w:val="none" w:sz="0" w:space="0" w:color="auto"/>
        <w:left w:val="none" w:sz="0" w:space="0" w:color="auto"/>
        <w:bottom w:val="none" w:sz="0" w:space="0" w:color="auto"/>
        <w:right w:val="none" w:sz="0" w:space="0" w:color="auto"/>
      </w:divBdr>
    </w:div>
    <w:div w:id="1432622347">
      <w:marLeft w:val="0"/>
      <w:marRight w:val="0"/>
      <w:marTop w:val="10"/>
      <w:marBottom w:val="10"/>
      <w:divBdr>
        <w:top w:val="none" w:sz="0" w:space="0" w:color="auto"/>
        <w:left w:val="none" w:sz="0" w:space="0" w:color="auto"/>
        <w:bottom w:val="none" w:sz="0" w:space="0" w:color="auto"/>
        <w:right w:val="none" w:sz="0" w:space="0" w:color="auto"/>
      </w:divBdr>
    </w:div>
    <w:div w:id="1472017518">
      <w:marLeft w:val="0"/>
      <w:marRight w:val="0"/>
      <w:marTop w:val="10"/>
      <w:marBottom w:val="10"/>
      <w:divBdr>
        <w:top w:val="none" w:sz="0" w:space="0" w:color="auto"/>
        <w:left w:val="none" w:sz="0" w:space="0" w:color="auto"/>
        <w:bottom w:val="none" w:sz="0" w:space="0" w:color="auto"/>
        <w:right w:val="none" w:sz="0" w:space="0" w:color="auto"/>
      </w:divBdr>
    </w:div>
    <w:div w:id="1472359546">
      <w:marLeft w:val="0"/>
      <w:marRight w:val="0"/>
      <w:marTop w:val="10"/>
      <w:marBottom w:val="10"/>
      <w:divBdr>
        <w:top w:val="none" w:sz="0" w:space="0" w:color="auto"/>
        <w:left w:val="none" w:sz="0" w:space="0" w:color="auto"/>
        <w:bottom w:val="none" w:sz="0" w:space="0" w:color="auto"/>
        <w:right w:val="none" w:sz="0" w:space="0" w:color="auto"/>
      </w:divBdr>
    </w:div>
    <w:div w:id="1519848804">
      <w:marLeft w:val="0"/>
      <w:marRight w:val="0"/>
      <w:marTop w:val="10"/>
      <w:marBottom w:val="10"/>
      <w:divBdr>
        <w:top w:val="none" w:sz="0" w:space="0" w:color="auto"/>
        <w:left w:val="none" w:sz="0" w:space="0" w:color="auto"/>
        <w:bottom w:val="none" w:sz="0" w:space="0" w:color="auto"/>
        <w:right w:val="none" w:sz="0" w:space="0" w:color="auto"/>
      </w:divBdr>
    </w:div>
    <w:div w:id="1522548563">
      <w:marLeft w:val="0"/>
      <w:marRight w:val="0"/>
      <w:marTop w:val="10"/>
      <w:marBottom w:val="10"/>
      <w:divBdr>
        <w:top w:val="none" w:sz="0" w:space="0" w:color="auto"/>
        <w:left w:val="none" w:sz="0" w:space="0" w:color="auto"/>
        <w:bottom w:val="none" w:sz="0" w:space="0" w:color="auto"/>
        <w:right w:val="none" w:sz="0" w:space="0" w:color="auto"/>
      </w:divBdr>
    </w:div>
    <w:div w:id="1540556544">
      <w:marLeft w:val="0"/>
      <w:marRight w:val="0"/>
      <w:marTop w:val="10"/>
      <w:marBottom w:val="10"/>
      <w:divBdr>
        <w:top w:val="none" w:sz="0" w:space="0" w:color="auto"/>
        <w:left w:val="none" w:sz="0" w:space="0" w:color="auto"/>
        <w:bottom w:val="none" w:sz="0" w:space="0" w:color="auto"/>
        <w:right w:val="none" w:sz="0" w:space="0" w:color="auto"/>
      </w:divBdr>
    </w:div>
    <w:div w:id="1543129940">
      <w:marLeft w:val="0"/>
      <w:marRight w:val="0"/>
      <w:marTop w:val="10"/>
      <w:marBottom w:val="10"/>
      <w:divBdr>
        <w:top w:val="none" w:sz="0" w:space="0" w:color="auto"/>
        <w:left w:val="none" w:sz="0" w:space="0" w:color="auto"/>
        <w:bottom w:val="none" w:sz="0" w:space="0" w:color="auto"/>
        <w:right w:val="none" w:sz="0" w:space="0" w:color="auto"/>
      </w:divBdr>
    </w:div>
    <w:div w:id="1565216926">
      <w:marLeft w:val="0"/>
      <w:marRight w:val="0"/>
      <w:marTop w:val="10"/>
      <w:marBottom w:val="10"/>
      <w:divBdr>
        <w:top w:val="none" w:sz="0" w:space="0" w:color="auto"/>
        <w:left w:val="none" w:sz="0" w:space="0" w:color="auto"/>
        <w:bottom w:val="none" w:sz="0" w:space="0" w:color="auto"/>
        <w:right w:val="none" w:sz="0" w:space="0" w:color="auto"/>
      </w:divBdr>
    </w:div>
    <w:div w:id="1574001575">
      <w:marLeft w:val="0"/>
      <w:marRight w:val="0"/>
      <w:marTop w:val="10"/>
      <w:marBottom w:val="10"/>
      <w:divBdr>
        <w:top w:val="none" w:sz="0" w:space="0" w:color="auto"/>
        <w:left w:val="none" w:sz="0" w:space="0" w:color="auto"/>
        <w:bottom w:val="none" w:sz="0" w:space="0" w:color="auto"/>
        <w:right w:val="none" w:sz="0" w:space="0" w:color="auto"/>
      </w:divBdr>
    </w:div>
    <w:div w:id="1595699544">
      <w:marLeft w:val="0"/>
      <w:marRight w:val="0"/>
      <w:marTop w:val="10"/>
      <w:marBottom w:val="10"/>
      <w:divBdr>
        <w:top w:val="none" w:sz="0" w:space="0" w:color="auto"/>
        <w:left w:val="none" w:sz="0" w:space="0" w:color="auto"/>
        <w:bottom w:val="none" w:sz="0" w:space="0" w:color="auto"/>
        <w:right w:val="none" w:sz="0" w:space="0" w:color="auto"/>
      </w:divBdr>
    </w:div>
    <w:div w:id="1616324390">
      <w:marLeft w:val="0"/>
      <w:marRight w:val="0"/>
      <w:marTop w:val="10"/>
      <w:marBottom w:val="10"/>
      <w:divBdr>
        <w:top w:val="none" w:sz="0" w:space="0" w:color="auto"/>
        <w:left w:val="none" w:sz="0" w:space="0" w:color="auto"/>
        <w:bottom w:val="none" w:sz="0" w:space="0" w:color="auto"/>
        <w:right w:val="none" w:sz="0" w:space="0" w:color="auto"/>
      </w:divBdr>
    </w:div>
    <w:div w:id="1637486877">
      <w:marLeft w:val="0"/>
      <w:marRight w:val="0"/>
      <w:marTop w:val="10"/>
      <w:marBottom w:val="10"/>
      <w:divBdr>
        <w:top w:val="none" w:sz="0" w:space="0" w:color="auto"/>
        <w:left w:val="none" w:sz="0" w:space="0" w:color="auto"/>
        <w:bottom w:val="none" w:sz="0" w:space="0" w:color="auto"/>
        <w:right w:val="none" w:sz="0" w:space="0" w:color="auto"/>
      </w:divBdr>
    </w:div>
    <w:div w:id="1655912315">
      <w:marLeft w:val="0"/>
      <w:marRight w:val="0"/>
      <w:marTop w:val="10"/>
      <w:marBottom w:val="10"/>
      <w:divBdr>
        <w:top w:val="none" w:sz="0" w:space="0" w:color="auto"/>
        <w:left w:val="none" w:sz="0" w:space="0" w:color="auto"/>
        <w:bottom w:val="none" w:sz="0" w:space="0" w:color="auto"/>
        <w:right w:val="none" w:sz="0" w:space="0" w:color="auto"/>
      </w:divBdr>
    </w:div>
    <w:div w:id="1670712736">
      <w:marLeft w:val="0"/>
      <w:marRight w:val="0"/>
      <w:marTop w:val="10"/>
      <w:marBottom w:val="10"/>
      <w:divBdr>
        <w:top w:val="none" w:sz="0" w:space="0" w:color="auto"/>
        <w:left w:val="none" w:sz="0" w:space="0" w:color="auto"/>
        <w:bottom w:val="none" w:sz="0" w:space="0" w:color="auto"/>
        <w:right w:val="none" w:sz="0" w:space="0" w:color="auto"/>
      </w:divBdr>
    </w:div>
    <w:div w:id="1671132704">
      <w:marLeft w:val="0"/>
      <w:marRight w:val="0"/>
      <w:marTop w:val="10"/>
      <w:marBottom w:val="10"/>
      <w:divBdr>
        <w:top w:val="none" w:sz="0" w:space="0" w:color="auto"/>
        <w:left w:val="none" w:sz="0" w:space="0" w:color="auto"/>
        <w:bottom w:val="none" w:sz="0" w:space="0" w:color="auto"/>
        <w:right w:val="none" w:sz="0" w:space="0" w:color="auto"/>
      </w:divBdr>
    </w:div>
    <w:div w:id="1709645933">
      <w:marLeft w:val="0"/>
      <w:marRight w:val="0"/>
      <w:marTop w:val="10"/>
      <w:marBottom w:val="10"/>
      <w:divBdr>
        <w:top w:val="none" w:sz="0" w:space="0" w:color="auto"/>
        <w:left w:val="none" w:sz="0" w:space="0" w:color="auto"/>
        <w:bottom w:val="none" w:sz="0" w:space="0" w:color="auto"/>
        <w:right w:val="none" w:sz="0" w:space="0" w:color="auto"/>
      </w:divBdr>
    </w:div>
    <w:div w:id="1712657023">
      <w:marLeft w:val="0"/>
      <w:marRight w:val="0"/>
      <w:marTop w:val="10"/>
      <w:marBottom w:val="10"/>
      <w:divBdr>
        <w:top w:val="none" w:sz="0" w:space="0" w:color="auto"/>
        <w:left w:val="none" w:sz="0" w:space="0" w:color="auto"/>
        <w:bottom w:val="none" w:sz="0" w:space="0" w:color="auto"/>
        <w:right w:val="none" w:sz="0" w:space="0" w:color="auto"/>
      </w:divBdr>
    </w:div>
    <w:div w:id="1750082264">
      <w:marLeft w:val="0"/>
      <w:marRight w:val="0"/>
      <w:marTop w:val="10"/>
      <w:marBottom w:val="10"/>
      <w:divBdr>
        <w:top w:val="none" w:sz="0" w:space="0" w:color="auto"/>
        <w:left w:val="none" w:sz="0" w:space="0" w:color="auto"/>
        <w:bottom w:val="none" w:sz="0" w:space="0" w:color="auto"/>
        <w:right w:val="none" w:sz="0" w:space="0" w:color="auto"/>
      </w:divBdr>
    </w:div>
    <w:div w:id="1776755476">
      <w:marLeft w:val="0"/>
      <w:marRight w:val="0"/>
      <w:marTop w:val="10"/>
      <w:marBottom w:val="10"/>
      <w:divBdr>
        <w:top w:val="none" w:sz="0" w:space="0" w:color="auto"/>
        <w:left w:val="none" w:sz="0" w:space="0" w:color="auto"/>
        <w:bottom w:val="none" w:sz="0" w:space="0" w:color="auto"/>
        <w:right w:val="none" w:sz="0" w:space="0" w:color="auto"/>
      </w:divBdr>
    </w:div>
    <w:div w:id="1783106970">
      <w:marLeft w:val="0"/>
      <w:marRight w:val="720"/>
      <w:marTop w:val="10"/>
      <w:marBottom w:val="10"/>
      <w:divBdr>
        <w:top w:val="none" w:sz="0" w:space="0" w:color="auto"/>
        <w:left w:val="none" w:sz="0" w:space="0" w:color="auto"/>
        <w:bottom w:val="none" w:sz="0" w:space="0" w:color="auto"/>
        <w:right w:val="none" w:sz="0" w:space="0" w:color="auto"/>
      </w:divBdr>
    </w:div>
    <w:div w:id="1810707712">
      <w:marLeft w:val="0"/>
      <w:marRight w:val="0"/>
      <w:marTop w:val="10"/>
      <w:marBottom w:val="10"/>
      <w:divBdr>
        <w:top w:val="none" w:sz="0" w:space="0" w:color="auto"/>
        <w:left w:val="none" w:sz="0" w:space="0" w:color="auto"/>
        <w:bottom w:val="none" w:sz="0" w:space="0" w:color="auto"/>
        <w:right w:val="none" w:sz="0" w:space="0" w:color="auto"/>
      </w:divBdr>
    </w:div>
    <w:div w:id="1814254460">
      <w:marLeft w:val="0"/>
      <w:marRight w:val="0"/>
      <w:marTop w:val="10"/>
      <w:marBottom w:val="10"/>
      <w:divBdr>
        <w:top w:val="none" w:sz="0" w:space="0" w:color="auto"/>
        <w:left w:val="none" w:sz="0" w:space="0" w:color="auto"/>
        <w:bottom w:val="none" w:sz="0" w:space="0" w:color="auto"/>
        <w:right w:val="none" w:sz="0" w:space="0" w:color="auto"/>
      </w:divBdr>
    </w:div>
    <w:div w:id="1814786731">
      <w:marLeft w:val="0"/>
      <w:marRight w:val="0"/>
      <w:marTop w:val="10"/>
      <w:marBottom w:val="10"/>
      <w:divBdr>
        <w:top w:val="none" w:sz="0" w:space="0" w:color="auto"/>
        <w:left w:val="none" w:sz="0" w:space="0" w:color="auto"/>
        <w:bottom w:val="none" w:sz="0" w:space="0" w:color="auto"/>
        <w:right w:val="none" w:sz="0" w:space="0" w:color="auto"/>
      </w:divBdr>
    </w:div>
    <w:div w:id="1815488421">
      <w:marLeft w:val="0"/>
      <w:marRight w:val="0"/>
      <w:marTop w:val="10"/>
      <w:marBottom w:val="10"/>
      <w:divBdr>
        <w:top w:val="none" w:sz="0" w:space="0" w:color="auto"/>
        <w:left w:val="none" w:sz="0" w:space="0" w:color="auto"/>
        <w:bottom w:val="none" w:sz="0" w:space="0" w:color="auto"/>
        <w:right w:val="none" w:sz="0" w:space="0" w:color="auto"/>
      </w:divBdr>
    </w:div>
    <w:div w:id="1841265810">
      <w:marLeft w:val="0"/>
      <w:marRight w:val="0"/>
      <w:marTop w:val="10"/>
      <w:marBottom w:val="10"/>
      <w:divBdr>
        <w:top w:val="none" w:sz="0" w:space="0" w:color="auto"/>
        <w:left w:val="none" w:sz="0" w:space="0" w:color="auto"/>
        <w:bottom w:val="none" w:sz="0" w:space="0" w:color="auto"/>
        <w:right w:val="none" w:sz="0" w:space="0" w:color="auto"/>
      </w:divBdr>
    </w:div>
    <w:div w:id="1846623827">
      <w:marLeft w:val="0"/>
      <w:marRight w:val="0"/>
      <w:marTop w:val="10"/>
      <w:marBottom w:val="10"/>
      <w:divBdr>
        <w:top w:val="none" w:sz="0" w:space="0" w:color="auto"/>
        <w:left w:val="none" w:sz="0" w:space="0" w:color="auto"/>
        <w:bottom w:val="none" w:sz="0" w:space="0" w:color="auto"/>
        <w:right w:val="none" w:sz="0" w:space="0" w:color="auto"/>
      </w:divBdr>
    </w:div>
    <w:div w:id="1862206244">
      <w:marLeft w:val="0"/>
      <w:marRight w:val="0"/>
      <w:marTop w:val="10"/>
      <w:marBottom w:val="10"/>
      <w:divBdr>
        <w:top w:val="none" w:sz="0" w:space="0" w:color="auto"/>
        <w:left w:val="none" w:sz="0" w:space="0" w:color="auto"/>
        <w:bottom w:val="none" w:sz="0" w:space="0" w:color="auto"/>
        <w:right w:val="none" w:sz="0" w:space="0" w:color="auto"/>
      </w:divBdr>
    </w:div>
    <w:div w:id="1868567058">
      <w:marLeft w:val="0"/>
      <w:marRight w:val="0"/>
      <w:marTop w:val="10"/>
      <w:marBottom w:val="10"/>
      <w:divBdr>
        <w:top w:val="none" w:sz="0" w:space="0" w:color="auto"/>
        <w:left w:val="none" w:sz="0" w:space="0" w:color="auto"/>
        <w:bottom w:val="none" w:sz="0" w:space="0" w:color="auto"/>
        <w:right w:val="none" w:sz="0" w:space="0" w:color="auto"/>
      </w:divBdr>
    </w:div>
    <w:div w:id="1879387780">
      <w:marLeft w:val="0"/>
      <w:marRight w:val="0"/>
      <w:marTop w:val="10"/>
      <w:marBottom w:val="10"/>
      <w:divBdr>
        <w:top w:val="none" w:sz="0" w:space="0" w:color="auto"/>
        <w:left w:val="none" w:sz="0" w:space="0" w:color="auto"/>
        <w:bottom w:val="none" w:sz="0" w:space="0" w:color="auto"/>
        <w:right w:val="none" w:sz="0" w:space="0" w:color="auto"/>
      </w:divBdr>
    </w:div>
    <w:div w:id="1932623229">
      <w:marLeft w:val="0"/>
      <w:marRight w:val="0"/>
      <w:marTop w:val="10"/>
      <w:marBottom w:val="10"/>
      <w:divBdr>
        <w:top w:val="none" w:sz="0" w:space="0" w:color="auto"/>
        <w:left w:val="none" w:sz="0" w:space="0" w:color="auto"/>
        <w:bottom w:val="none" w:sz="0" w:space="0" w:color="auto"/>
        <w:right w:val="none" w:sz="0" w:space="0" w:color="auto"/>
      </w:divBdr>
    </w:div>
    <w:div w:id="1990086397">
      <w:marLeft w:val="0"/>
      <w:marRight w:val="0"/>
      <w:marTop w:val="10"/>
      <w:marBottom w:val="10"/>
      <w:divBdr>
        <w:top w:val="none" w:sz="0" w:space="0" w:color="auto"/>
        <w:left w:val="none" w:sz="0" w:space="0" w:color="auto"/>
        <w:bottom w:val="none" w:sz="0" w:space="0" w:color="auto"/>
        <w:right w:val="none" w:sz="0" w:space="0" w:color="auto"/>
      </w:divBdr>
    </w:div>
    <w:div w:id="2084374611">
      <w:marLeft w:val="0"/>
      <w:marRight w:val="0"/>
      <w:marTop w:val="10"/>
      <w:marBottom w:val="10"/>
      <w:divBdr>
        <w:top w:val="none" w:sz="0" w:space="0" w:color="auto"/>
        <w:left w:val="none" w:sz="0" w:space="0" w:color="auto"/>
        <w:bottom w:val="none" w:sz="0" w:space="0" w:color="auto"/>
        <w:right w:val="none" w:sz="0" w:space="0" w:color="auto"/>
      </w:divBdr>
    </w:div>
    <w:div w:id="2090617903">
      <w:marLeft w:val="0"/>
      <w:marRight w:val="0"/>
      <w:marTop w:val="10"/>
      <w:marBottom w:val="10"/>
      <w:divBdr>
        <w:top w:val="none" w:sz="0" w:space="0" w:color="auto"/>
        <w:left w:val="none" w:sz="0" w:space="0" w:color="auto"/>
        <w:bottom w:val="none" w:sz="0" w:space="0" w:color="auto"/>
        <w:right w:val="none" w:sz="0" w:space="0" w:color="auto"/>
      </w:divBdr>
    </w:div>
    <w:div w:id="2102603829">
      <w:marLeft w:val="0"/>
      <w:marRight w:val="0"/>
      <w:marTop w:val="10"/>
      <w:marBottom w:val="10"/>
      <w:divBdr>
        <w:top w:val="none" w:sz="0" w:space="0" w:color="auto"/>
        <w:left w:val="none" w:sz="0" w:space="0" w:color="auto"/>
        <w:bottom w:val="none" w:sz="0" w:space="0" w:color="auto"/>
        <w:right w:val="none" w:sz="0" w:space="0" w:color="auto"/>
      </w:divBdr>
    </w:div>
    <w:div w:id="2103525019">
      <w:marLeft w:val="0"/>
      <w:marRight w:val="720"/>
      <w:marTop w:val="10"/>
      <w:marBottom w:val="10"/>
      <w:divBdr>
        <w:top w:val="none" w:sz="0" w:space="0" w:color="auto"/>
        <w:left w:val="none" w:sz="0" w:space="0" w:color="auto"/>
        <w:bottom w:val="none" w:sz="0" w:space="0" w:color="auto"/>
        <w:right w:val="none" w:sz="0" w:space="0" w:color="auto"/>
      </w:divBdr>
    </w:div>
    <w:div w:id="2112585425">
      <w:marLeft w:val="0"/>
      <w:marRight w:val="0"/>
      <w:marTop w:val="10"/>
      <w:marBottom w:val="10"/>
      <w:divBdr>
        <w:top w:val="none" w:sz="0" w:space="0" w:color="auto"/>
        <w:left w:val="none" w:sz="0" w:space="0" w:color="auto"/>
        <w:bottom w:val="none" w:sz="0" w:space="0" w:color="auto"/>
        <w:right w:val="none" w:sz="0" w:space="0" w:color="auto"/>
      </w:divBdr>
    </w:div>
    <w:div w:id="213386506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1862</Words>
  <Characters>10618</Characters>
  <Application>Microsoft Office Word</Application>
  <DocSecurity>0</DocSecurity>
  <Lines>88</Lines>
  <Paragraphs>24</Paragraphs>
  <ScaleCrop>false</ScaleCrop>
  <Company/>
  <LinksUpToDate>false</LinksUpToDate>
  <CharactersWithSpaces>12456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2025-04-30T05:28:00Z</dcterms:created>
  <dcterms:modified xsi:type="dcterms:W3CDTF">2025-04-30T05:28:00Z</dcterms:modified>
</cp:coreProperties>
</file>