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A5D5" w14:textId="77777777" w:rsidR="0001565A" w:rsidRDefault="0001565A">
      <w:pPr>
        <w:spacing w:line="500" w:lineRule="atLeast"/>
        <w:jc w:val="center"/>
        <w:divId w:val="3724651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广东省开平市人民法院</w:t>
      </w:r>
    </w:p>
    <w:p w14:paraId="6B3CB3D1" w14:textId="77777777" w:rsidR="0001565A" w:rsidRDefault="0001565A">
      <w:pPr>
        <w:spacing w:line="500" w:lineRule="atLeast"/>
        <w:jc w:val="center"/>
        <w:divId w:val="103646232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2CB5828" w14:textId="77777777" w:rsidR="0001565A" w:rsidRDefault="0001565A">
      <w:pPr>
        <w:spacing w:line="500" w:lineRule="atLeast"/>
        <w:jc w:val="right"/>
        <w:divId w:val="228537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）江开法刑初字第</w:t>
      </w:r>
      <w:r>
        <w:rPr>
          <w:rFonts w:hint="eastAsia"/>
          <w:sz w:val="30"/>
          <w:szCs w:val="30"/>
        </w:rPr>
        <w:t>360</w:t>
      </w:r>
      <w:r>
        <w:rPr>
          <w:rFonts w:hint="eastAsia"/>
          <w:sz w:val="30"/>
          <w:szCs w:val="30"/>
        </w:rPr>
        <w:t>号</w:t>
      </w:r>
    </w:p>
    <w:p w14:paraId="1E01BA7E" w14:textId="77777777" w:rsidR="0001565A" w:rsidRDefault="0001565A">
      <w:pPr>
        <w:spacing w:line="500" w:lineRule="atLeast"/>
        <w:ind w:firstLine="600"/>
        <w:divId w:val="711075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公诉机关广东省开平市人民检察院。</w:t>
      </w:r>
    </w:p>
    <w:p w14:paraId="435C43F2" w14:textId="77777777" w:rsidR="0001565A" w:rsidRDefault="0001565A">
      <w:pPr>
        <w:spacing w:line="500" w:lineRule="atLeast"/>
        <w:ind w:firstLine="600"/>
        <w:divId w:val="8604404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被告人张某，男，于广东省开平市，身份证号码：×××</w:t>
      </w:r>
      <w:r>
        <w:rPr>
          <w:rFonts w:hint="eastAsia"/>
          <w:sz w:val="30"/>
          <w:szCs w:val="30"/>
        </w:rPr>
        <w:t>2410</w:t>
      </w:r>
      <w:r>
        <w:rPr>
          <w:rFonts w:hint="eastAsia"/>
          <w:sz w:val="30"/>
          <w:szCs w:val="30"/>
        </w:rPr>
        <w:t>，汉族，大学文化，中共党员，现任开平市××产业转移工业××管理委员会副主任，原系开平市××党委委员、副镇长。户籍地开平市，现住开平市长沙。因本案于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日被取保候审。</w:t>
      </w:r>
    </w:p>
    <w:p w14:paraId="45A78264" w14:textId="77777777" w:rsidR="0001565A" w:rsidRDefault="0001565A">
      <w:pPr>
        <w:spacing w:line="500" w:lineRule="atLeast"/>
        <w:ind w:firstLine="600"/>
        <w:divId w:val="16445022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辩护人王瑞瑞，是广东风采新纪元律师事务所律师。</w:t>
      </w:r>
    </w:p>
    <w:p w14:paraId="46420A3F" w14:textId="77777777" w:rsidR="0001565A" w:rsidRDefault="0001565A">
      <w:pPr>
        <w:spacing w:line="500" w:lineRule="atLeast"/>
        <w:ind w:firstLine="600"/>
        <w:divId w:val="19928321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广东省开平市人民检察院以开检诉刑诉（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267</w:t>
      </w:r>
      <w:r>
        <w:rPr>
          <w:rFonts w:hint="eastAsia"/>
          <w:sz w:val="30"/>
          <w:szCs w:val="30"/>
        </w:rPr>
        <w:t>号起诉书指控被告人张某犯受贿罪，于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日向本院提起公诉。本院依法组成合议庭，公开开庭审理了本案。开平市人民检察院指派代理检察员郭淑敏出庭支持公诉，被告人张某及其辩护人王瑞瑞到庭参加了诉讼。现已审理终结。</w:t>
      </w:r>
    </w:p>
    <w:p w14:paraId="6E8FFD82" w14:textId="77777777" w:rsidR="0001565A" w:rsidRDefault="0001565A">
      <w:pPr>
        <w:spacing w:line="500" w:lineRule="atLeast"/>
        <w:ind w:firstLine="600"/>
        <w:divId w:val="8251719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年，被告人张某担任开平市某某镇副镇长，分管农业、农村工作。同年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日，劳某甲、李某、许某祥等人将共同承包的开平市苍城镇东河林场</w:t>
      </w:r>
      <w:r>
        <w:rPr>
          <w:rFonts w:hint="eastAsia"/>
          <w:sz w:val="30"/>
          <w:szCs w:val="30"/>
        </w:rPr>
        <w:t>3928</w:t>
      </w:r>
      <w:r>
        <w:rPr>
          <w:rFonts w:hint="eastAsia"/>
          <w:sz w:val="30"/>
          <w:szCs w:val="30"/>
        </w:rPr>
        <w:t>亩土地的承包经营权、林权，以</w:t>
      </w:r>
      <w:r>
        <w:rPr>
          <w:rFonts w:hint="eastAsia"/>
          <w:sz w:val="30"/>
          <w:szCs w:val="30"/>
        </w:rPr>
        <w:t>11150000</w:t>
      </w:r>
      <w:r>
        <w:rPr>
          <w:rFonts w:hint="eastAsia"/>
          <w:sz w:val="30"/>
          <w:szCs w:val="30"/>
        </w:rPr>
        <w:t>元的价格转包给欧某。被告人张某利用分管林业工作的职务之便，在双方办理权属转让手续过程中，帮助劳某甲等人顺利完成合同转让的审批事宜。为了感谢被告人张某的帮助，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日晚上，李某在开平市益华广场附近给予被告人张某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元好处费，被告人张某收取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元后用于生活及其他开支。</w:t>
      </w:r>
    </w:p>
    <w:p w14:paraId="24FD5046" w14:textId="77777777" w:rsidR="0001565A" w:rsidRDefault="0001565A">
      <w:pPr>
        <w:spacing w:line="500" w:lineRule="atLeast"/>
        <w:ind w:firstLine="600"/>
        <w:divId w:val="7171203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案发后，被告人张某退出所收受的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元。</w:t>
      </w:r>
    </w:p>
    <w:p w14:paraId="24FD6493" w14:textId="77777777" w:rsidR="0001565A" w:rsidRDefault="0001565A">
      <w:pPr>
        <w:spacing w:line="500" w:lineRule="atLeast"/>
        <w:ind w:firstLine="600"/>
        <w:divId w:val="1730112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以上事实，被告人张某及其辩护人王瑞瑞在开庭审理过程中亦无异议，且有被告人张某的供述、证人劳某甲、李某、许</w:t>
      </w:r>
      <w:r>
        <w:rPr>
          <w:rFonts w:hint="eastAsia"/>
          <w:sz w:val="30"/>
          <w:szCs w:val="30"/>
        </w:rPr>
        <w:lastRenderedPageBreak/>
        <w:t>某祥、劳某乙、欧某、黄某、司某、林某、谢某甲、谢某乙、许某经的证言、苍城滑塘林场山林转让款分配表、林场发包承租合同书、农村土地承包经营权转让合同、到案经过、相关书证等证据证实。</w:t>
      </w:r>
    </w:p>
    <w:p w14:paraId="28081865" w14:textId="77777777" w:rsidR="0001565A" w:rsidRDefault="0001565A">
      <w:pPr>
        <w:spacing w:line="500" w:lineRule="atLeast"/>
        <w:ind w:firstLine="600"/>
        <w:divId w:val="20307203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被告人张某在法庭审理过程中，请求从轻处罚。</w:t>
      </w:r>
    </w:p>
    <w:p w14:paraId="599CAEFC" w14:textId="77777777" w:rsidR="0001565A" w:rsidRDefault="0001565A">
      <w:pPr>
        <w:spacing w:line="500" w:lineRule="atLeast"/>
        <w:ind w:firstLine="600"/>
        <w:divId w:val="14943701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辩护人王瑞瑞认为，案发后，被告人张某能积极退赃，且认罪态度好，有深刻的悔罪表现，请求对被告人张某从轻处罚。</w:t>
      </w:r>
    </w:p>
    <w:p w14:paraId="6AF1E0A5" w14:textId="77777777" w:rsidR="0001565A" w:rsidRDefault="0001565A">
      <w:pPr>
        <w:spacing w:line="500" w:lineRule="atLeast"/>
        <w:ind w:firstLine="600"/>
        <w:divId w:val="11658261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身为国家工作人员，利用职务上的便利，非法收受他人财物，为他人谋取利益，其行为已构成受贿罪。公诉机关指控被告人所犯罪名成立，定罪证据确实、充分，应予以刑罚。被告人张某到案后如实供述自己的罪行，是坦白，可以从轻处罚。另外，案发后，被告人张某能积极退赃，可酌情从轻处罚。依照《中华人民共和国刑法》第三百八十五条第一款、第三百八十六条、第六十七条第三款、第三十七条、第六十四条的规定，判决如下：</w:t>
      </w:r>
    </w:p>
    <w:p w14:paraId="5C4417BF" w14:textId="77777777" w:rsidR="0001565A" w:rsidRDefault="0001565A">
      <w:pPr>
        <w:spacing w:line="500" w:lineRule="atLeast"/>
        <w:ind w:firstLine="600"/>
        <w:divId w:val="21062248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一、被告人张某犯受贿罪，免予刑事处罚。</w:t>
      </w:r>
    </w:p>
    <w:p w14:paraId="3B4FD354" w14:textId="77777777" w:rsidR="0001565A" w:rsidRDefault="0001565A">
      <w:pPr>
        <w:spacing w:line="500" w:lineRule="atLeast"/>
        <w:ind w:firstLine="600"/>
        <w:divId w:val="19735135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二、被告人张某退出所收受的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元（存于开平市人民检察院），予以没收，上缴国库。</w:t>
      </w:r>
    </w:p>
    <w:p w14:paraId="006B084C" w14:textId="77777777" w:rsidR="0001565A" w:rsidRDefault="0001565A">
      <w:pPr>
        <w:spacing w:line="500" w:lineRule="atLeast"/>
        <w:ind w:firstLine="600"/>
        <w:divId w:val="13846769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如不服本判决，可在接到判决书的第二日起十日内，通过本院或者直接向广东省江门市中级人民法院提出上诉。书面上诉的，应当提交上诉状正本一份，副本二份。</w:t>
      </w:r>
    </w:p>
    <w:p w14:paraId="252A09BA" w14:textId="77777777" w:rsidR="0001565A" w:rsidRDefault="0001565A">
      <w:pPr>
        <w:spacing w:line="500" w:lineRule="atLeast"/>
        <w:jc w:val="right"/>
        <w:divId w:val="517546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周秋扶</w:t>
      </w:r>
    </w:p>
    <w:p w14:paraId="58C3EE4D" w14:textId="77777777" w:rsidR="0001565A" w:rsidRDefault="0001565A">
      <w:pPr>
        <w:spacing w:line="500" w:lineRule="atLeast"/>
        <w:jc w:val="right"/>
        <w:divId w:val="4728677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陈俊悦</w:t>
      </w:r>
    </w:p>
    <w:p w14:paraId="6F99DB1F" w14:textId="77777777" w:rsidR="0001565A" w:rsidRDefault="0001565A">
      <w:pPr>
        <w:spacing w:line="500" w:lineRule="atLeast"/>
        <w:jc w:val="right"/>
        <w:divId w:val="16949624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余家杰</w:t>
      </w:r>
    </w:p>
    <w:p w14:paraId="7C782001" w14:textId="77777777" w:rsidR="0001565A" w:rsidRDefault="0001565A">
      <w:pPr>
        <w:spacing w:line="500" w:lineRule="atLeast"/>
        <w:jc w:val="right"/>
        <w:divId w:val="17342325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二〇一六年五月二十三日</w:t>
      </w:r>
    </w:p>
    <w:p w14:paraId="2770CE5C" w14:textId="77777777" w:rsidR="0001565A" w:rsidRDefault="0001565A">
      <w:pPr>
        <w:spacing w:line="500" w:lineRule="atLeast"/>
        <w:jc w:val="right"/>
        <w:divId w:val="1245882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冯美月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58F61" w14:textId="77777777" w:rsidR="00DF30B6" w:rsidRDefault="00DF30B6" w:rsidP="00DF30B6">
      <w:pPr>
        <w:rPr>
          <w:rFonts w:hint="eastAsia"/>
        </w:rPr>
      </w:pPr>
      <w:r>
        <w:separator/>
      </w:r>
    </w:p>
  </w:endnote>
  <w:endnote w:type="continuationSeparator" w:id="0">
    <w:p w14:paraId="2BB80584" w14:textId="77777777" w:rsidR="00DF30B6" w:rsidRDefault="00DF30B6" w:rsidP="00DF30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66638" w14:textId="77777777" w:rsidR="00DF30B6" w:rsidRDefault="00DF30B6" w:rsidP="00DF30B6">
      <w:pPr>
        <w:rPr>
          <w:rFonts w:hint="eastAsia"/>
        </w:rPr>
      </w:pPr>
      <w:r>
        <w:separator/>
      </w:r>
    </w:p>
  </w:footnote>
  <w:footnote w:type="continuationSeparator" w:id="0">
    <w:p w14:paraId="1A8E90A8" w14:textId="77777777" w:rsidR="00DF30B6" w:rsidRDefault="00DF30B6" w:rsidP="00DF30B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B6"/>
    <w:rsid w:val="0001565A"/>
    <w:rsid w:val="00A23C24"/>
    <w:rsid w:val="00DF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A0B0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F30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30B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30B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30B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65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2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7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7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62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5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03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9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4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23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1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9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1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2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24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25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5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21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3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48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2025-04-30T05:28:00Z</dcterms:created>
  <dcterms:modified xsi:type="dcterms:W3CDTF">2025-04-30T05:28:00Z</dcterms:modified>
</cp:coreProperties>
</file>