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3B95" w14:textId="77777777" w:rsidR="003F4319" w:rsidRDefault="003F4319">
      <w:pPr>
        <w:spacing w:line="500" w:lineRule="atLeast"/>
        <w:jc w:val="center"/>
        <w:divId w:val="895504144"/>
        <w:rPr>
          <w:rFonts w:ascii="黑体" w:eastAsia="黑体" w:hAnsi="黑体"/>
          <w:sz w:val="36"/>
          <w:szCs w:val="36"/>
        </w:rPr>
      </w:pPr>
      <w:r>
        <w:rPr>
          <w:rFonts w:ascii="黑体" w:eastAsia="黑体" w:hAnsi="黑体" w:hint="eastAsia"/>
          <w:sz w:val="36"/>
          <w:szCs w:val="36"/>
        </w:rPr>
        <w:t>广东省中山市第一人民法院</w:t>
      </w:r>
    </w:p>
    <w:p w14:paraId="75A8A86E" w14:textId="77777777" w:rsidR="003F4319" w:rsidRDefault="003F4319">
      <w:pPr>
        <w:spacing w:line="500" w:lineRule="atLeast"/>
        <w:jc w:val="center"/>
        <w:divId w:val="908808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5273FA" w14:textId="77777777" w:rsidR="003F4319" w:rsidRDefault="003F4319">
      <w:pPr>
        <w:spacing w:line="500" w:lineRule="atLeast"/>
        <w:jc w:val="right"/>
        <w:divId w:val="4127493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2310</w:t>
      </w:r>
      <w:r>
        <w:rPr>
          <w:rFonts w:hint="eastAsia"/>
          <w:sz w:val="30"/>
          <w:szCs w:val="30"/>
        </w:rPr>
        <w:t>号</w:t>
      </w:r>
    </w:p>
    <w:p w14:paraId="10382CF1" w14:textId="77777777" w:rsidR="003F4319" w:rsidRDefault="003F4319">
      <w:pPr>
        <w:spacing w:line="500" w:lineRule="atLeast"/>
        <w:ind w:firstLine="600"/>
        <w:divId w:val="1707561672"/>
        <w:rPr>
          <w:rFonts w:hint="eastAsia"/>
          <w:sz w:val="30"/>
          <w:szCs w:val="30"/>
        </w:rPr>
      </w:pPr>
      <w:r>
        <w:rPr>
          <w:rFonts w:hint="eastAsia"/>
          <w:sz w:val="30"/>
          <w:szCs w:val="30"/>
        </w:rPr>
        <w:t>公诉机关中山市第一市区人民检察院。</w:t>
      </w:r>
    </w:p>
    <w:p w14:paraId="5620DB56" w14:textId="77777777" w:rsidR="003F4319" w:rsidRDefault="003F4319">
      <w:pPr>
        <w:spacing w:line="500" w:lineRule="atLeast"/>
        <w:ind w:firstLine="600"/>
        <w:divId w:val="1774128357"/>
        <w:rPr>
          <w:rFonts w:hint="eastAsia"/>
          <w:sz w:val="30"/>
          <w:szCs w:val="30"/>
        </w:rPr>
      </w:pPr>
      <w:r>
        <w:rPr>
          <w:rFonts w:hint="eastAsia"/>
          <w:sz w:val="30"/>
          <w:szCs w:val="30"/>
        </w:rPr>
        <w:t>被告人严国军，男，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日出生于广东省中山市，汉族，高中文化，原系中山市，户籍所在地中山市。因本案于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458B5E83" w14:textId="77777777" w:rsidR="003F4319" w:rsidRDefault="003F4319">
      <w:pPr>
        <w:spacing w:line="500" w:lineRule="atLeast"/>
        <w:ind w:firstLine="600"/>
        <w:divId w:val="1244292312"/>
        <w:rPr>
          <w:rFonts w:hint="eastAsia"/>
          <w:sz w:val="30"/>
          <w:szCs w:val="30"/>
        </w:rPr>
      </w:pPr>
      <w:r>
        <w:rPr>
          <w:rFonts w:hint="eastAsia"/>
          <w:sz w:val="30"/>
          <w:szCs w:val="30"/>
        </w:rPr>
        <w:t>辩护人林倩雅，广东正鸿律师事务所律师。</w:t>
      </w:r>
    </w:p>
    <w:p w14:paraId="0EB5B37D" w14:textId="77777777" w:rsidR="003F4319" w:rsidRDefault="003F4319">
      <w:pPr>
        <w:spacing w:line="500" w:lineRule="atLeast"/>
        <w:ind w:firstLine="600"/>
        <w:divId w:val="1229339525"/>
        <w:rPr>
          <w:rFonts w:hint="eastAsia"/>
          <w:sz w:val="30"/>
          <w:szCs w:val="30"/>
        </w:rPr>
      </w:pPr>
      <w:r>
        <w:rPr>
          <w:rFonts w:hint="eastAsia"/>
          <w:sz w:val="30"/>
          <w:szCs w:val="30"/>
        </w:rPr>
        <w:t>被告人林伟亮，男，</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日出生于广东省中山市，汉族，本科文化，原系中山市，户籍所在地中山市。因本案于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6BB38B77" w14:textId="77777777" w:rsidR="003F4319" w:rsidRDefault="003F4319">
      <w:pPr>
        <w:spacing w:line="500" w:lineRule="atLeast"/>
        <w:ind w:firstLine="600"/>
        <w:divId w:val="1966807266"/>
        <w:rPr>
          <w:rFonts w:hint="eastAsia"/>
          <w:sz w:val="30"/>
          <w:szCs w:val="30"/>
        </w:rPr>
      </w:pPr>
      <w:r>
        <w:rPr>
          <w:rFonts w:hint="eastAsia"/>
          <w:sz w:val="30"/>
          <w:szCs w:val="30"/>
        </w:rPr>
        <w:t>辩护人李凌男，广东雅商律师事务所律师。</w:t>
      </w:r>
    </w:p>
    <w:p w14:paraId="61FA31E4" w14:textId="77777777" w:rsidR="003F4319" w:rsidRDefault="003F4319">
      <w:pPr>
        <w:spacing w:line="500" w:lineRule="atLeast"/>
        <w:ind w:firstLine="600"/>
        <w:divId w:val="924068381"/>
        <w:rPr>
          <w:rFonts w:hint="eastAsia"/>
          <w:sz w:val="30"/>
          <w:szCs w:val="30"/>
        </w:rPr>
      </w:pPr>
      <w:r>
        <w:rPr>
          <w:rFonts w:hint="eastAsia"/>
          <w:sz w:val="30"/>
          <w:szCs w:val="30"/>
        </w:rPr>
        <w:t>被告人程瑞欢，男，</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日出生于广东省中山市，汉族，高中文化，原系中山市，户籍所在地中山市。因本案于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5658D3C4" w14:textId="77777777" w:rsidR="003F4319" w:rsidRDefault="003F4319">
      <w:pPr>
        <w:spacing w:line="500" w:lineRule="atLeast"/>
        <w:ind w:firstLine="600"/>
        <w:divId w:val="475731748"/>
        <w:rPr>
          <w:rFonts w:hint="eastAsia"/>
          <w:sz w:val="30"/>
          <w:szCs w:val="30"/>
        </w:rPr>
      </w:pPr>
      <w:r>
        <w:rPr>
          <w:rFonts w:hint="eastAsia"/>
          <w:sz w:val="30"/>
          <w:szCs w:val="30"/>
        </w:rPr>
        <w:t>辩护人杨培东，广东洋三律师事务所律师。</w:t>
      </w:r>
    </w:p>
    <w:p w14:paraId="28C0DB2C" w14:textId="77777777" w:rsidR="003F4319" w:rsidRDefault="003F4319">
      <w:pPr>
        <w:spacing w:line="500" w:lineRule="atLeast"/>
        <w:ind w:firstLine="600"/>
        <w:divId w:val="1233202870"/>
        <w:rPr>
          <w:rFonts w:hint="eastAsia"/>
          <w:sz w:val="30"/>
          <w:szCs w:val="30"/>
        </w:rPr>
      </w:pPr>
      <w:r>
        <w:rPr>
          <w:rFonts w:hint="eastAsia"/>
          <w:sz w:val="30"/>
          <w:szCs w:val="30"/>
        </w:rPr>
        <w:t>被告人朱远康，男，</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日出生于广东省紫金县，汉族，初中文化，务工，户籍所在地紫金县。因犯贩卖毒品罪被原中山市人民法院判处有期徒刑一年，并处罚金人民币一千元，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日刑满释放。因本案于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日被逮捕。现押于中山市看守所。</w:t>
      </w:r>
    </w:p>
    <w:p w14:paraId="09A50014" w14:textId="77777777" w:rsidR="003F4319" w:rsidRDefault="003F4319">
      <w:pPr>
        <w:spacing w:line="500" w:lineRule="atLeast"/>
        <w:ind w:firstLine="600"/>
        <w:divId w:val="519585954"/>
        <w:rPr>
          <w:rFonts w:hint="eastAsia"/>
          <w:sz w:val="30"/>
          <w:szCs w:val="30"/>
        </w:rPr>
      </w:pPr>
      <w:r>
        <w:rPr>
          <w:rFonts w:hint="eastAsia"/>
          <w:sz w:val="30"/>
          <w:szCs w:val="30"/>
        </w:rPr>
        <w:t>辩护人蓝漂，广东凯行律师事务所律师，由中山市法律援助处指派。</w:t>
      </w:r>
    </w:p>
    <w:p w14:paraId="1A00B19F" w14:textId="77777777" w:rsidR="003F4319" w:rsidRDefault="003F4319">
      <w:pPr>
        <w:spacing w:line="500" w:lineRule="atLeast"/>
        <w:ind w:firstLine="600"/>
        <w:divId w:val="622463536"/>
        <w:rPr>
          <w:rFonts w:hint="eastAsia"/>
          <w:sz w:val="30"/>
          <w:szCs w:val="30"/>
        </w:rPr>
      </w:pPr>
      <w:r>
        <w:rPr>
          <w:rFonts w:hint="eastAsia"/>
          <w:sz w:val="30"/>
          <w:szCs w:val="30"/>
        </w:rPr>
        <w:lastRenderedPageBreak/>
        <w:t>被告人周钊鸿，男，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日出生于广东省中山市，汉族，大专文化，务工，户籍所在地中山市火炬开发区。因本案于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27AAD6A3" w14:textId="77777777" w:rsidR="003F4319" w:rsidRDefault="003F4319">
      <w:pPr>
        <w:spacing w:line="500" w:lineRule="atLeast"/>
        <w:ind w:firstLine="600"/>
        <w:divId w:val="1796871218"/>
        <w:rPr>
          <w:rFonts w:hint="eastAsia"/>
          <w:sz w:val="30"/>
          <w:szCs w:val="30"/>
        </w:rPr>
      </w:pPr>
      <w:r>
        <w:rPr>
          <w:rFonts w:hint="eastAsia"/>
          <w:sz w:val="30"/>
          <w:szCs w:val="30"/>
        </w:rPr>
        <w:t>辩护人邹葵阳，广东品政律师事务所律师。</w:t>
      </w:r>
    </w:p>
    <w:p w14:paraId="5FF8F5B1" w14:textId="77777777" w:rsidR="003F4319" w:rsidRDefault="003F4319">
      <w:pPr>
        <w:spacing w:line="500" w:lineRule="atLeast"/>
        <w:ind w:firstLine="600"/>
        <w:divId w:val="1196960729"/>
        <w:rPr>
          <w:rFonts w:hint="eastAsia"/>
          <w:sz w:val="30"/>
          <w:szCs w:val="30"/>
        </w:rPr>
      </w:pPr>
      <w:r>
        <w:rPr>
          <w:rFonts w:hint="eastAsia"/>
          <w:sz w:val="30"/>
          <w:szCs w:val="30"/>
        </w:rPr>
        <w:t>被告人黄俊荣，男，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日出生于广西壮族自治区容县，汉族，初中文化，务工，户籍所在地容县。因本案于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6CF67644" w14:textId="77777777" w:rsidR="003F4319" w:rsidRDefault="003F4319">
      <w:pPr>
        <w:spacing w:line="500" w:lineRule="atLeast"/>
        <w:ind w:firstLine="600"/>
        <w:divId w:val="1041171335"/>
        <w:rPr>
          <w:rFonts w:hint="eastAsia"/>
          <w:sz w:val="30"/>
          <w:szCs w:val="30"/>
        </w:rPr>
      </w:pPr>
      <w:r>
        <w:rPr>
          <w:rFonts w:hint="eastAsia"/>
          <w:sz w:val="30"/>
          <w:szCs w:val="30"/>
        </w:rPr>
        <w:t>辩护人冯明飞，广东穗智律师事务所律师。</w:t>
      </w:r>
    </w:p>
    <w:p w14:paraId="46240F48" w14:textId="77777777" w:rsidR="003F4319" w:rsidRDefault="003F4319">
      <w:pPr>
        <w:spacing w:line="500" w:lineRule="atLeast"/>
        <w:ind w:firstLine="600"/>
        <w:divId w:val="1490442871"/>
        <w:rPr>
          <w:rFonts w:hint="eastAsia"/>
          <w:sz w:val="30"/>
          <w:szCs w:val="30"/>
        </w:rPr>
      </w:pPr>
      <w:r>
        <w:rPr>
          <w:rFonts w:hint="eastAsia"/>
          <w:sz w:val="30"/>
          <w:szCs w:val="30"/>
        </w:rPr>
        <w:t>被告人吴开波，男，</w:t>
      </w:r>
      <w:r>
        <w:rPr>
          <w:rFonts w:hint="eastAsia"/>
          <w:sz w:val="30"/>
          <w:szCs w:val="30"/>
        </w:rPr>
        <w:t>1983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日出生于广东省英德市，汉族，高中文化，汽车贸易公司经营者，户籍所在地英德市。因本案于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706B0B4E" w14:textId="77777777" w:rsidR="003F4319" w:rsidRDefault="003F4319">
      <w:pPr>
        <w:spacing w:line="500" w:lineRule="atLeast"/>
        <w:ind w:firstLine="600"/>
        <w:divId w:val="710151789"/>
        <w:rPr>
          <w:rFonts w:hint="eastAsia"/>
          <w:sz w:val="30"/>
          <w:szCs w:val="30"/>
        </w:rPr>
      </w:pPr>
      <w:r>
        <w:rPr>
          <w:rFonts w:hint="eastAsia"/>
          <w:sz w:val="30"/>
          <w:szCs w:val="30"/>
        </w:rPr>
        <w:t>辩护人何学耕，广东皓粤律师事务所律师。</w:t>
      </w:r>
    </w:p>
    <w:p w14:paraId="559D9A7B" w14:textId="77777777" w:rsidR="003F4319" w:rsidRDefault="003F4319">
      <w:pPr>
        <w:spacing w:line="500" w:lineRule="atLeast"/>
        <w:ind w:firstLine="600"/>
        <w:divId w:val="2004164818"/>
        <w:rPr>
          <w:rFonts w:hint="eastAsia"/>
          <w:sz w:val="30"/>
          <w:szCs w:val="30"/>
        </w:rPr>
      </w:pPr>
      <w:r>
        <w:rPr>
          <w:rFonts w:hint="eastAsia"/>
          <w:sz w:val="30"/>
          <w:szCs w:val="30"/>
        </w:rPr>
        <w:t>被告人李日金，男，</w:t>
      </w:r>
      <w:r>
        <w:rPr>
          <w:rFonts w:hint="eastAsia"/>
          <w:sz w:val="30"/>
          <w:szCs w:val="30"/>
        </w:rPr>
        <w:t>1990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日出生于广东省湛江市，汉族，大专文化，汽车销售公司员工，户籍所在地湛江市坡头区。因本案于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1A3C574C" w14:textId="77777777" w:rsidR="003F4319" w:rsidRDefault="003F4319">
      <w:pPr>
        <w:spacing w:line="500" w:lineRule="atLeast"/>
        <w:ind w:firstLine="600"/>
        <w:divId w:val="557131477"/>
        <w:rPr>
          <w:rFonts w:hint="eastAsia"/>
          <w:sz w:val="30"/>
          <w:szCs w:val="30"/>
        </w:rPr>
      </w:pPr>
      <w:r>
        <w:rPr>
          <w:rFonts w:hint="eastAsia"/>
          <w:sz w:val="30"/>
          <w:szCs w:val="30"/>
        </w:rPr>
        <w:t>辩护人庄娘友，广东广瀚律师事务所律师。</w:t>
      </w:r>
    </w:p>
    <w:p w14:paraId="17EDC6B1" w14:textId="77777777" w:rsidR="003F4319" w:rsidRDefault="003F4319">
      <w:pPr>
        <w:spacing w:line="500" w:lineRule="atLeast"/>
        <w:ind w:firstLine="600"/>
        <w:divId w:val="1001196572"/>
        <w:rPr>
          <w:rFonts w:hint="eastAsia"/>
          <w:sz w:val="30"/>
          <w:szCs w:val="30"/>
        </w:rPr>
      </w:pPr>
      <w:r>
        <w:rPr>
          <w:rFonts w:hint="eastAsia"/>
          <w:sz w:val="30"/>
          <w:szCs w:val="30"/>
        </w:rPr>
        <w:t>被告人何树斌，男，</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日出生于广东省高州市，汉族，大专文化，汽车销售公司员工，户籍所在地高州市。因本案于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日被逮捕。现押于中山市看守所。</w:t>
      </w:r>
    </w:p>
    <w:p w14:paraId="17EC441A" w14:textId="77777777" w:rsidR="003F4319" w:rsidRDefault="003F4319">
      <w:pPr>
        <w:spacing w:line="500" w:lineRule="atLeast"/>
        <w:ind w:firstLine="600"/>
        <w:divId w:val="717897650"/>
        <w:rPr>
          <w:rFonts w:hint="eastAsia"/>
          <w:sz w:val="30"/>
          <w:szCs w:val="30"/>
        </w:rPr>
      </w:pPr>
      <w:r>
        <w:rPr>
          <w:rFonts w:hint="eastAsia"/>
          <w:sz w:val="30"/>
          <w:szCs w:val="30"/>
        </w:rPr>
        <w:t>辩护人张秀洪，广东翔宇律师事务所律师。</w:t>
      </w:r>
    </w:p>
    <w:p w14:paraId="5DFD5E14" w14:textId="77777777" w:rsidR="003F4319" w:rsidRDefault="003F4319">
      <w:pPr>
        <w:spacing w:line="500" w:lineRule="atLeast"/>
        <w:ind w:firstLine="600"/>
        <w:divId w:val="505677723"/>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2256</w:t>
      </w:r>
      <w:r>
        <w:rPr>
          <w:rFonts w:hint="eastAsia"/>
          <w:sz w:val="30"/>
          <w:szCs w:val="30"/>
        </w:rPr>
        <w:t>号起诉书指控被告人严国军、林伟亮、程瑞欢、朱远康、周钊鸿、黄俊荣犯受贿罪、被告人吴开波、李日金、何树斌犯买卖国家机关证件罪，于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日向本院提起公诉。本院依法组成合议庭，公开开庭审理了本案。中山市第一市区人民检察院指派检察员孙月婷出庭支持公诉，上列被告人及辩护人均到庭参加诉讼。现已审理终结。</w:t>
      </w:r>
    </w:p>
    <w:p w14:paraId="5C0F0DCA" w14:textId="77777777" w:rsidR="003F4319" w:rsidRDefault="003F4319">
      <w:pPr>
        <w:spacing w:line="500" w:lineRule="atLeast"/>
        <w:ind w:firstLine="600"/>
        <w:divId w:val="1189100341"/>
        <w:rPr>
          <w:rFonts w:hint="eastAsia"/>
          <w:sz w:val="30"/>
          <w:szCs w:val="30"/>
        </w:rPr>
      </w:pPr>
      <w:r>
        <w:rPr>
          <w:rFonts w:hint="eastAsia"/>
          <w:sz w:val="30"/>
          <w:szCs w:val="30"/>
        </w:rPr>
        <w:t>经审理查明：</w:t>
      </w:r>
    </w:p>
    <w:p w14:paraId="4890E722" w14:textId="77777777" w:rsidR="003F4319" w:rsidRDefault="003F4319">
      <w:pPr>
        <w:spacing w:line="500" w:lineRule="atLeast"/>
        <w:ind w:firstLine="600"/>
        <w:divId w:val="1767116767"/>
        <w:rPr>
          <w:rFonts w:hint="eastAsia"/>
          <w:sz w:val="30"/>
          <w:szCs w:val="30"/>
        </w:rPr>
      </w:pPr>
      <w:r>
        <w:rPr>
          <w:rFonts w:hint="eastAsia"/>
          <w:sz w:val="30"/>
          <w:szCs w:val="30"/>
        </w:rPr>
        <w:t>一、受贿及行贿事实</w:t>
      </w:r>
    </w:p>
    <w:p w14:paraId="79FFDAA4" w14:textId="77777777" w:rsidR="003F4319" w:rsidRDefault="003F4319">
      <w:pPr>
        <w:spacing w:line="500" w:lineRule="atLeast"/>
        <w:ind w:firstLine="600"/>
        <w:divId w:val="191210874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严国军、林伟亮、程瑞欢在分别担任中山市南朗镇流动人口管理办公室（以下简称流管办）督察组组长、副站长、协管员期间，受被告人朱远康、周钊鸿、黄俊荣的请托，利用办理临时居住证的职务便利，其中被告人严国军主要负责录入数据及操作修改填表时间，被告人林伟亮、程瑞欢主要负责与请托人对接，共同为请托人违规快速办理临时居住证，后收受贿赂。</w:t>
      </w:r>
    </w:p>
    <w:p w14:paraId="6773B6DE" w14:textId="77777777" w:rsidR="003F4319" w:rsidRDefault="003F4319">
      <w:pPr>
        <w:spacing w:line="500" w:lineRule="atLeast"/>
        <w:ind w:firstLine="600"/>
        <w:divId w:val="1391423290"/>
        <w:rPr>
          <w:rFonts w:hint="eastAsia"/>
          <w:sz w:val="30"/>
          <w:szCs w:val="30"/>
        </w:rPr>
      </w:pPr>
      <w:r>
        <w:rPr>
          <w:rFonts w:hint="eastAsia"/>
          <w:sz w:val="30"/>
          <w:szCs w:val="30"/>
        </w:rPr>
        <w:t>期间，被告人朱远康、周钊鸿、黄俊荣通过车行等渠道获知社会人员有快速办理临时居住证的需求后，以办妥每张人民币</w:t>
      </w:r>
      <w:r>
        <w:rPr>
          <w:rFonts w:hint="eastAsia"/>
          <w:sz w:val="30"/>
          <w:szCs w:val="30"/>
        </w:rPr>
        <w:t>4500</w:t>
      </w:r>
      <w:r>
        <w:rPr>
          <w:rFonts w:hint="eastAsia"/>
          <w:sz w:val="30"/>
          <w:szCs w:val="30"/>
        </w:rPr>
        <w:t>元至</w:t>
      </w:r>
      <w:r>
        <w:rPr>
          <w:rFonts w:hint="eastAsia"/>
          <w:sz w:val="30"/>
          <w:szCs w:val="30"/>
        </w:rPr>
        <w:t>6600</w:t>
      </w:r>
      <w:r>
        <w:rPr>
          <w:rFonts w:hint="eastAsia"/>
          <w:sz w:val="30"/>
          <w:szCs w:val="30"/>
        </w:rPr>
        <w:t>元不等的价格对外报价。收取钱款后，被告人朱远康、周钊鸿、黄俊荣将大部分通过贿送给被告人严国军、林伟亮、程瑞欢以请托办理上述事项，并从中赚取差价牟利。</w:t>
      </w:r>
    </w:p>
    <w:p w14:paraId="5D3B5510" w14:textId="77777777" w:rsidR="003F4319" w:rsidRDefault="003F4319">
      <w:pPr>
        <w:spacing w:line="500" w:lineRule="atLeast"/>
        <w:ind w:firstLine="600"/>
        <w:divId w:val="904952443"/>
        <w:rPr>
          <w:rFonts w:hint="eastAsia"/>
          <w:sz w:val="30"/>
          <w:szCs w:val="30"/>
        </w:rPr>
      </w:pPr>
      <w:r>
        <w:rPr>
          <w:rFonts w:hint="eastAsia"/>
          <w:sz w:val="30"/>
          <w:szCs w:val="30"/>
        </w:rPr>
        <w:t>经统计，被告人严国军、程瑞欢共同收受被告人朱远康的贿赂款共计人民币</w:t>
      </w:r>
      <w:r>
        <w:rPr>
          <w:rFonts w:hint="eastAsia"/>
          <w:sz w:val="30"/>
          <w:szCs w:val="30"/>
        </w:rPr>
        <w:t>46.5</w:t>
      </w:r>
      <w:r>
        <w:rPr>
          <w:rFonts w:hint="eastAsia"/>
          <w:sz w:val="30"/>
          <w:szCs w:val="30"/>
        </w:rPr>
        <w:t>余万元，为对方违规办证共计约</w:t>
      </w:r>
      <w:r>
        <w:rPr>
          <w:rFonts w:hint="eastAsia"/>
          <w:sz w:val="30"/>
          <w:szCs w:val="30"/>
        </w:rPr>
        <w:t>110</w:t>
      </w:r>
      <w:r>
        <w:rPr>
          <w:rFonts w:hint="eastAsia"/>
          <w:sz w:val="30"/>
          <w:szCs w:val="30"/>
        </w:rPr>
        <w:t>张；被告人严国军、林伟亮共同收受被告人周钊鸿的贿赂款共计人民币</w:t>
      </w:r>
      <w:r>
        <w:rPr>
          <w:rFonts w:hint="eastAsia"/>
          <w:sz w:val="30"/>
          <w:szCs w:val="30"/>
        </w:rPr>
        <w:t>90</w:t>
      </w:r>
      <w:r>
        <w:rPr>
          <w:rFonts w:hint="eastAsia"/>
          <w:sz w:val="30"/>
          <w:szCs w:val="30"/>
        </w:rPr>
        <w:t>余万元，为对方违规办证约</w:t>
      </w:r>
      <w:r>
        <w:rPr>
          <w:rFonts w:hint="eastAsia"/>
          <w:sz w:val="30"/>
          <w:szCs w:val="30"/>
        </w:rPr>
        <w:t>200</w:t>
      </w:r>
      <w:r>
        <w:rPr>
          <w:rFonts w:hint="eastAsia"/>
          <w:sz w:val="30"/>
          <w:szCs w:val="30"/>
        </w:rPr>
        <w:t>余张；被告人严国军、林伟亮收受被告人黄俊荣的贿赂款共计人民币</w:t>
      </w:r>
      <w:r>
        <w:rPr>
          <w:rFonts w:hint="eastAsia"/>
          <w:sz w:val="30"/>
          <w:szCs w:val="30"/>
        </w:rPr>
        <w:t>80</w:t>
      </w:r>
      <w:r>
        <w:rPr>
          <w:rFonts w:hint="eastAsia"/>
          <w:sz w:val="30"/>
          <w:szCs w:val="30"/>
        </w:rPr>
        <w:t>余万，为对方违规办证约</w:t>
      </w:r>
      <w:r>
        <w:rPr>
          <w:rFonts w:hint="eastAsia"/>
          <w:sz w:val="30"/>
          <w:szCs w:val="30"/>
        </w:rPr>
        <w:t>160</w:t>
      </w:r>
      <w:r>
        <w:rPr>
          <w:rFonts w:hint="eastAsia"/>
          <w:sz w:val="30"/>
          <w:szCs w:val="30"/>
        </w:rPr>
        <w:t>余张。</w:t>
      </w:r>
    </w:p>
    <w:p w14:paraId="483B2EAA" w14:textId="77777777" w:rsidR="003F4319" w:rsidRDefault="003F4319">
      <w:pPr>
        <w:spacing w:line="500" w:lineRule="atLeast"/>
        <w:ind w:firstLine="600"/>
        <w:divId w:val="1818453789"/>
        <w:rPr>
          <w:rFonts w:hint="eastAsia"/>
          <w:sz w:val="30"/>
          <w:szCs w:val="30"/>
        </w:rPr>
      </w:pPr>
      <w:r>
        <w:rPr>
          <w:rFonts w:hint="eastAsia"/>
          <w:sz w:val="30"/>
          <w:szCs w:val="30"/>
        </w:rPr>
        <w:t>另查明，案发后，公安机关将被告人严国军、林伟亮的银行账户分别冻结人民币</w:t>
      </w:r>
      <w:r>
        <w:rPr>
          <w:rFonts w:hint="eastAsia"/>
          <w:sz w:val="30"/>
          <w:szCs w:val="30"/>
        </w:rPr>
        <w:t>60</w:t>
      </w:r>
      <w:r>
        <w:rPr>
          <w:rFonts w:hint="eastAsia"/>
          <w:sz w:val="30"/>
          <w:szCs w:val="30"/>
        </w:rPr>
        <w:t>万元及人民币</w:t>
      </w:r>
      <w:r>
        <w:rPr>
          <w:rFonts w:hint="eastAsia"/>
          <w:sz w:val="30"/>
          <w:szCs w:val="30"/>
        </w:rPr>
        <w:t>63</w:t>
      </w:r>
      <w:r>
        <w:rPr>
          <w:rFonts w:hint="eastAsia"/>
          <w:sz w:val="30"/>
          <w:szCs w:val="30"/>
        </w:rPr>
        <w:t>万元。</w:t>
      </w:r>
    </w:p>
    <w:p w14:paraId="217A0028" w14:textId="77777777" w:rsidR="003F4319" w:rsidRDefault="003F4319">
      <w:pPr>
        <w:spacing w:line="500" w:lineRule="atLeast"/>
        <w:ind w:firstLine="600"/>
        <w:divId w:val="2041542230"/>
        <w:rPr>
          <w:rFonts w:hint="eastAsia"/>
          <w:sz w:val="30"/>
          <w:szCs w:val="30"/>
        </w:rPr>
      </w:pPr>
      <w:r>
        <w:rPr>
          <w:rFonts w:hint="eastAsia"/>
          <w:sz w:val="30"/>
          <w:szCs w:val="30"/>
        </w:rPr>
        <w:t>二、买卖国家机关证件事实</w:t>
      </w:r>
    </w:p>
    <w:p w14:paraId="6064D48C" w14:textId="77777777" w:rsidR="003F4319" w:rsidRDefault="003F4319">
      <w:pPr>
        <w:spacing w:line="500" w:lineRule="atLeast"/>
        <w:ind w:firstLine="600"/>
        <w:divId w:val="1787649806"/>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月，被告人吴开波得知被告人周钊鸿有渠道购买临时居住证后，通过被告人周钊鸿为他人购买临时居住证</w:t>
      </w:r>
      <w:r>
        <w:rPr>
          <w:rFonts w:hint="eastAsia"/>
          <w:sz w:val="30"/>
          <w:szCs w:val="30"/>
        </w:rPr>
        <w:t>60</w:t>
      </w:r>
      <w:r>
        <w:rPr>
          <w:rFonts w:hint="eastAsia"/>
          <w:sz w:val="30"/>
          <w:szCs w:val="30"/>
        </w:rPr>
        <w:t>余张，并从中赚取差价牟利。</w:t>
      </w:r>
    </w:p>
    <w:p w14:paraId="173AECC8" w14:textId="77777777" w:rsidR="003F4319" w:rsidRDefault="003F4319">
      <w:pPr>
        <w:spacing w:line="500" w:lineRule="atLeast"/>
        <w:ind w:firstLine="600"/>
        <w:divId w:val="767652522"/>
        <w:rPr>
          <w:rFonts w:hint="eastAsia"/>
          <w:sz w:val="30"/>
          <w:szCs w:val="30"/>
        </w:rPr>
      </w:pPr>
      <w:r>
        <w:rPr>
          <w:rFonts w:hint="eastAsia"/>
          <w:sz w:val="30"/>
          <w:szCs w:val="30"/>
        </w:rPr>
        <w:t>期间，被告人李日金通过被告人吴开波为其购车客户购买临时居住证</w:t>
      </w:r>
      <w:r>
        <w:rPr>
          <w:rFonts w:hint="eastAsia"/>
          <w:sz w:val="30"/>
          <w:szCs w:val="30"/>
        </w:rPr>
        <w:t>20</w:t>
      </w:r>
      <w:r>
        <w:rPr>
          <w:rFonts w:hint="eastAsia"/>
          <w:sz w:val="30"/>
          <w:szCs w:val="30"/>
        </w:rPr>
        <w:t>余张。被告人何树斌通过被告人李日金为购车客户购买临时居住证</w:t>
      </w:r>
      <w:r>
        <w:rPr>
          <w:rFonts w:hint="eastAsia"/>
          <w:sz w:val="30"/>
          <w:szCs w:val="30"/>
        </w:rPr>
        <w:t>2</w:t>
      </w:r>
      <w:r>
        <w:rPr>
          <w:rFonts w:hint="eastAsia"/>
          <w:sz w:val="30"/>
          <w:szCs w:val="30"/>
        </w:rPr>
        <w:t>张。</w:t>
      </w:r>
    </w:p>
    <w:p w14:paraId="4A9A7A0A" w14:textId="77777777" w:rsidR="003F4319" w:rsidRDefault="003F4319">
      <w:pPr>
        <w:spacing w:line="500" w:lineRule="atLeast"/>
        <w:ind w:firstLine="600"/>
        <w:divId w:val="138500250"/>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日，被告人严国军被电话通知到案接受组织谈话，期间供认了自己的罪行，次日被立案侦查，同年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日期间，公安人员先后在被告人的工作地点、家中等地抓获本案其他</w:t>
      </w:r>
      <w:r>
        <w:rPr>
          <w:rFonts w:hint="eastAsia"/>
          <w:sz w:val="30"/>
          <w:szCs w:val="30"/>
        </w:rPr>
        <w:t>8</w:t>
      </w:r>
      <w:r>
        <w:rPr>
          <w:rFonts w:hint="eastAsia"/>
          <w:sz w:val="30"/>
          <w:szCs w:val="30"/>
        </w:rPr>
        <w:t>名被告人，并当场缴获作案用的银行卡、手机等物品一批。其中，公安人员在被告人李日金的引路下抓获被告人吴开波。归案后，</w:t>
      </w:r>
      <w:r>
        <w:rPr>
          <w:rFonts w:hint="eastAsia"/>
          <w:sz w:val="30"/>
          <w:szCs w:val="30"/>
        </w:rPr>
        <w:t>9</w:t>
      </w:r>
      <w:r>
        <w:rPr>
          <w:rFonts w:hint="eastAsia"/>
          <w:sz w:val="30"/>
          <w:szCs w:val="30"/>
        </w:rPr>
        <w:t>名被告人均基本供认上述事实。</w:t>
      </w:r>
    </w:p>
    <w:p w14:paraId="2348B31E" w14:textId="77777777" w:rsidR="003F4319" w:rsidRDefault="003F4319">
      <w:pPr>
        <w:spacing w:line="500" w:lineRule="atLeast"/>
        <w:ind w:firstLine="600"/>
        <w:divId w:val="946474088"/>
        <w:rPr>
          <w:rFonts w:hint="eastAsia"/>
          <w:sz w:val="30"/>
          <w:szCs w:val="30"/>
        </w:rPr>
      </w:pPr>
      <w:r>
        <w:rPr>
          <w:rFonts w:hint="eastAsia"/>
          <w:sz w:val="30"/>
          <w:szCs w:val="30"/>
        </w:rPr>
        <w:t>上述基本事实，有中山市公安局南朗分局的抓获经过、到案说明、扣押清单、银行流水清单、微信及支付宝转账照片、指认照片、中山市南朗镇流动人口管理办公室出具的工作证明、居住证办理异常数据统计表、中共南朗镇委组织办出具的证明、中山市机构编制委员会办公室出具的证明、前科材料、证人李某、陈某、林某、程某、高某、罗某、梁某</w:t>
      </w:r>
      <w:r>
        <w:rPr>
          <w:rFonts w:hint="eastAsia"/>
          <w:sz w:val="30"/>
          <w:szCs w:val="30"/>
        </w:rPr>
        <w:t>1</w:t>
      </w:r>
      <w:r>
        <w:rPr>
          <w:rFonts w:hint="eastAsia"/>
          <w:sz w:val="30"/>
          <w:szCs w:val="30"/>
        </w:rPr>
        <w:t>、刘某的证言、辨认笔录、被告人的供述及户籍证明等证据证实，足以认定。</w:t>
      </w:r>
    </w:p>
    <w:p w14:paraId="370C4570" w14:textId="77777777" w:rsidR="003F4319" w:rsidRDefault="003F4319">
      <w:pPr>
        <w:spacing w:line="500" w:lineRule="atLeast"/>
        <w:ind w:firstLine="600"/>
        <w:divId w:val="252016304"/>
        <w:rPr>
          <w:rFonts w:hint="eastAsia"/>
          <w:sz w:val="30"/>
          <w:szCs w:val="30"/>
        </w:rPr>
      </w:pPr>
      <w:r>
        <w:rPr>
          <w:rFonts w:hint="eastAsia"/>
          <w:sz w:val="30"/>
          <w:szCs w:val="30"/>
        </w:rPr>
        <w:t>针对本案的争议焦点，评判如下：</w:t>
      </w:r>
    </w:p>
    <w:p w14:paraId="6CD0B4B9" w14:textId="77777777" w:rsidR="003F4319" w:rsidRDefault="003F4319">
      <w:pPr>
        <w:spacing w:line="500" w:lineRule="atLeast"/>
        <w:ind w:firstLine="600"/>
        <w:divId w:val="1553417877"/>
        <w:rPr>
          <w:rFonts w:hint="eastAsia"/>
          <w:sz w:val="30"/>
          <w:szCs w:val="30"/>
        </w:rPr>
      </w:pPr>
      <w:r>
        <w:rPr>
          <w:rFonts w:hint="eastAsia"/>
          <w:sz w:val="30"/>
          <w:szCs w:val="30"/>
        </w:rPr>
        <w:t>（一）关于定罪</w:t>
      </w:r>
    </w:p>
    <w:p w14:paraId="1DB211A6" w14:textId="77777777" w:rsidR="003F4319" w:rsidRDefault="003F4319">
      <w:pPr>
        <w:spacing w:line="500" w:lineRule="atLeast"/>
        <w:ind w:firstLine="600"/>
        <w:divId w:val="1879002114"/>
        <w:rPr>
          <w:rFonts w:hint="eastAsia"/>
          <w:sz w:val="30"/>
          <w:szCs w:val="30"/>
        </w:rPr>
      </w:pPr>
      <w:r>
        <w:rPr>
          <w:rFonts w:hint="eastAsia"/>
          <w:sz w:val="30"/>
          <w:szCs w:val="30"/>
        </w:rPr>
        <w:t>1.</w:t>
      </w:r>
      <w:r>
        <w:rPr>
          <w:rFonts w:hint="eastAsia"/>
          <w:sz w:val="30"/>
          <w:szCs w:val="30"/>
        </w:rPr>
        <w:t>被告人朱远康、周钊鸿、黄俊荣的行为应以行贿罪论处，理由包括：（</w:t>
      </w:r>
      <w:r>
        <w:rPr>
          <w:rFonts w:hint="eastAsia"/>
          <w:sz w:val="30"/>
          <w:szCs w:val="30"/>
        </w:rPr>
        <w:t>1</w:t>
      </w:r>
      <w:r>
        <w:rPr>
          <w:rFonts w:hint="eastAsia"/>
          <w:sz w:val="30"/>
          <w:szCs w:val="30"/>
        </w:rPr>
        <w:t>）比定性为受贿罪共犯评价更恰当。本案中，被告人朱远康等</w:t>
      </w:r>
      <w:r>
        <w:rPr>
          <w:rFonts w:hint="eastAsia"/>
          <w:sz w:val="30"/>
          <w:szCs w:val="30"/>
        </w:rPr>
        <w:t>3</w:t>
      </w:r>
      <w:r>
        <w:rPr>
          <w:rFonts w:hint="eastAsia"/>
          <w:sz w:val="30"/>
          <w:szCs w:val="30"/>
        </w:rPr>
        <w:t>名社会人员为谋取不正当利益，向被告人严国军等国家工作人员行贿，构成行贿罪。若将其评价为国家工作人员与非国家工作人员勾结，利用国家工作人员职权实施的共同受贿行为，但因被告人吴开波等</w:t>
      </w:r>
      <w:r>
        <w:rPr>
          <w:rFonts w:hint="eastAsia"/>
          <w:sz w:val="30"/>
          <w:szCs w:val="30"/>
        </w:rPr>
        <w:t>3</w:t>
      </w:r>
      <w:r>
        <w:rPr>
          <w:rFonts w:hint="eastAsia"/>
          <w:sz w:val="30"/>
          <w:szCs w:val="30"/>
        </w:rPr>
        <w:t>人主观上并无行贿的故意，因此将出现有受贿行为却无行贿行为的悖论。（</w:t>
      </w:r>
      <w:r>
        <w:rPr>
          <w:rFonts w:hint="eastAsia"/>
          <w:sz w:val="30"/>
          <w:szCs w:val="30"/>
        </w:rPr>
        <w:t>2</w:t>
      </w:r>
      <w:r>
        <w:rPr>
          <w:rFonts w:hint="eastAsia"/>
          <w:sz w:val="30"/>
          <w:szCs w:val="30"/>
        </w:rPr>
        <w:t>）被告人朱远康、周钊鸿、黄俊荣以行贿的手段买卖国家机关证件，其行为同时触犯行贿罪及买卖国家机关证件罪，按照想象竞合犯择一重罪处断的一般原则，应当以行贿罪论处。</w:t>
      </w:r>
    </w:p>
    <w:p w14:paraId="535BCB45" w14:textId="77777777" w:rsidR="003F4319" w:rsidRDefault="003F4319">
      <w:pPr>
        <w:spacing w:line="500" w:lineRule="atLeast"/>
        <w:ind w:firstLine="600"/>
        <w:divId w:val="2113891021"/>
        <w:rPr>
          <w:rFonts w:hint="eastAsia"/>
          <w:sz w:val="30"/>
          <w:szCs w:val="30"/>
        </w:rPr>
      </w:pPr>
      <w:r>
        <w:rPr>
          <w:rFonts w:hint="eastAsia"/>
          <w:sz w:val="30"/>
          <w:szCs w:val="30"/>
        </w:rPr>
        <w:t>2.</w:t>
      </w:r>
      <w:r>
        <w:rPr>
          <w:rFonts w:hint="eastAsia"/>
          <w:sz w:val="30"/>
          <w:szCs w:val="30"/>
        </w:rPr>
        <w:t>被告人何树斌构成买卖国家机关证件罪。根据查明事实，被告人何树斌在销售车辆过程中，为促成购车交易，代客户购买临时居住证，以此满足购车入户条件，其行为已构成买卖国家机关证件罪。至于辩护人所提其仅是代客户购买而并非临时居住证的需求者，没有通过买卖证件获利等理由均不影响本罪的成立；所提买卖临时居住证的入罪数量标准应参照司法解释规定的买卖机动车行驶证的入罪数量标准的意见于法无据，不予采纳。</w:t>
      </w:r>
    </w:p>
    <w:p w14:paraId="0391F83A" w14:textId="77777777" w:rsidR="003F4319" w:rsidRDefault="003F4319">
      <w:pPr>
        <w:spacing w:line="500" w:lineRule="atLeast"/>
        <w:ind w:firstLine="600"/>
        <w:divId w:val="1866752436"/>
        <w:rPr>
          <w:rFonts w:hint="eastAsia"/>
          <w:sz w:val="30"/>
          <w:szCs w:val="30"/>
        </w:rPr>
      </w:pPr>
      <w:r>
        <w:rPr>
          <w:rFonts w:hint="eastAsia"/>
          <w:sz w:val="30"/>
          <w:szCs w:val="30"/>
        </w:rPr>
        <w:t>（三）关于犯罪数额</w:t>
      </w:r>
    </w:p>
    <w:p w14:paraId="11EC7A9A" w14:textId="77777777" w:rsidR="003F4319" w:rsidRDefault="003F4319">
      <w:pPr>
        <w:spacing w:line="500" w:lineRule="atLeast"/>
        <w:ind w:firstLine="600"/>
        <w:divId w:val="1232426043"/>
        <w:rPr>
          <w:rFonts w:hint="eastAsia"/>
          <w:sz w:val="30"/>
          <w:szCs w:val="30"/>
        </w:rPr>
      </w:pPr>
      <w:r>
        <w:rPr>
          <w:rFonts w:hint="eastAsia"/>
          <w:sz w:val="30"/>
          <w:szCs w:val="30"/>
        </w:rPr>
        <w:t>1.</w:t>
      </w:r>
      <w:r>
        <w:rPr>
          <w:rFonts w:hint="eastAsia"/>
          <w:sz w:val="30"/>
          <w:szCs w:val="30"/>
        </w:rPr>
        <w:t>被告人严国军、程瑞欢为被告人朱远康违规办证</w:t>
      </w:r>
      <w:r>
        <w:rPr>
          <w:rFonts w:hint="eastAsia"/>
          <w:sz w:val="30"/>
          <w:szCs w:val="30"/>
        </w:rPr>
        <w:t>260</w:t>
      </w:r>
      <w:r>
        <w:rPr>
          <w:rFonts w:hint="eastAsia"/>
          <w:sz w:val="30"/>
          <w:szCs w:val="30"/>
        </w:rPr>
        <w:t>余张，受贿人民币</w:t>
      </w:r>
      <w:r>
        <w:rPr>
          <w:rFonts w:hint="eastAsia"/>
          <w:sz w:val="30"/>
          <w:szCs w:val="30"/>
        </w:rPr>
        <w:t>110</w:t>
      </w:r>
      <w:r>
        <w:rPr>
          <w:rFonts w:hint="eastAsia"/>
          <w:sz w:val="30"/>
          <w:szCs w:val="30"/>
        </w:rPr>
        <w:t>余万元部分。经查，该指控主要依据被告人严国军的供述及其对异常数据表的指认，但无其他证据佐证且与被告人程瑞欢、朱远康的供述并不完全吻合。另查，被告人严国军指证以“程瑞欢”名字录入的异常数据均系帮朱远康办理的，该供述与被告人程瑞欢的供述基本吻合，足以认定。而以“严国军”“程某”等其他名字录入的数据，是否系为朱远康所办理，仅有被告人严国军的指证而无其他证据佐证且与被告人程瑞欢、朱远康的供述不吻合，不予认定。依照存疑利益归于被告人的原则，该部分犯罪事实认定为违规办证</w:t>
      </w:r>
      <w:r>
        <w:rPr>
          <w:rFonts w:hint="eastAsia"/>
          <w:sz w:val="30"/>
          <w:szCs w:val="30"/>
        </w:rPr>
        <w:t>110</w:t>
      </w:r>
      <w:r>
        <w:rPr>
          <w:rFonts w:hint="eastAsia"/>
          <w:sz w:val="30"/>
          <w:szCs w:val="30"/>
        </w:rPr>
        <w:t>个，受贿数额共计约人民币</w:t>
      </w:r>
      <w:r>
        <w:rPr>
          <w:rFonts w:hint="eastAsia"/>
          <w:sz w:val="30"/>
          <w:szCs w:val="30"/>
        </w:rPr>
        <w:t>46.5</w:t>
      </w:r>
      <w:r>
        <w:rPr>
          <w:rFonts w:hint="eastAsia"/>
          <w:sz w:val="30"/>
          <w:szCs w:val="30"/>
        </w:rPr>
        <w:t>万元。</w:t>
      </w:r>
    </w:p>
    <w:p w14:paraId="38281BE5" w14:textId="77777777" w:rsidR="003F4319" w:rsidRDefault="003F4319">
      <w:pPr>
        <w:spacing w:line="500" w:lineRule="atLeast"/>
        <w:ind w:firstLine="600"/>
        <w:divId w:val="2040737004"/>
        <w:rPr>
          <w:rFonts w:hint="eastAsia"/>
          <w:sz w:val="30"/>
          <w:szCs w:val="30"/>
        </w:rPr>
      </w:pPr>
      <w:r>
        <w:rPr>
          <w:rFonts w:hint="eastAsia"/>
          <w:sz w:val="30"/>
          <w:szCs w:val="30"/>
        </w:rPr>
        <w:t>2.</w:t>
      </w:r>
      <w:r>
        <w:rPr>
          <w:rFonts w:hint="eastAsia"/>
          <w:sz w:val="30"/>
          <w:szCs w:val="30"/>
        </w:rPr>
        <w:t>指控被告人严国军、林伟亮与被告人周钊鸿及被告人黄俊荣的</w:t>
      </w:r>
      <w:r>
        <w:rPr>
          <w:rFonts w:hint="eastAsia"/>
          <w:sz w:val="30"/>
          <w:szCs w:val="30"/>
        </w:rPr>
        <w:t>2</w:t>
      </w:r>
      <w:r>
        <w:rPr>
          <w:rFonts w:hint="eastAsia"/>
          <w:sz w:val="30"/>
          <w:szCs w:val="30"/>
        </w:rPr>
        <w:t>宗犯罪事实部分，对于可能存在被告人供称的“办出来后客户不要”等情形，由于被告人均无法说明具体数量亦无法提供可供进一步查实的线索，无法予以扣除，但可以在量刑上适当予以考虑。</w:t>
      </w:r>
    </w:p>
    <w:p w14:paraId="75C2F1A3" w14:textId="77777777" w:rsidR="003F4319" w:rsidRDefault="003F4319">
      <w:pPr>
        <w:spacing w:line="500" w:lineRule="atLeast"/>
        <w:ind w:firstLine="600"/>
        <w:divId w:val="1856653558"/>
        <w:rPr>
          <w:rFonts w:hint="eastAsia"/>
          <w:sz w:val="30"/>
          <w:szCs w:val="30"/>
        </w:rPr>
      </w:pPr>
      <w:r>
        <w:rPr>
          <w:rFonts w:hint="eastAsia"/>
          <w:sz w:val="30"/>
          <w:szCs w:val="30"/>
        </w:rPr>
        <w:t>3.</w:t>
      </w:r>
      <w:r>
        <w:rPr>
          <w:rFonts w:hint="eastAsia"/>
          <w:sz w:val="30"/>
          <w:szCs w:val="30"/>
        </w:rPr>
        <w:t>指控被告人吴开波委托被告人周钊鸿购买证件</w:t>
      </w:r>
      <w:r>
        <w:rPr>
          <w:rFonts w:hint="eastAsia"/>
          <w:sz w:val="30"/>
          <w:szCs w:val="30"/>
        </w:rPr>
        <w:t>110</w:t>
      </w:r>
      <w:r>
        <w:rPr>
          <w:rFonts w:hint="eastAsia"/>
          <w:sz w:val="30"/>
          <w:szCs w:val="30"/>
        </w:rPr>
        <w:t>余张，支付人民币</w:t>
      </w:r>
      <w:r>
        <w:rPr>
          <w:rFonts w:hint="eastAsia"/>
          <w:sz w:val="30"/>
          <w:szCs w:val="30"/>
        </w:rPr>
        <w:t>65</w:t>
      </w:r>
      <w:r>
        <w:rPr>
          <w:rFonts w:hint="eastAsia"/>
          <w:sz w:val="30"/>
          <w:szCs w:val="30"/>
        </w:rPr>
        <w:t>万余元的事实部分，经查，该指控主要依据被告人周钊鸿的供述，但无其他证据佐证。被告人吴开波辩解称交给周钊鸿代办</w:t>
      </w:r>
      <w:r>
        <w:rPr>
          <w:rFonts w:hint="eastAsia"/>
          <w:sz w:val="30"/>
          <w:szCs w:val="30"/>
        </w:rPr>
        <w:t>109</w:t>
      </w:r>
      <w:r>
        <w:rPr>
          <w:rFonts w:hint="eastAsia"/>
          <w:sz w:val="30"/>
          <w:szCs w:val="30"/>
        </w:rPr>
        <w:t>份，因没有办理成功退款的约有</w:t>
      </w:r>
      <w:r>
        <w:rPr>
          <w:rFonts w:hint="eastAsia"/>
          <w:sz w:val="30"/>
          <w:szCs w:val="30"/>
        </w:rPr>
        <w:t>47</w:t>
      </w:r>
      <w:r>
        <w:rPr>
          <w:rFonts w:hint="eastAsia"/>
          <w:sz w:val="30"/>
          <w:szCs w:val="30"/>
        </w:rPr>
        <w:t>份，即总共办理成功</w:t>
      </w:r>
      <w:r>
        <w:rPr>
          <w:rFonts w:hint="eastAsia"/>
          <w:sz w:val="30"/>
          <w:szCs w:val="30"/>
        </w:rPr>
        <w:t>60</w:t>
      </w:r>
      <w:r>
        <w:rPr>
          <w:rFonts w:hint="eastAsia"/>
          <w:sz w:val="30"/>
          <w:szCs w:val="30"/>
        </w:rPr>
        <w:t>多份。根据被告人吴开波的手机微信转账记录显示，确有约</w:t>
      </w:r>
      <w:r>
        <w:rPr>
          <w:rFonts w:hint="eastAsia"/>
          <w:sz w:val="30"/>
          <w:szCs w:val="30"/>
        </w:rPr>
        <w:t>44</w:t>
      </w:r>
      <w:r>
        <w:rPr>
          <w:rFonts w:hint="eastAsia"/>
          <w:sz w:val="30"/>
          <w:szCs w:val="30"/>
        </w:rPr>
        <w:t>处退款记录。可见现有证据不能排除被告人吴开波辩解的真实性，依照存疑利益归于被告人的原则，对该部分事实应认定为购买证件</w:t>
      </w:r>
      <w:r>
        <w:rPr>
          <w:rFonts w:hint="eastAsia"/>
          <w:sz w:val="30"/>
          <w:szCs w:val="30"/>
        </w:rPr>
        <w:t>60</w:t>
      </w:r>
      <w:r>
        <w:rPr>
          <w:rFonts w:hint="eastAsia"/>
          <w:sz w:val="30"/>
          <w:szCs w:val="30"/>
        </w:rPr>
        <w:t>余张，支付人民币</w:t>
      </w:r>
      <w:r>
        <w:rPr>
          <w:rFonts w:hint="eastAsia"/>
          <w:sz w:val="30"/>
          <w:szCs w:val="30"/>
        </w:rPr>
        <w:t>35.5</w:t>
      </w:r>
      <w:r>
        <w:rPr>
          <w:rFonts w:hint="eastAsia"/>
          <w:sz w:val="30"/>
          <w:szCs w:val="30"/>
        </w:rPr>
        <w:t>万元。</w:t>
      </w:r>
    </w:p>
    <w:p w14:paraId="52BCE510" w14:textId="77777777" w:rsidR="003F4319" w:rsidRDefault="003F4319">
      <w:pPr>
        <w:spacing w:line="500" w:lineRule="atLeast"/>
        <w:ind w:firstLine="600"/>
        <w:divId w:val="834227535"/>
        <w:rPr>
          <w:rFonts w:hint="eastAsia"/>
          <w:sz w:val="30"/>
          <w:szCs w:val="30"/>
        </w:rPr>
      </w:pPr>
      <w:r>
        <w:rPr>
          <w:rFonts w:hint="eastAsia"/>
          <w:sz w:val="30"/>
          <w:szCs w:val="30"/>
        </w:rPr>
        <w:t>（二）关于量刑情节</w:t>
      </w:r>
    </w:p>
    <w:p w14:paraId="33AC718D" w14:textId="77777777" w:rsidR="003F4319" w:rsidRDefault="003F4319">
      <w:pPr>
        <w:spacing w:line="500" w:lineRule="atLeast"/>
        <w:ind w:firstLine="600"/>
        <w:divId w:val="1772705305"/>
        <w:rPr>
          <w:rFonts w:hint="eastAsia"/>
          <w:sz w:val="30"/>
          <w:szCs w:val="30"/>
        </w:rPr>
      </w:pPr>
      <w:r>
        <w:rPr>
          <w:rFonts w:hint="eastAsia"/>
          <w:sz w:val="30"/>
          <w:szCs w:val="30"/>
        </w:rPr>
        <w:t>1.</w:t>
      </w:r>
      <w:r>
        <w:rPr>
          <w:rFonts w:hint="eastAsia"/>
          <w:sz w:val="30"/>
          <w:szCs w:val="30"/>
        </w:rPr>
        <w:t>关于主从犯，经查，本案中，被告人程瑞欢在受贿共同犯罪中主要负责与请托人联系交接，得手后分获犯罪收益，不足以认定为从犯。被告人吴开波、李日金虽然自己并非临时居住证的需求者，但为了其个人的间接利益而积极代客户联系购买，对违法目的的实现起着重要作用，均不应认定为从犯。</w:t>
      </w:r>
    </w:p>
    <w:p w14:paraId="798D06C9" w14:textId="77777777" w:rsidR="003F4319" w:rsidRDefault="003F4319">
      <w:pPr>
        <w:spacing w:line="500" w:lineRule="atLeast"/>
        <w:ind w:firstLine="600"/>
        <w:divId w:val="673074317"/>
        <w:rPr>
          <w:rFonts w:hint="eastAsia"/>
          <w:sz w:val="30"/>
          <w:szCs w:val="30"/>
        </w:rPr>
      </w:pPr>
      <w:r>
        <w:rPr>
          <w:rFonts w:hint="eastAsia"/>
          <w:sz w:val="30"/>
          <w:szCs w:val="30"/>
        </w:rPr>
        <w:t>2.</w:t>
      </w:r>
      <w:r>
        <w:rPr>
          <w:rFonts w:hint="eastAsia"/>
          <w:sz w:val="30"/>
          <w:szCs w:val="30"/>
        </w:rPr>
        <w:t>关于自首，经查，被告人严国军系在被刑事立案前，接受党员谈话期间如实供认了自己的罪行，直至庭审均供述稳定，可以认定为自首。被告人周钊鸿系被动到案，且在到案之初并未供认自己的罪行，不构成自首。被告人李日金是被侦查人员通过电话以购车为由引至工作地点后被抓获，并非自动投案，不构成自首。</w:t>
      </w:r>
    </w:p>
    <w:p w14:paraId="324A41AF" w14:textId="77777777" w:rsidR="003F4319" w:rsidRDefault="003F4319">
      <w:pPr>
        <w:spacing w:line="500" w:lineRule="atLeast"/>
        <w:ind w:firstLine="600"/>
        <w:divId w:val="1431589491"/>
        <w:rPr>
          <w:rFonts w:hint="eastAsia"/>
          <w:sz w:val="30"/>
          <w:szCs w:val="30"/>
        </w:rPr>
      </w:pPr>
      <w:r>
        <w:rPr>
          <w:rFonts w:hint="eastAsia"/>
          <w:sz w:val="30"/>
          <w:szCs w:val="30"/>
        </w:rPr>
        <w:t>本院认为，被告人严国军、林伟亮、程瑞欢、朱远康、周钊鸿、黄俊荣、吴开波、李日金、何树斌无视国家法律，其中被告人严国军、林伟亮、程瑞欢身为国家工作人员，利用职务上的便利，非法收受他人财物，为他人谋取利益，数额巨大，其行为已构成受贿罪；被告人朱远康、周钊鸿、黄俊荣为谋取不正当利益，给予国家工作人员以财物，其行为已构成行贿罪；被告人吴开波、李日金、何树斌买卖国家机关证件，其行为已构成买卖国家机关证件罪，均应依法惩处。被告人严国军有自首情节，依法可以从轻处罚。被告人李日金有立功表现，依法可以从轻处罚。被告人林伟亮、程瑞欢、周钊鸿、黄俊荣、李日金、何树斌有坦白情节，依法可以从轻处罚。被告人朱远康、吴开波当庭自愿认罪，可以酌情从轻处罚。公诉机关指控的基本犯罪事实清楚，证据确实、充分，除对被告人朱远康、周钊鸿、黄俊荣应定性为行贿罪外，其他指控的罪名成立，本院予以支持，部分犯罪数额的证据不足，不予支持。被告人李日金符合缓刑适用条件，依法可以宣告缓刑。被告人何树斌犯罪情节轻微不需要判处刑罚，可以免予刑事处罚。依照《中华人民共和国刑法》第三百八十五条第一款、第三百八十六条、第三百八十三条第一款第（二）项、第三百八十九条第一款、第</w:t>
      </w:r>
      <w:r>
        <w:rPr>
          <w:rFonts w:hint="eastAsia"/>
          <w:sz w:val="30"/>
          <w:szCs w:val="30"/>
        </w:rPr>
        <w:t>三百九十条第一款、第二百八十条第一款、第二十五条第一款、第三十七条、第六十七条第一、三款、第七十二条第一、三款、第七十三条第二、三款及《最高人民法院最高人民检察院关于办理贪污贿赂刑事案件适用法律若干问题的解释》第二条、第七条第一款、第十九条之规定，判决如下：</w:t>
      </w:r>
    </w:p>
    <w:p w14:paraId="65C6A95E" w14:textId="77777777" w:rsidR="003F4319" w:rsidRDefault="003F4319">
      <w:pPr>
        <w:spacing w:line="500" w:lineRule="atLeast"/>
        <w:ind w:firstLine="600"/>
        <w:divId w:val="479493752"/>
        <w:rPr>
          <w:rFonts w:hint="eastAsia"/>
          <w:sz w:val="30"/>
          <w:szCs w:val="30"/>
        </w:rPr>
      </w:pPr>
      <w:r>
        <w:rPr>
          <w:rFonts w:hint="eastAsia"/>
          <w:sz w:val="30"/>
          <w:szCs w:val="30"/>
        </w:rPr>
        <w:t>一、被告人严国军犯受贿罪，判处有期徒刑五年，并处罚金人民币三十万元。</w:t>
      </w:r>
    </w:p>
    <w:p w14:paraId="115C7057" w14:textId="77777777" w:rsidR="003F4319" w:rsidRDefault="003F4319">
      <w:pPr>
        <w:spacing w:line="500" w:lineRule="atLeast"/>
        <w:ind w:firstLine="600"/>
        <w:divId w:val="19155542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日止。罚金自本判决发生法律效力之日起三十日内向本院缴纳。期满不缴纳的，强制缴纳。）</w:t>
      </w:r>
    </w:p>
    <w:p w14:paraId="224E7061" w14:textId="77777777" w:rsidR="003F4319" w:rsidRDefault="003F4319">
      <w:pPr>
        <w:spacing w:line="500" w:lineRule="atLeast"/>
        <w:ind w:firstLine="600"/>
        <w:divId w:val="207884946"/>
        <w:rPr>
          <w:rFonts w:hint="eastAsia"/>
          <w:sz w:val="30"/>
          <w:szCs w:val="30"/>
        </w:rPr>
      </w:pPr>
      <w:r>
        <w:rPr>
          <w:rFonts w:hint="eastAsia"/>
          <w:sz w:val="30"/>
          <w:szCs w:val="30"/>
        </w:rPr>
        <w:t>二、被告人林伟亮犯受贿罪，判处有期徒刑四年三个月，并处罚金人民币二十五万元。</w:t>
      </w:r>
    </w:p>
    <w:p w14:paraId="363A0A9D" w14:textId="77777777" w:rsidR="003F4319" w:rsidRDefault="003F4319">
      <w:pPr>
        <w:spacing w:line="500" w:lineRule="atLeast"/>
        <w:ind w:firstLine="600"/>
        <w:divId w:val="17540892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日止。罚金自本判决发生法律效力之日起三十日内向本院缴纳。期满不缴纳的，强制缴纳。）</w:t>
      </w:r>
    </w:p>
    <w:p w14:paraId="6BB5E68D" w14:textId="77777777" w:rsidR="003F4319" w:rsidRDefault="003F4319">
      <w:pPr>
        <w:spacing w:line="500" w:lineRule="atLeast"/>
        <w:ind w:firstLine="600"/>
        <w:divId w:val="983509921"/>
        <w:rPr>
          <w:rFonts w:hint="eastAsia"/>
          <w:sz w:val="30"/>
          <w:szCs w:val="30"/>
        </w:rPr>
      </w:pPr>
      <w:r>
        <w:rPr>
          <w:rFonts w:hint="eastAsia"/>
          <w:sz w:val="30"/>
          <w:szCs w:val="30"/>
        </w:rPr>
        <w:t>三、被告人程瑞欢犯受贿罪，判处有期徒刑四年，并处罚金人民币二十万元。</w:t>
      </w:r>
    </w:p>
    <w:p w14:paraId="3C5A8DEF" w14:textId="77777777" w:rsidR="003F4319" w:rsidRDefault="003F4319">
      <w:pPr>
        <w:spacing w:line="500" w:lineRule="atLeast"/>
        <w:ind w:firstLine="600"/>
        <w:divId w:val="16793055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日止。罚金自本判决发生法律效力之日起三十日内向本院缴纳。期满不缴纳的，强制缴纳。）</w:t>
      </w:r>
    </w:p>
    <w:p w14:paraId="7903D413" w14:textId="77777777" w:rsidR="003F4319" w:rsidRDefault="003F4319">
      <w:pPr>
        <w:spacing w:line="500" w:lineRule="atLeast"/>
        <w:ind w:firstLine="600"/>
        <w:divId w:val="1632637527"/>
        <w:rPr>
          <w:rFonts w:hint="eastAsia"/>
          <w:sz w:val="30"/>
          <w:szCs w:val="30"/>
        </w:rPr>
      </w:pPr>
      <w:r>
        <w:rPr>
          <w:rFonts w:hint="eastAsia"/>
          <w:sz w:val="30"/>
          <w:szCs w:val="30"/>
        </w:rPr>
        <w:t>四、被告人周钊鸿犯行贿罪，判处有期徒刑三年八个月，并处罚金人民币十五万元。</w:t>
      </w:r>
    </w:p>
    <w:p w14:paraId="22EBDD55" w14:textId="77777777" w:rsidR="003F4319" w:rsidRDefault="003F4319">
      <w:pPr>
        <w:spacing w:line="500" w:lineRule="atLeast"/>
        <w:ind w:firstLine="600"/>
        <w:divId w:val="3490645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日止。罚金自本判决发生法律效力之日起三十日内向本院缴纳。期满不缴纳的，强制缴纳。）</w:t>
      </w:r>
    </w:p>
    <w:p w14:paraId="4D96C63E" w14:textId="77777777" w:rsidR="003F4319" w:rsidRDefault="003F4319">
      <w:pPr>
        <w:spacing w:line="500" w:lineRule="atLeast"/>
        <w:ind w:firstLine="600"/>
        <w:divId w:val="1946380107"/>
        <w:rPr>
          <w:rFonts w:hint="eastAsia"/>
          <w:sz w:val="30"/>
          <w:szCs w:val="30"/>
        </w:rPr>
      </w:pPr>
      <w:r>
        <w:rPr>
          <w:rFonts w:hint="eastAsia"/>
          <w:sz w:val="30"/>
          <w:szCs w:val="30"/>
        </w:rPr>
        <w:t>五、被告人黄俊荣犯行贿罪，判处有期徒刑三年六个月，并处罚金人民币十二万元。</w:t>
      </w:r>
    </w:p>
    <w:p w14:paraId="2C40137D" w14:textId="77777777" w:rsidR="003F4319" w:rsidRDefault="003F4319">
      <w:pPr>
        <w:spacing w:line="500" w:lineRule="atLeast"/>
        <w:ind w:firstLine="600"/>
        <w:divId w:val="15854113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日止。罚金自本判决发生法律效力之日起三十日内向本院缴纳。期满不缴纳的，强制缴纳。）</w:t>
      </w:r>
    </w:p>
    <w:p w14:paraId="31386985" w14:textId="77777777" w:rsidR="003F4319" w:rsidRDefault="003F4319">
      <w:pPr>
        <w:spacing w:line="500" w:lineRule="atLeast"/>
        <w:ind w:firstLine="600"/>
        <w:divId w:val="38213383"/>
        <w:rPr>
          <w:rFonts w:hint="eastAsia"/>
          <w:sz w:val="30"/>
          <w:szCs w:val="30"/>
        </w:rPr>
      </w:pPr>
      <w:r>
        <w:rPr>
          <w:rFonts w:hint="eastAsia"/>
          <w:sz w:val="30"/>
          <w:szCs w:val="30"/>
        </w:rPr>
        <w:t>六、被告人朱远康犯行贿罪，判处有期徒刑三年四个月，并处罚金人民币十万元。</w:t>
      </w:r>
    </w:p>
    <w:p w14:paraId="5C34D540" w14:textId="77777777" w:rsidR="003F4319" w:rsidRDefault="003F4319">
      <w:pPr>
        <w:spacing w:line="500" w:lineRule="atLeast"/>
        <w:ind w:firstLine="600"/>
        <w:divId w:val="837678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日止。罚金自本判决发生法律效力之日起三十日内向本院缴纳。期满不缴纳的，强制缴纳。）</w:t>
      </w:r>
    </w:p>
    <w:p w14:paraId="71E5F275" w14:textId="77777777" w:rsidR="003F4319" w:rsidRDefault="003F4319">
      <w:pPr>
        <w:spacing w:line="500" w:lineRule="atLeast"/>
        <w:ind w:firstLine="600"/>
        <w:divId w:val="589972071"/>
        <w:rPr>
          <w:rFonts w:hint="eastAsia"/>
          <w:sz w:val="30"/>
          <w:szCs w:val="30"/>
        </w:rPr>
      </w:pPr>
      <w:r>
        <w:rPr>
          <w:rFonts w:hint="eastAsia"/>
          <w:sz w:val="30"/>
          <w:szCs w:val="30"/>
        </w:rPr>
        <w:t>七、被告人吴开波犯买卖国家机关证件罪，判处有期徒刑二年，并处罚金人民币一万元。</w:t>
      </w:r>
    </w:p>
    <w:p w14:paraId="1D935629" w14:textId="77777777" w:rsidR="003F4319" w:rsidRDefault="003F4319">
      <w:pPr>
        <w:spacing w:line="500" w:lineRule="atLeast"/>
        <w:ind w:firstLine="600"/>
        <w:divId w:val="2690943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日止。罚金自本判决发生法律效力之日起三十日内向本院缴纳。期满不缴纳的，强制缴纳。）</w:t>
      </w:r>
    </w:p>
    <w:p w14:paraId="385D2CD9" w14:textId="77777777" w:rsidR="003F4319" w:rsidRDefault="003F4319">
      <w:pPr>
        <w:spacing w:line="500" w:lineRule="atLeast"/>
        <w:ind w:firstLine="600"/>
        <w:divId w:val="1905599048"/>
        <w:rPr>
          <w:rFonts w:hint="eastAsia"/>
          <w:sz w:val="30"/>
          <w:szCs w:val="30"/>
        </w:rPr>
      </w:pPr>
      <w:r>
        <w:rPr>
          <w:rFonts w:hint="eastAsia"/>
          <w:sz w:val="30"/>
          <w:szCs w:val="30"/>
        </w:rPr>
        <w:t>八、被告人李日金犯买卖国家机关证件罪，判处有期徒刑一年十个月，缓刑二年，并处罚金人民币四千元。</w:t>
      </w:r>
    </w:p>
    <w:p w14:paraId="698E6562" w14:textId="77777777" w:rsidR="003F4319" w:rsidRDefault="003F4319">
      <w:pPr>
        <w:spacing w:line="500" w:lineRule="atLeast"/>
        <w:ind w:firstLine="600"/>
        <w:divId w:val="689644491"/>
        <w:rPr>
          <w:rFonts w:hint="eastAsia"/>
          <w:sz w:val="30"/>
          <w:szCs w:val="30"/>
        </w:rPr>
      </w:pPr>
      <w:r>
        <w:rPr>
          <w:rFonts w:hint="eastAsia"/>
          <w:sz w:val="30"/>
          <w:szCs w:val="30"/>
        </w:rPr>
        <w:t>（缓刑考验期限，从判决确定之日起计算。罚金自本判决发生法律效力之日起三十日内向本院缴纳。期满不缴纳的，强制缴纳。）</w:t>
      </w:r>
    </w:p>
    <w:p w14:paraId="16D457AA" w14:textId="77777777" w:rsidR="003F4319" w:rsidRDefault="003F4319">
      <w:pPr>
        <w:spacing w:line="500" w:lineRule="atLeast"/>
        <w:ind w:firstLine="600"/>
        <w:divId w:val="855001798"/>
        <w:rPr>
          <w:rFonts w:hint="eastAsia"/>
          <w:sz w:val="30"/>
          <w:szCs w:val="30"/>
        </w:rPr>
      </w:pPr>
      <w:r>
        <w:rPr>
          <w:rFonts w:hint="eastAsia"/>
          <w:sz w:val="30"/>
          <w:szCs w:val="30"/>
        </w:rPr>
        <w:t>九、被告人何树斌犯买卖国家机关证件罪，免予刑事处罚。</w:t>
      </w:r>
    </w:p>
    <w:p w14:paraId="6B33E049" w14:textId="77777777" w:rsidR="003F4319" w:rsidRDefault="003F4319">
      <w:pPr>
        <w:spacing w:line="500" w:lineRule="atLeast"/>
        <w:ind w:firstLine="600"/>
        <w:divId w:val="660626147"/>
        <w:rPr>
          <w:rFonts w:hint="eastAsia"/>
          <w:sz w:val="30"/>
          <w:szCs w:val="30"/>
        </w:rPr>
      </w:pPr>
      <w:r>
        <w:rPr>
          <w:rFonts w:hint="eastAsia"/>
          <w:sz w:val="30"/>
          <w:szCs w:val="30"/>
        </w:rPr>
        <w:t>十、供犯罪使用的手机等物品一批，予以没收。</w:t>
      </w:r>
    </w:p>
    <w:p w14:paraId="40302DF5" w14:textId="77777777" w:rsidR="003F4319" w:rsidRDefault="003F4319">
      <w:pPr>
        <w:spacing w:line="500" w:lineRule="atLeast"/>
        <w:ind w:firstLine="600"/>
        <w:divId w:val="1206140558"/>
        <w:rPr>
          <w:rFonts w:hint="eastAsia"/>
          <w:sz w:val="30"/>
          <w:szCs w:val="30"/>
        </w:rPr>
      </w:pPr>
      <w:r>
        <w:rPr>
          <w:rFonts w:hint="eastAsia"/>
          <w:sz w:val="30"/>
          <w:szCs w:val="30"/>
        </w:rPr>
        <w:t>（由扣押单位依法处理。）</w:t>
      </w:r>
    </w:p>
    <w:p w14:paraId="135FD6F7" w14:textId="77777777" w:rsidR="003F4319" w:rsidRDefault="003F4319">
      <w:pPr>
        <w:spacing w:line="500" w:lineRule="atLeast"/>
        <w:ind w:firstLine="600"/>
        <w:divId w:val="1858619629"/>
        <w:rPr>
          <w:rFonts w:hint="eastAsia"/>
          <w:sz w:val="30"/>
          <w:szCs w:val="30"/>
        </w:rPr>
      </w:pPr>
      <w:r>
        <w:rPr>
          <w:rFonts w:hint="eastAsia"/>
          <w:sz w:val="30"/>
          <w:szCs w:val="30"/>
        </w:rPr>
        <w:t>十一、责令被告人严国军、林伟亮共同退出赃款人民币</w:t>
      </w:r>
      <w:r>
        <w:rPr>
          <w:rFonts w:hint="eastAsia"/>
          <w:sz w:val="30"/>
          <w:szCs w:val="30"/>
        </w:rPr>
        <w:t>170</w:t>
      </w:r>
      <w:r>
        <w:rPr>
          <w:rFonts w:hint="eastAsia"/>
          <w:sz w:val="30"/>
          <w:szCs w:val="30"/>
        </w:rPr>
        <w:t>万元；被告人严国军、程瑞欢共同退出赃款人民币</w:t>
      </w:r>
      <w:r>
        <w:rPr>
          <w:rFonts w:hint="eastAsia"/>
          <w:sz w:val="30"/>
          <w:szCs w:val="30"/>
        </w:rPr>
        <w:t>46.5</w:t>
      </w:r>
      <w:r>
        <w:rPr>
          <w:rFonts w:hint="eastAsia"/>
          <w:sz w:val="30"/>
          <w:szCs w:val="30"/>
        </w:rPr>
        <w:t>万元。</w:t>
      </w:r>
    </w:p>
    <w:p w14:paraId="5EC675BB" w14:textId="77777777" w:rsidR="003F4319" w:rsidRDefault="003F4319">
      <w:pPr>
        <w:spacing w:line="500" w:lineRule="atLeast"/>
        <w:ind w:firstLine="600"/>
        <w:divId w:val="137253121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7E9F6304" w14:textId="77777777" w:rsidR="003F4319" w:rsidRDefault="003F4319">
      <w:pPr>
        <w:spacing w:line="500" w:lineRule="atLeast"/>
        <w:jc w:val="right"/>
        <w:divId w:val="100152483"/>
        <w:rPr>
          <w:rFonts w:hint="eastAsia"/>
          <w:sz w:val="30"/>
          <w:szCs w:val="30"/>
        </w:rPr>
      </w:pPr>
      <w:r>
        <w:rPr>
          <w:rFonts w:hint="eastAsia"/>
          <w:sz w:val="30"/>
          <w:szCs w:val="30"/>
        </w:rPr>
        <w:t>审　判　长　　施斌斌</w:t>
      </w:r>
    </w:p>
    <w:p w14:paraId="43A699B9" w14:textId="77777777" w:rsidR="003F4319" w:rsidRDefault="003F4319">
      <w:pPr>
        <w:spacing w:line="500" w:lineRule="atLeast"/>
        <w:jc w:val="right"/>
        <w:divId w:val="1781946758"/>
        <w:rPr>
          <w:rFonts w:hint="eastAsia"/>
          <w:sz w:val="30"/>
          <w:szCs w:val="30"/>
        </w:rPr>
      </w:pPr>
      <w:r>
        <w:rPr>
          <w:rFonts w:hint="eastAsia"/>
          <w:sz w:val="30"/>
          <w:szCs w:val="30"/>
        </w:rPr>
        <w:t>审　判　员　　宋永红</w:t>
      </w:r>
    </w:p>
    <w:p w14:paraId="69641F0D" w14:textId="77777777" w:rsidR="003F4319" w:rsidRDefault="003F4319">
      <w:pPr>
        <w:spacing w:line="500" w:lineRule="atLeast"/>
        <w:jc w:val="right"/>
        <w:divId w:val="290595175"/>
        <w:rPr>
          <w:rFonts w:hint="eastAsia"/>
          <w:sz w:val="30"/>
          <w:szCs w:val="30"/>
        </w:rPr>
      </w:pPr>
      <w:r>
        <w:rPr>
          <w:rFonts w:hint="eastAsia"/>
          <w:sz w:val="30"/>
          <w:szCs w:val="30"/>
        </w:rPr>
        <w:t>人民陪审员　　余蔚杰</w:t>
      </w:r>
    </w:p>
    <w:p w14:paraId="4108358D" w14:textId="77777777" w:rsidR="003F4319" w:rsidRDefault="003F4319">
      <w:pPr>
        <w:spacing w:line="500" w:lineRule="atLeast"/>
        <w:jc w:val="right"/>
        <w:divId w:val="1809278601"/>
        <w:rPr>
          <w:rFonts w:hint="eastAsia"/>
          <w:sz w:val="30"/>
          <w:szCs w:val="30"/>
        </w:rPr>
      </w:pPr>
      <w:r>
        <w:rPr>
          <w:rFonts w:hint="eastAsia"/>
          <w:sz w:val="30"/>
          <w:szCs w:val="30"/>
        </w:rPr>
        <w:t>二〇一九年八月五日</w:t>
      </w:r>
    </w:p>
    <w:p w14:paraId="72FB376A" w14:textId="77777777" w:rsidR="003F4319" w:rsidRDefault="003F4319">
      <w:pPr>
        <w:spacing w:line="500" w:lineRule="atLeast"/>
        <w:jc w:val="right"/>
        <w:divId w:val="961380309"/>
        <w:rPr>
          <w:rFonts w:hint="eastAsia"/>
          <w:sz w:val="30"/>
          <w:szCs w:val="30"/>
        </w:rPr>
      </w:pPr>
      <w:r>
        <w:rPr>
          <w:rFonts w:hint="eastAsia"/>
          <w:sz w:val="30"/>
          <w:szCs w:val="30"/>
        </w:rPr>
        <w:t>书　记　员　　李保法</w:t>
      </w:r>
    </w:p>
    <w:p w14:paraId="2A89CB81" w14:textId="77777777" w:rsidR="003F4319" w:rsidRDefault="003F4319">
      <w:pPr>
        <w:spacing w:line="500" w:lineRule="atLeast"/>
        <w:ind w:firstLine="600"/>
        <w:divId w:val="872621579"/>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25EB" w14:textId="77777777" w:rsidR="003F4319" w:rsidRDefault="003F4319" w:rsidP="003F4319">
      <w:pPr>
        <w:rPr>
          <w:rFonts w:hint="eastAsia"/>
        </w:rPr>
      </w:pPr>
      <w:r>
        <w:separator/>
      </w:r>
    </w:p>
  </w:endnote>
  <w:endnote w:type="continuationSeparator" w:id="0">
    <w:p w14:paraId="72CAE94B" w14:textId="77777777" w:rsidR="003F4319" w:rsidRDefault="003F4319" w:rsidP="003F43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67B57" w14:textId="77777777" w:rsidR="003F4319" w:rsidRDefault="003F4319" w:rsidP="003F4319">
      <w:pPr>
        <w:rPr>
          <w:rFonts w:hint="eastAsia"/>
        </w:rPr>
      </w:pPr>
      <w:r>
        <w:separator/>
      </w:r>
    </w:p>
  </w:footnote>
  <w:footnote w:type="continuationSeparator" w:id="0">
    <w:p w14:paraId="2A2A329F" w14:textId="77777777" w:rsidR="003F4319" w:rsidRDefault="003F4319" w:rsidP="003F43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4319"/>
    <w:rsid w:val="002A784C"/>
    <w:rsid w:val="003F4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B64D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4319"/>
    <w:pPr>
      <w:tabs>
        <w:tab w:val="center" w:pos="4153"/>
        <w:tab w:val="right" w:pos="8306"/>
      </w:tabs>
      <w:snapToGrid w:val="0"/>
      <w:jc w:val="center"/>
    </w:pPr>
    <w:rPr>
      <w:sz w:val="18"/>
      <w:szCs w:val="18"/>
    </w:rPr>
  </w:style>
  <w:style w:type="character" w:customStyle="1" w:styleId="a4">
    <w:name w:val="页眉 字符"/>
    <w:basedOn w:val="a0"/>
    <w:link w:val="a3"/>
    <w:uiPriority w:val="99"/>
    <w:rsid w:val="003F4319"/>
    <w:rPr>
      <w:rFonts w:ascii="宋体" w:eastAsia="宋体" w:hAnsi="宋体" w:cs="宋体"/>
      <w:sz w:val="18"/>
      <w:szCs w:val="18"/>
    </w:rPr>
  </w:style>
  <w:style w:type="paragraph" w:styleId="a5">
    <w:name w:val="footer"/>
    <w:basedOn w:val="a"/>
    <w:link w:val="a6"/>
    <w:uiPriority w:val="99"/>
    <w:unhideWhenUsed/>
    <w:rsid w:val="003F4319"/>
    <w:pPr>
      <w:tabs>
        <w:tab w:val="center" w:pos="4153"/>
        <w:tab w:val="right" w:pos="8306"/>
      </w:tabs>
      <w:snapToGrid w:val="0"/>
    </w:pPr>
    <w:rPr>
      <w:sz w:val="18"/>
      <w:szCs w:val="18"/>
    </w:rPr>
  </w:style>
  <w:style w:type="character" w:customStyle="1" w:styleId="a6">
    <w:name w:val="页脚 字符"/>
    <w:basedOn w:val="a0"/>
    <w:link w:val="a5"/>
    <w:uiPriority w:val="99"/>
    <w:rsid w:val="003F43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3383">
      <w:marLeft w:val="0"/>
      <w:marRight w:val="0"/>
      <w:marTop w:val="10"/>
      <w:marBottom w:val="10"/>
      <w:divBdr>
        <w:top w:val="none" w:sz="0" w:space="0" w:color="auto"/>
        <w:left w:val="none" w:sz="0" w:space="0" w:color="auto"/>
        <w:bottom w:val="none" w:sz="0" w:space="0" w:color="auto"/>
        <w:right w:val="none" w:sz="0" w:space="0" w:color="auto"/>
      </w:divBdr>
    </w:div>
    <w:div w:id="83767831">
      <w:marLeft w:val="0"/>
      <w:marRight w:val="0"/>
      <w:marTop w:val="10"/>
      <w:marBottom w:val="10"/>
      <w:divBdr>
        <w:top w:val="none" w:sz="0" w:space="0" w:color="auto"/>
        <w:left w:val="none" w:sz="0" w:space="0" w:color="auto"/>
        <w:bottom w:val="none" w:sz="0" w:space="0" w:color="auto"/>
        <w:right w:val="none" w:sz="0" w:space="0" w:color="auto"/>
      </w:divBdr>
    </w:div>
    <w:div w:id="100152483">
      <w:marLeft w:val="0"/>
      <w:marRight w:val="720"/>
      <w:marTop w:val="10"/>
      <w:marBottom w:val="10"/>
      <w:divBdr>
        <w:top w:val="none" w:sz="0" w:space="0" w:color="auto"/>
        <w:left w:val="none" w:sz="0" w:space="0" w:color="auto"/>
        <w:bottom w:val="none" w:sz="0" w:space="0" w:color="auto"/>
        <w:right w:val="none" w:sz="0" w:space="0" w:color="auto"/>
      </w:divBdr>
    </w:div>
    <w:div w:id="138500250">
      <w:marLeft w:val="0"/>
      <w:marRight w:val="0"/>
      <w:marTop w:val="10"/>
      <w:marBottom w:val="10"/>
      <w:divBdr>
        <w:top w:val="none" w:sz="0" w:space="0" w:color="auto"/>
        <w:left w:val="none" w:sz="0" w:space="0" w:color="auto"/>
        <w:bottom w:val="none" w:sz="0" w:space="0" w:color="auto"/>
        <w:right w:val="none" w:sz="0" w:space="0" w:color="auto"/>
      </w:divBdr>
    </w:div>
    <w:div w:id="207884946">
      <w:marLeft w:val="0"/>
      <w:marRight w:val="0"/>
      <w:marTop w:val="10"/>
      <w:marBottom w:val="10"/>
      <w:divBdr>
        <w:top w:val="none" w:sz="0" w:space="0" w:color="auto"/>
        <w:left w:val="none" w:sz="0" w:space="0" w:color="auto"/>
        <w:bottom w:val="none" w:sz="0" w:space="0" w:color="auto"/>
        <w:right w:val="none" w:sz="0" w:space="0" w:color="auto"/>
      </w:divBdr>
    </w:div>
    <w:div w:id="252016304">
      <w:marLeft w:val="0"/>
      <w:marRight w:val="0"/>
      <w:marTop w:val="10"/>
      <w:marBottom w:val="10"/>
      <w:divBdr>
        <w:top w:val="none" w:sz="0" w:space="0" w:color="auto"/>
        <w:left w:val="none" w:sz="0" w:space="0" w:color="auto"/>
        <w:bottom w:val="none" w:sz="0" w:space="0" w:color="auto"/>
        <w:right w:val="none" w:sz="0" w:space="0" w:color="auto"/>
      </w:divBdr>
    </w:div>
    <w:div w:id="269094352">
      <w:marLeft w:val="0"/>
      <w:marRight w:val="0"/>
      <w:marTop w:val="10"/>
      <w:marBottom w:val="10"/>
      <w:divBdr>
        <w:top w:val="none" w:sz="0" w:space="0" w:color="auto"/>
        <w:left w:val="none" w:sz="0" w:space="0" w:color="auto"/>
        <w:bottom w:val="none" w:sz="0" w:space="0" w:color="auto"/>
        <w:right w:val="none" w:sz="0" w:space="0" w:color="auto"/>
      </w:divBdr>
    </w:div>
    <w:div w:id="290595175">
      <w:marLeft w:val="0"/>
      <w:marRight w:val="720"/>
      <w:marTop w:val="10"/>
      <w:marBottom w:val="10"/>
      <w:divBdr>
        <w:top w:val="none" w:sz="0" w:space="0" w:color="auto"/>
        <w:left w:val="none" w:sz="0" w:space="0" w:color="auto"/>
        <w:bottom w:val="none" w:sz="0" w:space="0" w:color="auto"/>
        <w:right w:val="none" w:sz="0" w:space="0" w:color="auto"/>
      </w:divBdr>
    </w:div>
    <w:div w:id="349064510">
      <w:marLeft w:val="0"/>
      <w:marRight w:val="0"/>
      <w:marTop w:val="10"/>
      <w:marBottom w:val="10"/>
      <w:divBdr>
        <w:top w:val="none" w:sz="0" w:space="0" w:color="auto"/>
        <w:left w:val="none" w:sz="0" w:space="0" w:color="auto"/>
        <w:bottom w:val="none" w:sz="0" w:space="0" w:color="auto"/>
        <w:right w:val="none" w:sz="0" w:space="0" w:color="auto"/>
      </w:divBdr>
    </w:div>
    <w:div w:id="412749384">
      <w:marLeft w:val="0"/>
      <w:marRight w:val="0"/>
      <w:marTop w:val="10"/>
      <w:marBottom w:val="10"/>
      <w:divBdr>
        <w:top w:val="none" w:sz="0" w:space="0" w:color="auto"/>
        <w:left w:val="none" w:sz="0" w:space="0" w:color="auto"/>
        <w:bottom w:val="none" w:sz="0" w:space="0" w:color="auto"/>
        <w:right w:val="none" w:sz="0" w:space="0" w:color="auto"/>
      </w:divBdr>
    </w:div>
    <w:div w:id="475731748">
      <w:marLeft w:val="0"/>
      <w:marRight w:val="0"/>
      <w:marTop w:val="10"/>
      <w:marBottom w:val="10"/>
      <w:divBdr>
        <w:top w:val="none" w:sz="0" w:space="0" w:color="auto"/>
        <w:left w:val="none" w:sz="0" w:space="0" w:color="auto"/>
        <w:bottom w:val="none" w:sz="0" w:space="0" w:color="auto"/>
        <w:right w:val="none" w:sz="0" w:space="0" w:color="auto"/>
      </w:divBdr>
    </w:div>
    <w:div w:id="479493752">
      <w:marLeft w:val="0"/>
      <w:marRight w:val="0"/>
      <w:marTop w:val="10"/>
      <w:marBottom w:val="10"/>
      <w:divBdr>
        <w:top w:val="none" w:sz="0" w:space="0" w:color="auto"/>
        <w:left w:val="none" w:sz="0" w:space="0" w:color="auto"/>
        <w:bottom w:val="none" w:sz="0" w:space="0" w:color="auto"/>
        <w:right w:val="none" w:sz="0" w:space="0" w:color="auto"/>
      </w:divBdr>
    </w:div>
    <w:div w:id="505677723">
      <w:marLeft w:val="0"/>
      <w:marRight w:val="0"/>
      <w:marTop w:val="10"/>
      <w:marBottom w:val="10"/>
      <w:divBdr>
        <w:top w:val="none" w:sz="0" w:space="0" w:color="auto"/>
        <w:left w:val="none" w:sz="0" w:space="0" w:color="auto"/>
        <w:bottom w:val="none" w:sz="0" w:space="0" w:color="auto"/>
        <w:right w:val="none" w:sz="0" w:space="0" w:color="auto"/>
      </w:divBdr>
    </w:div>
    <w:div w:id="519585954">
      <w:marLeft w:val="0"/>
      <w:marRight w:val="0"/>
      <w:marTop w:val="10"/>
      <w:marBottom w:val="10"/>
      <w:divBdr>
        <w:top w:val="none" w:sz="0" w:space="0" w:color="auto"/>
        <w:left w:val="none" w:sz="0" w:space="0" w:color="auto"/>
        <w:bottom w:val="none" w:sz="0" w:space="0" w:color="auto"/>
        <w:right w:val="none" w:sz="0" w:space="0" w:color="auto"/>
      </w:divBdr>
    </w:div>
    <w:div w:id="557131477">
      <w:marLeft w:val="0"/>
      <w:marRight w:val="0"/>
      <w:marTop w:val="10"/>
      <w:marBottom w:val="10"/>
      <w:divBdr>
        <w:top w:val="none" w:sz="0" w:space="0" w:color="auto"/>
        <w:left w:val="none" w:sz="0" w:space="0" w:color="auto"/>
        <w:bottom w:val="none" w:sz="0" w:space="0" w:color="auto"/>
        <w:right w:val="none" w:sz="0" w:space="0" w:color="auto"/>
      </w:divBdr>
    </w:div>
    <w:div w:id="589972071">
      <w:marLeft w:val="0"/>
      <w:marRight w:val="0"/>
      <w:marTop w:val="10"/>
      <w:marBottom w:val="10"/>
      <w:divBdr>
        <w:top w:val="none" w:sz="0" w:space="0" w:color="auto"/>
        <w:left w:val="none" w:sz="0" w:space="0" w:color="auto"/>
        <w:bottom w:val="none" w:sz="0" w:space="0" w:color="auto"/>
        <w:right w:val="none" w:sz="0" w:space="0" w:color="auto"/>
      </w:divBdr>
    </w:div>
    <w:div w:id="622463536">
      <w:marLeft w:val="0"/>
      <w:marRight w:val="0"/>
      <w:marTop w:val="10"/>
      <w:marBottom w:val="10"/>
      <w:divBdr>
        <w:top w:val="none" w:sz="0" w:space="0" w:color="auto"/>
        <w:left w:val="none" w:sz="0" w:space="0" w:color="auto"/>
        <w:bottom w:val="none" w:sz="0" w:space="0" w:color="auto"/>
        <w:right w:val="none" w:sz="0" w:space="0" w:color="auto"/>
      </w:divBdr>
    </w:div>
    <w:div w:id="660626147">
      <w:marLeft w:val="0"/>
      <w:marRight w:val="0"/>
      <w:marTop w:val="10"/>
      <w:marBottom w:val="10"/>
      <w:divBdr>
        <w:top w:val="none" w:sz="0" w:space="0" w:color="auto"/>
        <w:left w:val="none" w:sz="0" w:space="0" w:color="auto"/>
        <w:bottom w:val="none" w:sz="0" w:space="0" w:color="auto"/>
        <w:right w:val="none" w:sz="0" w:space="0" w:color="auto"/>
      </w:divBdr>
    </w:div>
    <w:div w:id="673074317">
      <w:marLeft w:val="0"/>
      <w:marRight w:val="0"/>
      <w:marTop w:val="10"/>
      <w:marBottom w:val="10"/>
      <w:divBdr>
        <w:top w:val="none" w:sz="0" w:space="0" w:color="auto"/>
        <w:left w:val="none" w:sz="0" w:space="0" w:color="auto"/>
        <w:bottom w:val="none" w:sz="0" w:space="0" w:color="auto"/>
        <w:right w:val="none" w:sz="0" w:space="0" w:color="auto"/>
      </w:divBdr>
    </w:div>
    <w:div w:id="689644491">
      <w:marLeft w:val="0"/>
      <w:marRight w:val="0"/>
      <w:marTop w:val="10"/>
      <w:marBottom w:val="10"/>
      <w:divBdr>
        <w:top w:val="none" w:sz="0" w:space="0" w:color="auto"/>
        <w:left w:val="none" w:sz="0" w:space="0" w:color="auto"/>
        <w:bottom w:val="none" w:sz="0" w:space="0" w:color="auto"/>
        <w:right w:val="none" w:sz="0" w:space="0" w:color="auto"/>
      </w:divBdr>
    </w:div>
    <w:div w:id="710151789">
      <w:marLeft w:val="0"/>
      <w:marRight w:val="0"/>
      <w:marTop w:val="10"/>
      <w:marBottom w:val="10"/>
      <w:divBdr>
        <w:top w:val="none" w:sz="0" w:space="0" w:color="auto"/>
        <w:left w:val="none" w:sz="0" w:space="0" w:color="auto"/>
        <w:bottom w:val="none" w:sz="0" w:space="0" w:color="auto"/>
        <w:right w:val="none" w:sz="0" w:space="0" w:color="auto"/>
      </w:divBdr>
    </w:div>
    <w:div w:id="717897650">
      <w:marLeft w:val="0"/>
      <w:marRight w:val="0"/>
      <w:marTop w:val="10"/>
      <w:marBottom w:val="10"/>
      <w:divBdr>
        <w:top w:val="none" w:sz="0" w:space="0" w:color="auto"/>
        <w:left w:val="none" w:sz="0" w:space="0" w:color="auto"/>
        <w:bottom w:val="none" w:sz="0" w:space="0" w:color="auto"/>
        <w:right w:val="none" w:sz="0" w:space="0" w:color="auto"/>
      </w:divBdr>
    </w:div>
    <w:div w:id="767652522">
      <w:marLeft w:val="0"/>
      <w:marRight w:val="0"/>
      <w:marTop w:val="10"/>
      <w:marBottom w:val="10"/>
      <w:divBdr>
        <w:top w:val="none" w:sz="0" w:space="0" w:color="auto"/>
        <w:left w:val="none" w:sz="0" w:space="0" w:color="auto"/>
        <w:bottom w:val="none" w:sz="0" w:space="0" w:color="auto"/>
        <w:right w:val="none" w:sz="0" w:space="0" w:color="auto"/>
      </w:divBdr>
    </w:div>
    <w:div w:id="834227535">
      <w:marLeft w:val="0"/>
      <w:marRight w:val="0"/>
      <w:marTop w:val="10"/>
      <w:marBottom w:val="10"/>
      <w:divBdr>
        <w:top w:val="none" w:sz="0" w:space="0" w:color="auto"/>
        <w:left w:val="none" w:sz="0" w:space="0" w:color="auto"/>
        <w:bottom w:val="none" w:sz="0" w:space="0" w:color="auto"/>
        <w:right w:val="none" w:sz="0" w:space="0" w:color="auto"/>
      </w:divBdr>
    </w:div>
    <w:div w:id="855001798">
      <w:marLeft w:val="0"/>
      <w:marRight w:val="0"/>
      <w:marTop w:val="10"/>
      <w:marBottom w:val="10"/>
      <w:divBdr>
        <w:top w:val="none" w:sz="0" w:space="0" w:color="auto"/>
        <w:left w:val="none" w:sz="0" w:space="0" w:color="auto"/>
        <w:bottom w:val="none" w:sz="0" w:space="0" w:color="auto"/>
        <w:right w:val="none" w:sz="0" w:space="0" w:color="auto"/>
      </w:divBdr>
    </w:div>
    <w:div w:id="872621579">
      <w:marLeft w:val="0"/>
      <w:marRight w:val="0"/>
      <w:marTop w:val="10"/>
      <w:marBottom w:val="10"/>
      <w:divBdr>
        <w:top w:val="none" w:sz="0" w:space="0" w:color="auto"/>
        <w:left w:val="none" w:sz="0" w:space="0" w:color="auto"/>
        <w:bottom w:val="none" w:sz="0" w:space="0" w:color="auto"/>
        <w:right w:val="none" w:sz="0" w:space="0" w:color="auto"/>
      </w:divBdr>
    </w:div>
    <w:div w:id="895504144">
      <w:marLeft w:val="0"/>
      <w:marRight w:val="0"/>
      <w:marTop w:val="10"/>
      <w:marBottom w:val="10"/>
      <w:divBdr>
        <w:top w:val="none" w:sz="0" w:space="0" w:color="auto"/>
        <w:left w:val="none" w:sz="0" w:space="0" w:color="auto"/>
        <w:bottom w:val="none" w:sz="0" w:space="0" w:color="auto"/>
        <w:right w:val="none" w:sz="0" w:space="0" w:color="auto"/>
      </w:divBdr>
    </w:div>
    <w:div w:id="904952443">
      <w:marLeft w:val="0"/>
      <w:marRight w:val="0"/>
      <w:marTop w:val="10"/>
      <w:marBottom w:val="10"/>
      <w:divBdr>
        <w:top w:val="none" w:sz="0" w:space="0" w:color="auto"/>
        <w:left w:val="none" w:sz="0" w:space="0" w:color="auto"/>
        <w:bottom w:val="none" w:sz="0" w:space="0" w:color="auto"/>
        <w:right w:val="none" w:sz="0" w:space="0" w:color="auto"/>
      </w:divBdr>
    </w:div>
    <w:div w:id="908808922">
      <w:marLeft w:val="0"/>
      <w:marRight w:val="0"/>
      <w:marTop w:val="10"/>
      <w:marBottom w:val="10"/>
      <w:divBdr>
        <w:top w:val="none" w:sz="0" w:space="0" w:color="auto"/>
        <w:left w:val="none" w:sz="0" w:space="0" w:color="auto"/>
        <w:bottom w:val="none" w:sz="0" w:space="0" w:color="auto"/>
        <w:right w:val="none" w:sz="0" w:space="0" w:color="auto"/>
      </w:divBdr>
    </w:div>
    <w:div w:id="924068381">
      <w:marLeft w:val="0"/>
      <w:marRight w:val="0"/>
      <w:marTop w:val="10"/>
      <w:marBottom w:val="10"/>
      <w:divBdr>
        <w:top w:val="none" w:sz="0" w:space="0" w:color="auto"/>
        <w:left w:val="none" w:sz="0" w:space="0" w:color="auto"/>
        <w:bottom w:val="none" w:sz="0" w:space="0" w:color="auto"/>
        <w:right w:val="none" w:sz="0" w:space="0" w:color="auto"/>
      </w:divBdr>
    </w:div>
    <w:div w:id="946474088">
      <w:marLeft w:val="0"/>
      <w:marRight w:val="0"/>
      <w:marTop w:val="10"/>
      <w:marBottom w:val="10"/>
      <w:divBdr>
        <w:top w:val="none" w:sz="0" w:space="0" w:color="auto"/>
        <w:left w:val="none" w:sz="0" w:space="0" w:color="auto"/>
        <w:bottom w:val="none" w:sz="0" w:space="0" w:color="auto"/>
        <w:right w:val="none" w:sz="0" w:space="0" w:color="auto"/>
      </w:divBdr>
    </w:div>
    <w:div w:id="961380309">
      <w:marLeft w:val="0"/>
      <w:marRight w:val="720"/>
      <w:marTop w:val="10"/>
      <w:marBottom w:val="10"/>
      <w:divBdr>
        <w:top w:val="none" w:sz="0" w:space="0" w:color="auto"/>
        <w:left w:val="none" w:sz="0" w:space="0" w:color="auto"/>
        <w:bottom w:val="none" w:sz="0" w:space="0" w:color="auto"/>
        <w:right w:val="none" w:sz="0" w:space="0" w:color="auto"/>
      </w:divBdr>
    </w:div>
    <w:div w:id="983509921">
      <w:marLeft w:val="0"/>
      <w:marRight w:val="0"/>
      <w:marTop w:val="10"/>
      <w:marBottom w:val="10"/>
      <w:divBdr>
        <w:top w:val="none" w:sz="0" w:space="0" w:color="auto"/>
        <w:left w:val="none" w:sz="0" w:space="0" w:color="auto"/>
        <w:bottom w:val="none" w:sz="0" w:space="0" w:color="auto"/>
        <w:right w:val="none" w:sz="0" w:space="0" w:color="auto"/>
      </w:divBdr>
    </w:div>
    <w:div w:id="1001196572">
      <w:marLeft w:val="0"/>
      <w:marRight w:val="0"/>
      <w:marTop w:val="10"/>
      <w:marBottom w:val="10"/>
      <w:divBdr>
        <w:top w:val="none" w:sz="0" w:space="0" w:color="auto"/>
        <w:left w:val="none" w:sz="0" w:space="0" w:color="auto"/>
        <w:bottom w:val="none" w:sz="0" w:space="0" w:color="auto"/>
        <w:right w:val="none" w:sz="0" w:space="0" w:color="auto"/>
      </w:divBdr>
    </w:div>
    <w:div w:id="1041171335">
      <w:marLeft w:val="0"/>
      <w:marRight w:val="0"/>
      <w:marTop w:val="10"/>
      <w:marBottom w:val="10"/>
      <w:divBdr>
        <w:top w:val="none" w:sz="0" w:space="0" w:color="auto"/>
        <w:left w:val="none" w:sz="0" w:space="0" w:color="auto"/>
        <w:bottom w:val="none" w:sz="0" w:space="0" w:color="auto"/>
        <w:right w:val="none" w:sz="0" w:space="0" w:color="auto"/>
      </w:divBdr>
    </w:div>
    <w:div w:id="1189100341">
      <w:marLeft w:val="0"/>
      <w:marRight w:val="0"/>
      <w:marTop w:val="10"/>
      <w:marBottom w:val="10"/>
      <w:divBdr>
        <w:top w:val="none" w:sz="0" w:space="0" w:color="auto"/>
        <w:left w:val="none" w:sz="0" w:space="0" w:color="auto"/>
        <w:bottom w:val="none" w:sz="0" w:space="0" w:color="auto"/>
        <w:right w:val="none" w:sz="0" w:space="0" w:color="auto"/>
      </w:divBdr>
    </w:div>
    <w:div w:id="1196960729">
      <w:marLeft w:val="0"/>
      <w:marRight w:val="0"/>
      <w:marTop w:val="10"/>
      <w:marBottom w:val="10"/>
      <w:divBdr>
        <w:top w:val="none" w:sz="0" w:space="0" w:color="auto"/>
        <w:left w:val="none" w:sz="0" w:space="0" w:color="auto"/>
        <w:bottom w:val="none" w:sz="0" w:space="0" w:color="auto"/>
        <w:right w:val="none" w:sz="0" w:space="0" w:color="auto"/>
      </w:divBdr>
    </w:div>
    <w:div w:id="1206140558">
      <w:marLeft w:val="0"/>
      <w:marRight w:val="0"/>
      <w:marTop w:val="10"/>
      <w:marBottom w:val="10"/>
      <w:divBdr>
        <w:top w:val="none" w:sz="0" w:space="0" w:color="auto"/>
        <w:left w:val="none" w:sz="0" w:space="0" w:color="auto"/>
        <w:bottom w:val="none" w:sz="0" w:space="0" w:color="auto"/>
        <w:right w:val="none" w:sz="0" w:space="0" w:color="auto"/>
      </w:divBdr>
    </w:div>
    <w:div w:id="1229339525">
      <w:marLeft w:val="0"/>
      <w:marRight w:val="0"/>
      <w:marTop w:val="10"/>
      <w:marBottom w:val="10"/>
      <w:divBdr>
        <w:top w:val="none" w:sz="0" w:space="0" w:color="auto"/>
        <w:left w:val="none" w:sz="0" w:space="0" w:color="auto"/>
        <w:bottom w:val="none" w:sz="0" w:space="0" w:color="auto"/>
        <w:right w:val="none" w:sz="0" w:space="0" w:color="auto"/>
      </w:divBdr>
    </w:div>
    <w:div w:id="1232426043">
      <w:marLeft w:val="0"/>
      <w:marRight w:val="0"/>
      <w:marTop w:val="10"/>
      <w:marBottom w:val="10"/>
      <w:divBdr>
        <w:top w:val="none" w:sz="0" w:space="0" w:color="auto"/>
        <w:left w:val="none" w:sz="0" w:space="0" w:color="auto"/>
        <w:bottom w:val="none" w:sz="0" w:space="0" w:color="auto"/>
        <w:right w:val="none" w:sz="0" w:space="0" w:color="auto"/>
      </w:divBdr>
    </w:div>
    <w:div w:id="1233202870">
      <w:marLeft w:val="0"/>
      <w:marRight w:val="0"/>
      <w:marTop w:val="10"/>
      <w:marBottom w:val="10"/>
      <w:divBdr>
        <w:top w:val="none" w:sz="0" w:space="0" w:color="auto"/>
        <w:left w:val="none" w:sz="0" w:space="0" w:color="auto"/>
        <w:bottom w:val="none" w:sz="0" w:space="0" w:color="auto"/>
        <w:right w:val="none" w:sz="0" w:space="0" w:color="auto"/>
      </w:divBdr>
    </w:div>
    <w:div w:id="1244292312">
      <w:marLeft w:val="0"/>
      <w:marRight w:val="0"/>
      <w:marTop w:val="10"/>
      <w:marBottom w:val="10"/>
      <w:divBdr>
        <w:top w:val="none" w:sz="0" w:space="0" w:color="auto"/>
        <w:left w:val="none" w:sz="0" w:space="0" w:color="auto"/>
        <w:bottom w:val="none" w:sz="0" w:space="0" w:color="auto"/>
        <w:right w:val="none" w:sz="0" w:space="0" w:color="auto"/>
      </w:divBdr>
    </w:div>
    <w:div w:id="1372531211">
      <w:marLeft w:val="0"/>
      <w:marRight w:val="0"/>
      <w:marTop w:val="10"/>
      <w:marBottom w:val="10"/>
      <w:divBdr>
        <w:top w:val="none" w:sz="0" w:space="0" w:color="auto"/>
        <w:left w:val="none" w:sz="0" w:space="0" w:color="auto"/>
        <w:bottom w:val="none" w:sz="0" w:space="0" w:color="auto"/>
        <w:right w:val="none" w:sz="0" w:space="0" w:color="auto"/>
      </w:divBdr>
    </w:div>
    <w:div w:id="1391423290">
      <w:marLeft w:val="0"/>
      <w:marRight w:val="0"/>
      <w:marTop w:val="10"/>
      <w:marBottom w:val="10"/>
      <w:divBdr>
        <w:top w:val="none" w:sz="0" w:space="0" w:color="auto"/>
        <w:left w:val="none" w:sz="0" w:space="0" w:color="auto"/>
        <w:bottom w:val="none" w:sz="0" w:space="0" w:color="auto"/>
        <w:right w:val="none" w:sz="0" w:space="0" w:color="auto"/>
      </w:divBdr>
    </w:div>
    <w:div w:id="1431589491">
      <w:marLeft w:val="0"/>
      <w:marRight w:val="0"/>
      <w:marTop w:val="10"/>
      <w:marBottom w:val="10"/>
      <w:divBdr>
        <w:top w:val="none" w:sz="0" w:space="0" w:color="auto"/>
        <w:left w:val="none" w:sz="0" w:space="0" w:color="auto"/>
        <w:bottom w:val="none" w:sz="0" w:space="0" w:color="auto"/>
        <w:right w:val="none" w:sz="0" w:space="0" w:color="auto"/>
      </w:divBdr>
    </w:div>
    <w:div w:id="1490442871">
      <w:marLeft w:val="0"/>
      <w:marRight w:val="0"/>
      <w:marTop w:val="10"/>
      <w:marBottom w:val="10"/>
      <w:divBdr>
        <w:top w:val="none" w:sz="0" w:space="0" w:color="auto"/>
        <w:left w:val="none" w:sz="0" w:space="0" w:color="auto"/>
        <w:bottom w:val="none" w:sz="0" w:space="0" w:color="auto"/>
        <w:right w:val="none" w:sz="0" w:space="0" w:color="auto"/>
      </w:divBdr>
    </w:div>
    <w:div w:id="1553417877">
      <w:marLeft w:val="0"/>
      <w:marRight w:val="0"/>
      <w:marTop w:val="10"/>
      <w:marBottom w:val="10"/>
      <w:divBdr>
        <w:top w:val="none" w:sz="0" w:space="0" w:color="auto"/>
        <w:left w:val="none" w:sz="0" w:space="0" w:color="auto"/>
        <w:bottom w:val="none" w:sz="0" w:space="0" w:color="auto"/>
        <w:right w:val="none" w:sz="0" w:space="0" w:color="auto"/>
      </w:divBdr>
    </w:div>
    <w:div w:id="1585411364">
      <w:marLeft w:val="0"/>
      <w:marRight w:val="0"/>
      <w:marTop w:val="10"/>
      <w:marBottom w:val="10"/>
      <w:divBdr>
        <w:top w:val="none" w:sz="0" w:space="0" w:color="auto"/>
        <w:left w:val="none" w:sz="0" w:space="0" w:color="auto"/>
        <w:bottom w:val="none" w:sz="0" w:space="0" w:color="auto"/>
        <w:right w:val="none" w:sz="0" w:space="0" w:color="auto"/>
      </w:divBdr>
    </w:div>
    <w:div w:id="1632637527">
      <w:marLeft w:val="0"/>
      <w:marRight w:val="0"/>
      <w:marTop w:val="10"/>
      <w:marBottom w:val="10"/>
      <w:divBdr>
        <w:top w:val="none" w:sz="0" w:space="0" w:color="auto"/>
        <w:left w:val="none" w:sz="0" w:space="0" w:color="auto"/>
        <w:bottom w:val="none" w:sz="0" w:space="0" w:color="auto"/>
        <w:right w:val="none" w:sz="0" w:space="0" w:color="auto"/>
      </w:divBdr>
    </w:div>
    <w:div w:id="1679305520">
      <w:marLeft w:val="0"/>
      <w:marRight w:val="0"/>
      <w:marTop w:val="10"/>
      <w:marBottom w:val="10"/>
      <w:divBdr>
        <w:top w:val="none" w:sz="0" w:space="0" w:color="auto"/>
        <w:left w:val="none" w:sz="0" w:space="0" w:color="auto"/>
        <w:bottom w:val="none" w:sz="0" w:space="0" w:color="auto"/>
        <w:right w:val="none" w:sz="0" w:space="0" w:color="auto"/>
      </w:divBdr>
    </w:div>
    <w:div w:id="1707561672">
      <w:marLeft w:val="0"/>
      <w:marRight w:val="0"/>
      <w:marTop w:val="10"/>
      <w:marBottom w:val="10"/>
      <w:divBdr>
        <w:top w:val="none" w:sz="0" w:space="0" w:color="auto"/>
        <w:left w:val="none" w:sz="0" w:space="0" w:color="auto"/>
        <w:bottom w:val="none" w:sz="0" w:space="0" w:color="auto"/>
        <w:right w:val="none" w:sz="0" w:space="0" w:color="auto"/>
      </w:divBdr>
    </w:div>
    <w:div w:id="1754089262">
      <w:marLeft w:val="0"/>
      <w:marRight w:val="0"/>
      <w:marTop w:val="10"/>
      <w:marBottom w:val="10"/>
      <w:divBdr>
        <w:top w:val="none" w:sz="0" w:space="0" w:color="auto"/>
        <w:left w:val="none" w:sz="0" w:space="0" w:color="auto"/>
        <w:bottom w:val="none" w:sz="0" w:space="0" w:color="auto"/>
        <w:right w:val="none" w:sz="0" w:space="0" w:color="auto"/>
      </w:divBdr>
    </w:div>
    <w:div w:id="1767116767">
      <w:marLeft w:val="0"/>
      <w:marRight w:val="0"/>
      <w:marTop w:val="10"/>
      <w:marBottom w:val="10"/>
      <w:divBdr>
        <w:top w:val="none" w:sz="0" w:space="0" w:color="auto"/>
        <w:left w:val="none" w:sz="0" w:space="0" w:color="auto"/>
        <w:bottom w:val="none" w:sz="0" w:space="0" w:color="auto"/>
        <w:right w:val="none" w:sz="0" w:space="0" w:color="auto"/>
      </w:divBdr>
    </w:div>
    <w:div w:id="1772705305">
      <w:marLeft w:val="0"/>
      <w:marRight w:val="0"/>
      <w:marTop w:val="10"/>
      <w:marBottom w:val="10"/>
      <w:divBdr>
        <w:top w:val="none" w:sz="0" w:space="0" w:color="auto"/>
        <w:left w:val="none" w:sz="0" w:space="0" w:color="auto"/>
        <w:bottom w:val="none" w:sz="0" w:space="0" w:color="auto"/>
        <w:right w:val="none" w:sz="0" w:space="0" w:color="auto"/>
      </w:divBdr>
    </w:div>
    <w:div w:id="1774128357">
      <w:marLeft w:val="0"/>
      <w:marRight w:val="0"/>
      <w:marTop w:val="10"/>
      <w:marBottom w:val="10"/>
      <w:divBdr>
        <w:top w:val="none" w:sz="0" w:space="0" w:color="auto"/>
        <w:left w:val="none" w:sz="0" w:space="0" w:color="auto"/>
        <w:bottom w:val="none" w:sz="0" w:space="0" w:color="auto"/>
        <w:right w:val="none" w:sz="0" w:space="0" w:color="auto"/>
      </w:divBdr>
    </w:div>
    <w:div w:id="1781946758">
      <w:marLeft w:val="0"/>
      <w:marRight w:val="720"/>
      <w:marTop w:val="10"/>
      <w:marBottom w:val="10"/>
      <w:divBdr>
        <w:top w:val="none" w:sz="0" w:space="0" w:color="auto"/>
        <w:left w:val="none" w:sz="0" w:space="0" w:color="auto"/>
        <w:bottom w:val="none" w:sz="0" w:space="0" w:color="auto"/>
        <w:right w:val="none" w:sz="0" w:space="0" w:color="auto"/>
      </w:divBdr>
    </w:div>
    <w:div w:id="1787649806">
      <w:marLeft w:val="0"/>
      <w:marRight w:val="0"/>
      <w:marTop w:val="10"/>
      <w:marBottom w:val="10"/>
      <w:divBdr>
        <w:top w:val="none" w:sz="0" w:space="0" w:color="auto"/>
        <w:left w:val="none" w:sz="0" w:space="0" w:color="auto"/>
        <w:bottom w:val="none" w:sz="0" w:space="0" w:color="auto"/>
        <w:right w:val="none" w:sz="0" w:space="0" w:color="auto"/>
      </w:divBdr>
    </w:div>
    <w:div w:id="1796871218">
      <w:marLeft w:val="0"/>
      <w:marRight w:val="0"/>
      <w:marTop w:val="10"/>
      <w:marBottom w:val="10"/>
      <w:divBdr>
        <w:top w:val="none" w:sz="0" w:space="0" w:color="auto"/>
        <w:left w:val="none" w:sz="0" w:space="0" w:color="auto"/>
        <w:bottom w:val="none" w:sz="0" w:space="0" w:color="auto"/>
        <w:right w:val="none" w:sz="0" w:space="0" w:color="auto"/>
      </w:divBdr>
    </w:div>
    <w:div w:id="1809278601">
      <w:marLeft w:val="0"/>
      <w:marRight w:val="720"/>
      <w:marTop w:val="10"/>
      <w:marBottom w:val="10"/>
      <w:divBdr>
        <w:top w:val="none" w:sz="0" w:space="0" w:color="auto"/>
        <w:left w:val="none" w:sz="0" w:space="0" w:color="auto"/>
        <w:bottom w:val="none" w:sz="0" w:space="0" w:color="auto"/>
        <w:right w:val="none" w:sz="0" w:space="0" w:color="auto"/>
      </w:divBdr>
    </w:div>
    <w:div w:id="1818453789">
      <w:marLeft w:val="0"/>
      <w:marRight w:val="0"/>
      <w:marTop w:val="10"/>
      <w:marBottom w:val="10"/>
      <w:divBdr>
        <w:top w:val="none" w:sz="0" w:space="0" w:color="auto"/>
        <w:left w:val="none" w:sz="0" w:space="0" w:color="auto"/>
        <w:bottom w:val="none" w:sz="0" w:space="0" w:color="auto"/>
        <w:right w:val="none" w:sz="0" w:space="0" w:color="auto"/>
      </w:divBdr>
    </w:div>
    <w:div w:id="1856653558">
      <w:marLeft w:val="0"/>
      <w:marRight w:val="0"/>
      <w:marTop w:val="10"/>
      <w:marBottom w:val="10"/>
      <w:divBdr>
        <w:top w:val="none" w:sz="0" w:space="0" w:color="auto"/>
        <w:left w:val="none" w:sz="0" w:space="0" w:color="auto"/>
        <w:bottom w:val="none" w:sz="0" w:space="0" w:color="auto"/>
        <w:right w:val="none" w:sz="0" w:space="0" w:color="auto"/>
      </w:divBdr>
    </w:div>
    <w:div w:id="1858619629">
      <w:marLeft w:val="0"/>
      <w:marRight w:val="0"/>
      <w:marTop w:val="10"/>
      <w:marBottom w:val="10"/>
      <w:divBdr>
        <w:top w:val="none" w:sz="0" w:space="0" w:color="auto"/>
        <w:left w:val="none" w:sz="0" w:space="0" w:color="auto"/>
        <w:bottom w:val="none" w:sz="0" w:space="0" w:color="auto"/>
        <w:right w:val="none" w:sz="0" w:space="0" w:color="auto"/>
      </w:divBdr>
    </w:div>
    <w:div w:id="1866752436">
      <w:marLeft w:val="0"/>
      <w:marRight w:val="0"/>
      <w:marTop w:val="10"/>
      <w:marBottom w:val="10"/>
      <w:divBdr>
        <w:top w:val="none" w:sz="0" w:space="0" w:color="auto"/>
        <w:left w:val="none" w:sz="0" w:space="0" w:color="auto"/>
        <w:bottom w:val="none" w:sz="0" w:space="0" w:color="auto"/>
        <w:right w:val="none" w:sz="0" w:space="0" w:color="auto"/>
      </w:divBdr>
    </w:div>
    <w:div w:id="1879002114">
      <w:marLeft w:val="0"/>
      <w:marRight w:val="0"/>
      <w:marTop w:val="10"/>
      <w:marBottom w:val="10"/>
      <w:divBdr>
        <w:top w:val="none" w:sz="0" w:space="0" w:color="auto"/>
        <w:left w:val="none" w:sz="0" w:space="0" w:color="auto"/>
        <w:bottom w:val="none" w:sz="0" w:space="0" w:color="auto"/>
        <w:right w:val="none" w:sz="0" w:space="0" w:color="auto"/>
      </w:divBdr>
    </w:div>
    <w:div w:id="1905599048">
      <w:marLeft w:val="0"/>
      <w:marRight w:val="0"/>
      <w:marTop w:val="10"/>
      <w:marBottom w:val="10"/>
      <w:divBdr>
        <w:top w:val="none" w:sz="0" w:space="0" w:color="auto"/>
        <w:left w:val="none" w:sz="0" w:space="0" w:color="auto"/>
        <w:bottom w:val="none" w:sz="0" w:space="0" w:color="auto"/>
        <w:right w:val="none" w:sz="0" w:space="0" w:color="auto"/>
      </w:divBdr>
    </w:div>
    <w:div w:id="1912108749">
      <w:marLeft w:val="0"/>
      <w:marRight w:val="0"/>
      <w:marTop w:val="10"/>
      <w:marBottom w:val="10"/>
      <w:divBdr>
        <w:top w:val="none" w:sz="0" w:space="0" w:color="auto"/>
        <w:left w:val="none" w:sz="0" w:space="0" w:color="auto"/>
        <w:bottom w:val="none" w:sz="0" w:space="0" w:color="auto"/>
        <w:right w:val="none" w:sz="0" w:space="0" w:color="auto"/>
      </w:divBdr>
    </w:div>
    <w:div w:id="1915554246">
      <w:marLeft w:val="0"/>
      <w:marRight w:val="0"/>
      <w:marTop w:val="10"/>
      <w:marBottom w:val="10"/>
      <w:divBdr>
        <w:top w:val="none" w:sz="0" w:space="0" w:color="auto"/>
        <w:left w:val="none" w:sz="0" w:space="0" w:color="auto"/>
        <w:bottom w:val="none" w:sz="0" w:space="0" w:color="auto"/>
        <w:right w:val="none" w:sz="0" w:space="0" w:color="auto"/>
      </w:divBdr>
    </w:div>
    <w:div w:id="1946380107">
      <w:marLeft w:val="0"/>
      <w:marRight w:val="0"/>
      <w:marTop w:val="10"/>
      <w:marBottom w:val="10"/>
      <w:divBdr>
        <w:top w:val="none" w:sz="0" w:space="0" w:color="auto"/>
        <w:left w:val="none" w:sz="0" w:space="0" w:color="auto"/>
        <w:bottom w:val="none" w:sz="0" w:space="0" w:color="auto"/>
        <w:right w:val="none" w:sz="0" w:space="0" w:color="auto"/>
      </w:divBdr>
    </w:div>
    <w:div w:id="1966807266">
      <w:marLeft w:val="0"/>
      <w:marRight w:val="0"/>
      <w:marTop w:val="10"/>
      <w:marBottom w:val="10"/>
      <w:divBdr>
        <w:top w:val="none" w:sz="0" w:space="0" w:color="auto"/>
        <w:left w:val="none" w:sz="0" w:space="0" w:color="auto"/>
        <w:bottom w:val="none" w:sz="0" w:space="0" w:color="auto"/>
        <w:right w:val="none" w:sz="0" w:space="0" w:color="auto"/>
      </w:divBdr>
    </w:div>
    <w:div w:id="2004164818">
      <w:marLeft w:val="0"/>
      <w:marRight w:val="0"/>
      <w:marTop w:val="10"/>
      <w:marBottom w:val="10"/>
      <w:divBdr>
        <w:top w:val="none" w:sz="0" w:space="0" w:color="auto"/>
        <w:left w:val="none" w:sz="0" w:space="0" w:color="auto"/>
        <w:bottom w:val="none" w:sz="0" w:space="0" w:color="auto"/>
        <w:right w:val="none" w:sz="0" w:space="0" w:color="auto"/>
      </w:divBdr>
    </w:div>
    <w:div w:id="2040737004">
      <w:marLeft w:val="0"/>
      <w:marRight w:val="0"/>
      <w:marTop w:val="10"/>
      <w:marBottom w:val="10"/>
      <w:divBdr>
        <w:top w:val="none" w:sz="0" w:space="0" w:color="auto"/>
        <w:left w:val="none" w:sz="0" w:space="0" w:color="auto"/>
        <w:bottom w:val="none" w:sz="0" w:space="0" w:color="auto"/>
        <w:right w:val="none" w:sz="0" w:space="0" w:color="auto"/>
      </w:divBdr>
    </w:div>
    <w:div w:id="2041542230">
      <w:marLeft w:val="0"/>
      <w:marRight w:val="0"/>
      <w:marTop w:val="10"/>
      <w:marBottom w:val="10"/>
      <w:divBdr>
        <w:top w:val="none" w:sz="0" w:space="0" w:color="auto"/>
        <w:left w:val="none" w:sz="0" w:space="0" w:color="auto"/>
        <w:bottom w:val="none" w:sz="0" w:space="0" w:color="auto"/>
        <w:right w:val="none" w:sz="0" w:space="0" w:color="auto"/>
      </w:divBdr>
    </w:div>
    <w:div w:id="21138910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