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94983" w14:textId="77777777" w:rsidR="00316620" w:rsidRDefault="00316620">
      <w:pPr>
        <w:spacing w:line="500" w:lineRule="atLeast"/>
        <w:jc w:val="center"/>
        <w:divId w:val="446700806"/>
        <w:rPr>
          <w:rFonts w:ascii="黑体" w:eastAsia="黑体" w:hAnsi="黑体"/>
          <w:sz w:val="36"/>
          <w:szCs w:val="36"/>
        </w:rPr>
      </w:pPr>
      <w:r>
        <w:rPr>
          <w:rFonts w:ascii="黑体" w:eastAsia="黑体" w:hAnsi="黑体" w:hint="eastAsia"/>
          <w:sz w:val="36"/>
          <w:szCs w:val="36"/>
        </w:rPr>
        <w:t>广东省紫金县人民法院</w:t>
      </w:r>
    </w:p>
    <w:p w14:paraId="0995EF6C" w14:textId="77777777" w:rsidR="00316620" w:rsidRDefault="00316620">
      <w:pPr>
        <w:spacing w:line="500" w:lineRule="atLeast"/>
        <w:jc w:val="center"/>
        <w:divId w:val="211821197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80ECAFD" w14:textId="77777777" w:rsidR="00316620" w:rsidRDefault="00316620">
      <w:pPr>
        <w:spacing w:line="500" w:lineRule="atLeast"/>
        <w:jc w:val="right"/>
        <w:divId w:val="419982661"/>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1621</w:t>
      </w:r>
      <w:r>
        <w:rPr>
          <w:rFonts w:hint="eastAsia"/>
          <w:sz w:val="30"/>
          <w:szCs w:val="30"/>
        </w:rPr>
        <w:t>刑初</w:t>
      </w:r>
      <w:r>
        <w:rPr>
          <w:rFonts w:hint="eastAsia"/>
          <w:sz w:val="30"/>
          <w:szCs w:val="30"/>
        </w:rPr>
        <w:t>339</w:t>
      </w:r>
      <w:r>
        <w:rPr>
          <w:rFonts w:hint="eastAsia"/>
          <w:sz w:val="30"/>
          <w:szCs w:val="30"/>
        </w:rPr>
        <w:t>号</w:t>
      </w:r>
    </w:p>
    <w:p w14:paraId="4A8E340F" w14:textId="77777777" w:rsidR="00316620" w:rsidRDefault="00316620">
      <w:pPr>
        <w:spacing w:line="500" w:lineRule="atLeast"/>
        <w:ind w:firstLine="600"/>
        <w:divId w:val="338851874"/>
        <w:rPr>
          <w:rFonts w:hint="eastAsia"/>
          <w:sz w:val="30"/>
          <w:szCs w:val="30"/>
        </w:rPr>
      </w:pPr>
      <w:r>
        <w:rPr>
          <w:rFonts w:hint="eastAsia"/>
          <w:sz w:val="30"/>
          <w:szCs w:val="30"/>
        </w:rPr>
        <w:t>公诉机关广东省紫金县人民检察院。</w:t>
      </w:r>
    </w:p>
    <w:p w14:paraId="4C700FB8" w14:textId="77777777" w:rsidR="00316620" w:rsidRDefault="00316620">
      <w:pPr>
        <w:spacing w:line="500" w:lineRule="atLeast"/>
        <w:ind w:firstLine="600"/>
        <w:divId w:val="1547520208"/>
        <w:rPr>
          <w:rFonts w:hint="eastAsia"/>
          <w:sz w:val="30"/>
          <w:szCs w:val="30"/>
        </w:rPr>
      </w:pPr>
      <w:r>
        <w:rPr>
          <w:rFonts w:hint="eastAsia"/>
          <w:sz w:val="30"/>
          <w:szCs w:val="30"/>
        </w:rPr>
        <w:t>被告人严某某，男，</w:t>
      </w:r>
      <w:r>
        <w:rPr>
          <w:rFonts w:hint="eastAsia"/>
          <w:sz w:val="30"/>
          <w:szCs w:val="30"/>
        </w:rPr>
        <w:t>1969</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日出生，广东省紫金县人，汉族，大专文化，原系紫金县紫城镇鹧鸪村支部书记兼村委主任、紫金县第十六届人大代表。</w:t>
      </w:r>
    </w:p>
    <w:p w14:paraId="0217F1BF" w14:textId="77777777" w:rsidR="00316620" w:rsidRDefault="00316620">
      <w:pPr>
        <w:spacing w:line="500" w:lineRule="atLeast"/>
        <w:ind w:firstLine="600"/>
        <w:divId w:val="1608807999"/>
        <w:rPr>
          <w:rFonts w:hint="eastAsia"/>
          <w:sz w:val="30"/>
          <w:szCs w:val="30"/>
        </w:rPr>
      </w:pPr>
      <w:r>
        <w:rPr>
          <w:rFonts w:hint="eastAsia"/>
          <w:sz w:val="30"/>
          <w:szCs w:val="30"/>
        </w:rPr>
        <w:t>辩护人龚瑞生，紫金县紫城镇法律服务所法律工作者。</w:t>
      </w:r>
    </w:p>
    <w:p w14:paraId="6BA1CF14" w14:textId="77777777" w:rsidR="00316620" w:rsidRDefault="00316620">
      <w:pPr>
        <w:spacing w:line="500" w:lineRule="atLeast"/>
        <w:ind w:firstLine="600"/>
        <w:divId w:val="1759981310"/>
        <w:rPr>
          <w:rFonts w:hint="eastAsia"/>
          <w:sz w:val="30"/>
          <w:szCs w:val="30"/>
        </w:rPr>
      </w:pPr>
      <w:r>
        <w:rPr>
          <w:rFonts w:hint="eastAsia"/>
          <w:sz w:val="30"/>
          <w:szCs w:val="30"/>
        </w:rPr>
        <w:t>被告人李某某，男，</w:t>
      </w:r>
      <w:r>
        <w:rPr>
          <w:rFonts w:hint="eastAsia"/>
          <w:sz w:val="30"/>
          <w:szCs w:val="30"/>
        </w:rPr>
        <w:t>1960</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日出生，广东省紫金县人，汉族，高中文化，中共党员，原系紫金县紫城镇鹧鸪村支部组织纪检委员、村委副主任。</w:t>
      </w:r>
    </w:p>
    <w:p w14:paraId="39920FEE" w14:textId="77777777" w:rsidR="00316620" w:rsidRDefault="00316620">
      <w:pPr>
        <w:spacing w:line="500" w:lineRule="atLeast"/>
        <w:ind w:firstLine="600"/>
        <w:divId w:val="1507940491"/>
        <w:rPr>
          <w:rFonts w:hint="eastAsia"/>
          <w:sz w:val="30"/>
          <w:szCs w:val="30"/>
        </w:rPr>
      </w:pPr>
      <w:r>
        <w:rPr>
          <w:rFonts w:hint="eastAsia"/>
          <w:sz w:val="30"/>
          <w:szCs w:val="30"/>
        </w:rPr>
        <w:t>被告人严某甲，男，</w:t>
      </w:r>
      <w:r>
        <w:rPr>
          <w:rFonts w:hint="eastAsia"/>
          <w:sz w:val="30"/>
          <w:szCs w:val="30"/>
        </w:rPr>
        <w:t>1972</w:t>
      </w:r>
      <w:r>
        <w:rPr>
          <w:rFonts w:hint="eastAsia"/>
          <w:sz w:val="30"/>
          <w:szCs w:val="30"/>
        </w:rPr>
        <w:t>年</w:t>
      </w:r>
      <w:r>
        <w:rPr>
          <w:rFonts w:hint="eastAsia"/>
          <w:sz w:val="30"/>
          <w:szCs w:val="30"/>
        </w:rPr>
        <w:t>10</w:t>
      </w:r>
      <w:r>
        <w:rPr>
          <w:rFonts w:hint="eastAsia"/>
          <w:sz w:val="30"/>
          <w:szCs w:val="30"/>
        </w:rPr>
        <w:t>月</w:t>
      </w:r>
      <w:r>
        <w:rPr>
          <w:rFonts w:hint="eastAsia"/>
          <w:sz w:val="30"/>
          <w:szCs w:val="30"/>
        </w:rPr>
        <w:t>3</w:t>
      </w:r>
      <w:r>
        <w:rPr>
          <w:rFonts w:hint="eastAsia"/>
          <w:sz w:val="30"/>
          <w:szCs w:val="30"/>
        </w:rPr>
        <w:t>日出生，广东省紫金县人，汉族，高中文化，中共党员，原系紫金县紫城镇鹧鸪村支部宣传青妇委员、村委委员。</w:t>
      </w:r>
    </w:p>
    <w:p w14:paraId="3379E9F7" w14:textId="77777777" w:rsidR="00316620" w:rsidRDefault="00316620">
      <w:pPr>
        <w:spacing w:line="500" w:lineRule="atLeast"/>
        <w:ind w:firstLine="600"/>
        <w:divId w:val="1602957050"/>
        <w:rPr>
          <w:rFonts w:hint="eastAsia"/>
          <w:sz w:val="30"/>
          <w:szCs w:val="30"/>
        </w:rPr>
      </w:pPr>
      <w:r>
        <w:rPr>
          <w:rFonts w:hint="eastAsia"/>
          <w:sz w:val="30"/>
          <w:szCs w:val="30"/>
        </w:rPr>
        <w:t>被告人叶某某，女，</w:t>
      </w:r>
      <w:r>
        <w:rPr>
          <w:rFonts w:hint="eastAsia"/>
          <w:sz w:val="30"/>
          <w:szCs w:val="30"/>
        </w:rPr>
        <w:t>1973</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日出生，广东省紫金县人，汉族，初中文化，原系紫金县紫城镇鹧鸪村委妇女主任。</w:t>
      </w:r>
    </w:p>
    <w:p w14:paraId="67116DAA" w14:textId="77777777" w:rsidR="00316620" w:rsidRDefault="00316620">
      <w:pPr>
        <w:spacing w:line="500" w:lineRule="atLeast"/>
        <w:ind w:firstLine="600"/>
        <w:divId w:val="1098602186"/>
        <w:rPr>
          <w:rFonts w:hint="eastAsia"/>
          <w:sz w:val="30"/>
          <w:szCs w:val="30"/>
        </w:rPr>
      </w:pPr>
      <w:r>
        <w:rPr>
          <w:rFonts w:hint="eastAsia"/>
          <w:sz w:val="30"/>
          <w:szCs w:val="30"/>
        </w:rPr>
        <w:t>被告人黄某某，男，</w:t>
      </w:r>
      <w:r>
        <w:rPr>
          <w:rFonts w:hint="eastAsia"/>
          <w:sz w:val="30"/>
          <w:szCs w:val="30"/>
        </w:rPr>
        <w:t>1959</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日出生，广东省紫金县人，汉族，小学文化，原系紫金县紫城镇鹧鸪村委计生专干。</w:t>
      </w:r>
    </w:p>
    <w:p w14:paraId="22A8F0CC" w14:textId="77777777" w:rsidR="00316620" w:rsidRDefault="00316620">
      <w:pPr>
        <w:spacing w:line="500" w:lineRule="atLeast"/>
        <w:ind w:firstLine="600"/>
        <w:divId w:val="706299905"/>
        <w:rPr>
          <w:rFonts w:hint="eastAsia"/>
          <w:sz w:val="30"/>
          <w:szCs w:val="30"/>
        </w:rPr>
      </w:pPr>
      <w:r>
        <w:rPr>
          <w:rFonts w:hint="eastAsia"/>
          <w:sz w:val="30"/>
          <w:szCs w:val="30"/>
        </w:rPr>
        <w:t>上述五被告人均因本案于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日被取保候审。</w:t>
      </w:r>
    </w:p>
    <w:p w14:paraId="462A7403" w14:textId="77777777" w:rsidR="00316620" w:rsidRDefault="00316620">
      <w:pPr>
        <w:spacing w:line="500" w:lineRule="atLeast"/>
        <w:ind w:firstLine="600"/>
        <w:divId w:val="1570310868"/>
        <w:rPr>
          <w:rFonts w:hint="eastAsia"/>
          <w:sz w:val="30"/>
          <w:szCs w:val="30"/>
        </w:rPr>
      </w:pPr>
      <w:r>
        <w:rPr>
          <w:rFonts w:hint="eastAsia"/>
          <w:sz w:val="30"/>
          <w:szCs w:val="30"/>
        </w:rPr>
        <w:t>广东省紫金县人民检察院以紫检公诉刑诉</w:t>
      </w:r>
      <w:r>
        <w:rPr>
          <w:rFonts w:hint="eastAsia"/>
          <w:sz w:val="30"/>
          <w:szCs w:val="30"/>
        </w:rPr>
        <w:t>[2017]326</w:t>
      </w:r>
      <w:r>
        <w:rPr>
          <w:rFonts w:hint="eastAsia"/>
          <w:sz w:val="30"/>
          <w:szCs w:val="30"/>
        </w:rPr>
        <w:t>号起诉书指控被告人严某某、李某某、严某甲、叶某某、黄某某犯贪污罪，于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日向本院提起公诉。本院依法适用普通程序，组成合议庭，于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日公开开庭审理了本案。广东省紫金县人民检察院指派检察员朱巩才出庭支持公</w:t>
      </w:r>
      <w:r>
        <w:rPr>
          <w:rFonts w:hint="eastAsia"/>
          <w:sz w:val="30"/>
          <w:szCs w:val="30"/>
        </w:rPr>
        <w:lastRenderedPageBreak/>
        <w:t>诉，被告人严某某、李某某、严某甲、叶某某、黄某某及严某某的辩护人龚瑞生均到庭参加诉讼。现已审理终结。</w:t>
      </w:r>
    </w:p>
    <w:p w14:paraId="65B16FE1" w14:textId="77777777" w:rsidR="00316620" w:rsidRDefault="00316620">
      <w:pPr>
        <w:spacing w:line="500" w:lineRule="atLeast"/>
        <w:ind w:firstLine="600"/>
        <w:divId w:val="2053653358"/>
        <w:rPr>
          <w:rFonts w:hint="eastAsia"/>
          <w:sz w:val="30"/>
          <w:szCs w:val="30"/>
        </w:rPr>
      </w:pPr>
      <w:r>
        <w:rPr>
          <w:rFonts w:hint="eastAsia"/>
          <w:sz w:val="30"/>
          <w:szCs w:val="30"/>
        </w:rPr>
        <w:t>经审理查明，被告人严某某、李某某、严某甲、叶某某、黄某某自</w:t>
      </w:r>
      <w:r>
        <w:rPr>
          <w:rFonts w:hint="eastAsia"/>
          <w:sz w:val="30"/>
          <w:szCs w:val="30"/>
        </w:rPr>
        <w:t>2014</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月，分别担任紫金县紫城镇鹧鸪村党支部书记兼村委主任、村党支部组织纪检委员兼村委副主任、村党支部宣传青妇委员兼村委委员、村委妇女主任、村委计生专干职务。</w:t>
      </w:r>
      <w:r>
        <w:rPr>
          <w:rFonts w:hint="eastAsia"/>
          <w:sz w:val="30"/>
          <w:szCs w:val="30"/>
        </w:rPr>
        <w:t>2013</w:t>
      </w:r>
      <w:r>
        <w:rPr>
          <w:rFonts w:hint="eastAsia"/>
          <w:sz w:val="30"/>
          <w:szCs w:val="30"/>
        </w:rPr>
        <w:t>年间，汕湛高速公路紫金段建设需征用鹧鸪村部分土地，因部分村民或部分集体的土地权属存在争议而未能与政府签订征地（建筑物）补偿协议，紫金县紫城镇人民政府为推进征地工作，对上述存在争议的土地由时任紫金县紫城镇鹧鸪村委主任李某某代表村民（集体）与紫城镇人民政府签订了征地（建筑物）补偿协议。</w:t>
      </w:r>
      <w:r>
        <w:rPr>
          <w:rFonts w:hint="eastAsia"/>
          <w:sz w:val="30"/>
          <w:szCs w:val="30"/>
        </w:rPr>
        <w:t>2016</w:t>
      </w:r>
      <w:r>
        <w:rPr>
          <w:rFonts w:hint="eastAsia"/>
          <w:sz w:val="30"/>
          <w:szCs w:val="30"/>
        </w:rPr>
        <w:t>年</w:t>
      </w:r>
      <w:r>
        <w:rPr>
          <w:rFonts w:hint="eastAsia"/>
          <w:sz w:val="30"/>
          <w:szCs w:val="30"/>
        </w:rPr>
        <w:t>1</w:t>
      </w:r>
      <w:r>
        <w:rPr>
          <w:rFonts w:hint="eastAsia"/>
          <w:sz w:val="30"/>
          <w:szCs w:val="30"/>
        </w:rPr>
        <w:t>月及</w:t>
      </w:r>
      <w:r>
        <w:rPr>
          <w:rFonts w:hint="eastAsia"/>
          <w:sz w:val="30"/>
          <w:szCs w:val="30"/>
        </w:rPr>
        <w:t>2017</w:t>
      </w:r>
      <w:r>
        <w:rPr>
          <w:rFonts w:hint="eastAsia"/>
          <w:sz w:val="30"/>
          <w:szCs w:val="30"/>
        </w:rPr>
        <w:t>年</w:t>
      </w:r>
      <w:r>
        <w:rPr>
          <w:rFonts w:hint="eastAsia"/>
          <w:sz w:val="30"/>
          <w:szCs w:val="30"/>
        </w:rPr>
        <w:t>1</w:t>
      </w:r>
      <w:r>
        <w:rPr>
          <w:rFonts w:hint="eastAsia"/>
          <w:sz w:val="30"/>
          <w:szCs w:val="30"/>
        </w:rPr>
        <w:t>月，紫金县紫城镇人民政府将存在争议的村民（集体）的征地补偿款共</w:t>
      </w:r>
      <w:r>
        <w:rPr>
          <w:rFonts w:hint="eastAsia"/>
          <w:sz w:val="30"/>
          <w:szCs w:val="30"/>
        </w:rPr>
        <w:t>131286</w:t>
      </w:r>
      <w:r>
        <w:rPr>
          <w:rFonts w:hint="eastAsia"/>
          <w:sz w:val="30"/>
          <w:szCs w:val="30"/>
        </w:rPr>
        <w:t>元分四笔下拨到李某某的银行账户。</w:t>
      </w:r>
      <w:r>
        <w:rPr>
          <w:rFonts w:hint="eastAsia"/>
          <w:sz w:val="30"/>
          <w:szCs w:val="30"/>
        </w:rPr>
        <w:t>2016</w:t>
      </w:r>
      <w:r>
        <w:rPr>
          <w:rFonts w:hint="eastAsia"/>
          <w:sz w:val="30"/>
          <w:szCs w:val="30"/>
        </w:rPr>
        <w:t>年以及</w:t>
      </w:r>
      <w:r>
        <w:rPr>
          <w:rFonts w:hint="eastAsia"/>
          <w:sz w:val="30"/>
          <w:szCs w:val="30"/>
        </w:rPr>
        <w:t>2017</w:t>
      </w:r>
      <w:r>
        <w:rPr>
          <w:rFonts w:hint="eastAsia"/>
          <w:sz w:val="30"/>
          <w:szCs w:val="30"/>
        </w:rPr>
        <w:t>年春节前，被告人严某某、李某某、严某甲、叶某某、黄某某经商量后，将上述款项以村干部工作补助的名义予以私分，每人分得</w:t>
      </w:r>
      <w:r>
        <w:rPr>
          <w:rFonts w:hint="eastAsia"/>
          <w:sz w:val="30"/>
          <w:szCs w:val="30"/>
        </w:rPr>
        <w:t>26257.2</w:t>
      </w:r>
      <w:r>
        <w:rPr>
          <w:rFonts w:hint="eastAsia"/>
          <w:sz w:val="30"/>
          <w:szCs w:val="30"/>
        </w:rPr>
        <w:t>元。案发后，五被告人均退清了全部赃款。</w:t>
      </w:r>
    </w:p>
    <w:p w14:paraId="631DEDF1" w14:textId="77777777" w:rsidR="00316620" w:rsidRDefault="00316620">
      <w:pPr>
        <w:spacing w:line="500" w:lineRule="atLeast"/>
        <w:ind w:firstLine="600"/>
        <w:divId w:val="1690109102"/>
        <w:rPr>
          <w:rFonts w:hint="eastAsia"/>
          <w:sz w:val="30"/>
          <w:szCs w:val="30"/>
        </w:rPr>
      </w:pPr>
      <w:r>
        <w:rPr>
          <w:rFonts w:hint="eastAsia"/>
          <w:sz w:val="30"/>
          <w:szCs w:val="30"/>
        </w:rPr>
        <w:t>上述事实，被告人严某某、李某某、严某甲、叶某某、黄某某在开庭审理过程中亦无异议，并有证人陈某某、严某乙、严某丙、严某丁、严某戊、杨某某、黄某甲、叶某甲、叶某乙证言、辨认笔录、征地拆迁补偿相关规定、征地补偿协议书、房屋拆迁补偿协议书、鹧鸪村生产生活留用地货币补偿款发放表、银行账户交易明细、紫金县紫城镇财政结算中心出具的《说明》、鹧鸪村高速公路村干部补助表、紫金县人大常委会的决定、紫城镇党委出具的《证明》、退赃证明、任职证明、归案说明以及被告人严某某、李某某、严某甲、叶某某、黄某某供述等证据证实，足以认定。</w:t>
      </w:r>
    </w:p>
    <w:p w14:paraId="0E3E2346" w14:textId="77777777" w:rsidR="00316620" w:rsidRDefault="00316620">
      <w:pPr>
        <w:spacing w:line="500" w:lineRule="atLeast"/>
        <w:ind w:firstLine="600"/>
        <w:divId w:val="3898929"/>
        <w:rPr>
          <w:rFonts w:hint="eastAsia"/>
          <w:sz w:val="30"/>
          <w:szCs w:val="30"/>
        </w:rPr>
      </w:pPr>
      <w:r>
        <w:rPr>
          <w:rFonts w:hint="eastAsia"/>
          <w:sz w:val="30"/>
          <w:szCs w:val="30"/>
        </w:rPr>
        <w:t>本院认为，被告人严某某、李某某、严某甲、叶某某、黄某某身为农村村民委员会工作人员，利用协助人民政府从事土地征收补偿费用行政管理工作的职务便利，侵吞公款，数额较大，其行为均已构成贪污罪。公诉机关的指控，事实清楚，证据确实、充分，本院予以支持。辩护人提出被告人严某某有自首情节，系初犯，且退清全部赃款，可从轻处罚的辩护意见成立，本院予以采纳。其余四被告人均有上述情节，依法均可从轻处罚。在共同犯罪中，五人所起作用相当，依法不予区分主从犯。依照《中华人民共和国刑法》第三百八十二条、第三百八十三条第一款第</w:t>
      </w:r>
      <w:r>
        <w:rPr>
          <w:rFonts w:hint="eastAsia"/>
          <w:sz w:val="30"/>
          <w:szCs w:val="30"/>
        </w:rPr>
        <w:t>(</w:t>
      </w:r>
      <w:r>
        <w:rPr>
          <w:rFonts w:hint="eastAsia"/>
          <w:sz w:val="30"/>
          <w:szCs w:val="30"/>
        </w:rPr>
        <w:t>一</w:t>
      </w:r>
      <w:r>
        <w:rPr>
          <w:rFonts w:hint="eastAsia"/>
          <w:sz w:val="30"/>
          <w:szCs w:val="30"/>
        </w:rPr>
        <w:t>)</w:t>
      </w:r>
      <w:r>
        <w:rPr>
          <w:rFonts w:hint="eastAsia"/>
          <w:sz w:val="30"/>
          <w:szCs w:val="30"/>
        </w:rPr>
        <w:t>项、第五十二条、第五十三条、第六十七条第一款、第六十四条以及《最高人民法院、最高人民检察院关于办理贪污贿赂刑事案件适用法律若干问题的解释》第一条第一款、第十九条的规定，判决如下：</w:t>
      </w:r>
    </w:p>
    <w:p w14:paraId="00DBFD6A" w14:textId="77777777" w:rsidR="00316620" w:rsidRDefault="00316620">
      <w:pPr>
        <w:spacing w:line="500" w:lineRule="atLeast"/>
        <w:ind w:firstLine="600"/>
        <w:divId w:val="1408959497"/>
        <w:rPr>
          <w:rFonts w:hint="eastAsia"/>
          <w:sz w:val="30"/>
          <w:szCs w:val="30"/>
        </w:rPr>
      </w:pPr>
      <w:r>
        <w:rPr>
          <w:rFonts w:hint="eastAsia"/>
          <w:sz w:val="30"/>
          <w:szCs w:val="30"/>
        </w:rPr>
        <w:t>一、被告人严某某犯贪污罪，判处有期徒刑六个月，并处罚金人民币十万元。</w:t>
      </w:r>
    </w:p>
    <w:p w14:paraId="12957BD7" w14:textId="77777777" w:rsidR="00316620" w:rsidRDefault="00316620">
      <w:pPr>
        <w:spacing w:line="500" w:lineRule="atLeast"/>
        <w:ind w:firstLine="600"/>
        <w:divId w:val="1413116728"/>
        <w:rPr>
          <w:rFonts w:hint="eastAsia"/>
          <w:sz w:val="30"/>
          <w:szCs w:val="30"/>
        </w:rPr>
      </w:pPr>
      <w:r>
        <w:rPr>
          <w:rFonts w:hint="eastAsia"/>
          <w:sz w:val="30"/>
          <w:szCs w:val="30"/>
        </w:rPr>
        <w:t>（刑期从判决执行之日起计算。判决执行以前先行羁押的，羁押一日折抵刑期一日；罚金限于本判决发生法律效力后</w:t>
      </w:r>
      <w:r>
        <w:rPr>
          <w:rFonts w:hint="eastAsia"/>
          <w:sz w:val="30"/>
          <w:szCs w:val="30"/>
        </w:rPr>
        <w:t>30</w:t>
      </w:r>
      <w:r>
        <w:rPr>
          <w:rFonts w:hint="eastAsia"/>
          <w:sz w:val="30"/>
          <w:szCs w:val="30"/>
        </w:rPr>
        <w:t>日内向本院缴纳，上缴国库。）</w:t>
      </w:r>
    </w:p>
    <w:p w14:paraId="0BBCA0A8" w14:textId="77777777" w:rsidR="00316620" w:rsidRDefault="00316620">
      <w:pPr>
        <w:spacing w:line="500" w:lineRule="atLeast"/>
        <w:ind w:firstLine="600"/>
        <w:divId w:val="1295985353"/>
        <w:rPr>
          <w:rFonts w:hint="eastAsia"/>
          <w:sz w:val="30"/>
          <w:szCs w:val="30"/>
        </w:rPr>
      </w:pPr>
      <w:r>
        <w:rPr>
          <w:rFonts w:hint="eastAsia"/>
          <w:sz w:val="30"/>
          <w:szCs w:val="30"/>
        </w:rPr>
        <w:t>二、被告人李某某犯贪污罪，判处有期徒刑六个月，并处罚金人民币十万元。</w:t>
      </w:r>
    </w:p>
    <w:p w14:paraId="5E6BF8D3" w14:textId="77777777" w:rsidR="00316620" w:rsidRDefault="00316620">
      <w:pPr>
        <w:spacing w:line="500" w:lineRule="atLeast"/>
        <w:ind w:firstLine="600"/>
        <w:divId w:val="2010282468"/>
        <w:rPr>
          <w:rFonts w:hint="eastAsia"/>
          <w:sz w:val="30"/>
          <w:szCs w:val="30"/>
        </w:rPr>
      </w:pPr>
      <w:r>
        <w:rPr>
          <w:rFonts w:hint="eastAsia"/>
          <w:sz w:val="30"/>
          <w:szCs w:val="30"/>
        </w:rPr>
        <w:t>（刑期从判决执行之日起计算。判决执行以前先行羁押的，羁押一日折抵刑期一日；罚金限于本判决发生法律效力后</w:t>
      </w:r>
      <w:r>
        <w:rPr>
          <w:rFonts w:hint="eastAsia"/>
          <w:sz w:val="30"/>
          <w:szCs w:val="30"/>
        </w:rPr>
        <w:t>30</w:t>
      </w:r>
      <w:r>
        <w:rPr>
          <w:rFonts w:hint="eastAsia"/>
          <w:sz w:val="30"/>
          <w:szCs w:val="30"/>
        </w:rPr>
        <w:t>日内向本院缴纳，上缴国库。）</w:t>
      </w:r>
    </w:p>
    <w:p w14:paraId="6F35AA27" w14:textId="77777777" w:rsidR="00316620" w:rsidRDefault="00316620">
      <w:pPr>
        <w:spacing w:line="500" w:lineRule="atLeast"/>
        <w:ind w:firstLine="600"/>
        <w:divId w:val="1413359349"/>
        <w:rPr>
          <w:rFonts w:hint="eastAsia"/>
          <w:sz w:val="30"/>
          <w:szCs w:val="30"/>
        </w:rPr>
      </w:pPr>
      <w:r>
        <w:rPr>
          <w:rFonts w:hint="eastAsia"/>
          <w:sz w:val="30"/>
          <w:szCs w:val="30"/>
        </w:rPr>
        <w:t>三、被告人严某甲犯贪污罪，判处有期徒刑六个月，并处罚金人民币十万元。</w:t>
      </w:r>
    </w:p>
    <w:p w14:paraId="78CD871C" w14:textId="77777777" w:rsidR="00316620" w:rsidRDefault="00316620">
      <w:pPr>
        <w:spacing w:line="500" w:lineRule="atLeast"/>
        <w:ind w:firstLine="600"/>
        <w:divId w:val="353657911"/>
        <w:rPr>
          <w:rFonts w:hint="eastAsia"/>
          <w:sz w:val="30"/>
          <w:szCs w:val="30"/>
        </w:rPr>
      </w:pPr>
      <w:r>
        <w:rPr>
          <w:rFonts w:hint="eastAsia"/>
          <w:sz w:val="30"/>
          <w:szCs w:val="30"/>
        </w:rPr>
        <w:t>（刑期从判决执行之日起计算。判决执行以前先行羁押的，羁押一日折抵刑期一日；罚金限于本判决发生法律效力后</w:t>
      </w:r>
      <w:r>
        <w:rPr>
          <w:rFonts w:hint="eastAsia"/>
          <w:sz w:val="30"/>
          <w:szCs w:val="30"/>
        </w:rPr>
        <w:t>30</w:t>
      </w:r>
      <w:r>
        <w:rPr>
          <w:rFonts w:hint="eastAsia"/>
          <w:sz w:val="30"/>
          <w:szCs w:val="30"/>
        </w:rPr>
        <w:t>日内向本院缴纳，上缴国库。）</w:t>
      </w:r>
    </w:p>
    <w:p w14:paraId="7FC54191" w14:textId="77777777" w:rsidR="00316620" w:rsidRDefault="00316620">
      <w:pPr>
        <w:spacing w:line="500" w:lineRule="atLeast"/>
        <w:ind w:firstLine="600"/>
        <w:divId w:val="1202478138"/>
        <w:rPr>
          <w:rFonts w:hint="eastAsia"/>
          <w:sz w:val="30"/>
          <w:szCs w:val="30"/>
        </w:rPr>
      </w:pPr>
      <w:r>
        <w:rPr>
          <w:rFonts w:hint="eastAsia"/>
          <w:sz w:val="30"/>
          <w:szCs w:val="30"/>
        </w:rPr>
        <w:t>四、被告人叶某某犯贪污罪，判处有期徒刑六个月，并处罚金人民币十万元。</w:t>
      </w:r>
    </w:p>
    <w:p w14:paraId="4D715661" w14:textId="77777777" w:rsidR="00316620" w:rsidRDefault="00316620">
      <w:pPr>
        <w:spacing w:line="500" w:lineRule="atLeast"/>
        <w:ind w:firstLine="600"/>
        <w:divId w:val="815492261"/>
        <w:rPr>
          <w:rFonts w:hint="eastAsia"/>
          <w:sz w:val="30"/>
          <w:szCs w:val="30"/>
        </w:rPr>
      </w:pPr>
      <w:r>
        <w:rPr>
          <w:rFonts w:hint="eastAsia"/>
          <w:sz w:val="30"/>
          <w:szCs w:val="30"/>
        </w:rPr>
        <w:t>（刑期从判决执行之日起计算。判决执行以前先行羁押的，羁押一日折抵刑期一日；罚金限于本判决发生法律效力后</w:t>
      </w:r>
      <w:r>
        <w:rPr>
          <w:rFonts w:hint="eastAsia"/>
          <w:sz w:val="30"/>
          <w:szCs w:val="30"/>
        </w:rPr>
        <w:t>30</w:t>
      </w:r>
      <w:r>
        <w:rPr>
          <w:rFonts w:hint="eastAsia"/>
          <w:sz w:val="30"/>
          <w:szCs w:val="30"/>
        </w:rPr>
        <w:t>日内向本院缴纳，上缴国库。）</w:t>
      </w:r>
    </w:p>
    <w:p w14:paraId="100BA713" w14:textId="77777777" w:rsidR="00316620" w:rsidRDefault="00316620">
      <w:pPr>
        <w:spacing w:line="500" w:lineRule="atLeast"/>
        <w:ind w:firstLine="600"/>
        <w:divId w:val="307828451"/>
        <w:rPr>
          <w:rFonts w:hint="eastAsia"/>
          <w:sz w:val="30"/>
          <w:szCs w:val="30"/>
        </w:rPr>
      </w:pPr>
      <w:r>
        <w:rPr>
          <w:rFonts w:hint="eastAsia"/>
          <w:sz w:val="30"/>
          <w:szCs w:val="30"/>
        </w:rPr>
        <w:t>五、被告人黄某某犯贪污罪，判处有期徒刑六个月，并处罚金人民币十万元。</w:t>
      </w:r>
    </w:p>
    <w:p w14:paraId="2A154398" w14:textId="77777777" w:rsidR="00316620" w:rsidRDefault="00316620">
      <w:pPr>
        <w:spacing w:line="500" w:lineRule="atLeast"/>
        <w:ind w:firstLine="600"/>
        <w:divId w:val="225339178"/>
        <w:rPr>
          <w:rFonts w:hint="eastAsia"/>
          <w:sz w:val="30"/>
          <w:szCs w:val="30"/>
        </w:rPr>
      </w:pPr>
      <w:r>
        <w:rPr>
          <w:rFonts w:hint="eastAsia"/>
          <w:sz w:val="30"/>
          <w:szCs w:val="30"/>
        </w:rPr>
        <w:t>（刑期从判决执行之日起计算。判决执行以前先行羁押的，羁押一日折抵刑期一日；罚金限于本判决发生法律效力后</w:t>
      </w:r>
      <w:r>
        <w:rPr>
          <w:rFonts w:hint="eastAsia"/>
          <w:sz w:val="30"/>
          <w:szCs w:val="30"/>
        </w:rPr>
        <w:t>30</w:t>
      </w:r>
      <w:r>
        <w:rPr>
          <w:rFonts w:hint="eastAsia"/>
          <w:sz w:val="30"/>
          <w:szCs w:val="30"/>
        </w:rPr>
        <w:t>日内向本院缴纳，上缴国库。）</w:t>
      </w:r>
    </w:p>
    <w:p w14:paraId="0CCEE0D5" w14:textId="77777777" w:rsidR="00316620" w:rsidRDefault="00316620">
      <w:pPr>
        <w:spacing w:line="500" w:lineRule="atLeast"/>
        <w:ind w:firstLine="600"/>
        <w:divId w:val="1264336038"/>
        <w:rPr>
          <w:rFonts w:hint="eastAsia"/>
          <w:sz w:val="30"/>
          <w:szCs w:val="30"/>
        </w:rPr>
      </w:pPr>
      <w:r>
        <w:rPr>
          <w:rFonts w:hint="eastAsia"/>
          <w:sz w:val="30"/>
          <w:szCs w:val="30"/>
        </w:rPr>
        <w:t>六、随案移送的退赃款</w:t>
      </w:r>
      <w:r>
        <w:rPr>
          <w:rFonts w:hint="eastAsia"/>
          <w:sz w:val="30"/>
          <w:szCs w:val="30"/>
        </w:rPr>
        <w:t>131286</w:t>
      </w:r>
      <w:r>
        <w:rPr>
          <w:rFonts w:hint="eastAsia"/>
          <w:sz w:val="30"/>
          <w:szCs w:val="30"/>
        </w:rPr>
        <w:t>元，予以没收，上缴国库。</w:t>
      </w:r>
    </w:p>
    <w:p w14:paraId="77941136" w14:textId="77777777" w:rsidR="00316620" w:rsidRDefault="00316620">
      <w:pPr>
        <w:spacing w:line="500" w:lineRule="atLeast"/>
        <w:ind w:firstLine="600"/>
        <w:divId w:val="904993397"/>
        <w:rPr>
          <w:rFonts w:hint="eastAsia"/>
          <w:sz w:val="30"/>
          <w:szCs w:val="30"/>
        </w:rPr>
      </w:pPr>
      <w:r>
        <w:rPr>
          <w:rFonts w:hint="eastAsia"/>
          <w:sz w:val="30"/>
          <w:szCs w:val="30"/>
        </w:rPr>
        <w:t>如不服本判决，可在接到判决书的第二日起十日内，通过本院或者直接向广东省河源市中级人民法院提出上诉。书面上诉的，应当提交上诉状正本一份，副本二份。</w:t>
      </w:r>
    </w:p>
    <w:p w14:paraId="0665298D" w14:textId="77777777" w:rsidR="00316620" w:rsidRDefault="00316620">
      <w:pPr>
        <w:spacing w:line="500" w:lineRule="atLeast"/>
        <w:jc w:val="right"/>
        <w:divId w:val="198670009"/>
        <w:rPr>
          <w:rFonts w:hint="eastAsia"/>
          <w:sz w:val="30"/>
          <w:szCs w:val="30"/>
        </w:rPr>
      </w:pPr>
      <w:r>
        <w:rPr>
          <w:rFonts w:hint="eastAsia"/>
          <w:sz w:val="30"/>
          <w:szCs w:val="30"/>
        </w:rPr>
        <w:t>审　判　长　　龚月恩</w:t>
      </w:r>
    </w:p>
    <w:p w14:paraId="71F7AD1C" w14:textId="77777777" w:rsidR="00316620" w:rsidRDefault="00316620">
      <w:pPr>
        <w:spacing w:line="500" w:lineRule="atLeast"/>
        <w:jc w:val="right"/>
        <w:divId w:val="1096095530"/>
        <w:rPr>
          <w:rFonts w:hint="eastAsia"/>
          <w:sz w:val="30"/>
          <w:szCs w:val="30"/>
        </w:rPr>
      </w:pPr>
      <w:r>
        <w:rPr>
          <w:rFonts w:hint="eastAsia"/>
          <w:sz w:val="30"/>
          <w:szCs w:val="30"/>
        </w:rPr>
        <w:t>审　判　员　　蓝兰芳</w:t>
      </w:r>
    </w:p>
    <w:p w14:paraId="45B8EF6D" w14:textId="77777777" w:rsidR="00316620" w:rsidRDefault="00316620">
      <w:pPr>
        <w:spacing w:line="500" w:lineRule="atLeast"/>
        <w:jc w:val="right"/>
        <w:divId w:val="1148596641"/>
        <w:rPr>
          <w:rFonts w:hint="eastAsia"/>
          <w:sz w:val="30"/>
          <w:szCs w:val="30"/>
        </w:rPr>
      </w:pPr>
      <w:r>
        <w:rPr>
          <w:rFonts w:hint="eastAsia"/>
          <w:sz w:val="30"/>
          <w:szCs w:val="30"/>
        </w:rPr>
        <w:t>人民陪审员　　张练良</w:t>
      </w:r>
    </w:p>
    <w:p w14:paraId="62C603EF" w14:textId="77777777" w:rsidR="00316620" w:rsidRDefault="00316620">
      <w:pPr>
        <w:spacing w:line="500" w:lineRule="atLeast"/>
        <w:jc w:val="right"/>
        <w:divId w:val="1990278579"/>
        <w:rPr>
          <w:rFonts w:hint="eastAsia"/>
          <w:sz w:val="30"/>
          <w:szCs w:val="30"/>
        </w:rPr>
      </w:pPr>
      <w:r>
        <w:rPr>
          <w:rFonts w:hint="eastAsia"/>
          <w:sz w:val="30"/>
          <w:szCs w:val="30"/>
        </w:rPr>
        <w:t>二〇一七年十二月二十六日</w:t>
      </w:r>
    </w:p>
    <w:p w14:paraId="6191D1C5" w14:textId="77777777" w:rsidR="00316620" w:rsidRDefault="00316620">
      <w:pPr>
        <w:spacing w:line="500" w:lineRule="atLeast"/>
        <w:jc w:val="right"/>
        <w:divId w:val="97263320"/>
        <w:rPr>
          <w:rFonts w:hint="eastAsia"/>
          <w:sz w:val="30"/>
          <w:szCs w:val="30"/>
        </w:rPr>
      </w:pPr>
      <w:r>
        <w:rPr>
          <w:rFonts w:hint="eastAsia"/>
          <w:sz w:val="30"/>
          <w:szCs w:val="30"/>
        </w:rPr>
        <w:t>书　记　员　　罗春霞</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71BCE5" w14:textId="77777777" w:rsidR="00316620" w:rsidRDefault="00316620" w:rsidP="00316620">
      <w:pPr>
        <w:rPr>
          <w:rFonts w:hint="eastAsia"/>
        </w:rPr>
      </w:pPr>
      <w:r>
        <w:separator/>
      </w:r>
    </w:p>
  </w:endnote>
  <w:endnote w:type="continuationSeparator" w:id="0">
    <w:p w14:paraId="1E6F9057" w14:textId="77777777" w:rsidR="00316620" w:rsidRDefault="00316620" w:rsidP="0031662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390BD7" w14:textId="77777777" w:rsidR="00316620" w:rsidRDefault="00316620" w:rsidP="00316620">
      <w:pPr>
        <w:rPr>
          <w:rFonts w:hint="eastAsia"/>
        </w:rPr>
      </w:pPr>
      <w:r>
        <w:separator/>
      </w:r>
    </w:p>
  </w:footnote>
  <w:footnote w:type="continuationSeparator" w:id="0">
    <w:p w14:paraId="7893B0E5" w14:textId="77777777" w:rsidR="00316620" w:rsidRDefault="00316620" w:rsidP="0031662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16620"/>
    <w:rsid w:val="002A784C"/>
    <w:rsid w:val="003166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D7AE02"/>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316620"/>
    <w:pPr>
      <w:tabs>
        <w:tab w:val="center" w:pos="4153"/>
        <w:tab w:val="right" w:pos="8306"/>
      </w:tabs>
      <w:snapToGrid w:val="0"/>
      <w:jc w:val="center"/>
    </w:pPr>
    <w:rPr>
      <w:sz w:val="18"/>
      <w:szCs w:val="18"/>
    </w:rPr>
  </w:style>
  <w:style w:type="character" w:customStyle="1" w:styleId="a5">
    <w:name w:val="页眉 字符"/>
    <w:basedOn w:val="a0"/>
    <w:link w:val="a4"/>
    <w:uiPriority w:val="99"/>
    <w:rsid w:val="00316620"/>
    <w:rPr>
      <w:rFonts w:ascii="宋体" w:eastAsia="宋体" w:hAnsi="宋体" w:cs="宋体"/>
      <w:sz w:val="18"/>
      <w:szCs w:val="18"/>
    </w:rPr>
  </w:style>
  <w:style w:type="paragraph" w:styleId="a6">
    <w:name w:val="footer"/>
    <w:basedOn w:val="a"/>
    <w:link w:val="a7"/>
    <w:uiPriority w:val="99"/>
    <w:unhideWhenUsed/>
    <w:rsid w:val="00316620"/>
    <w:pPr>
      <w:tabs>
        <w:tab w:val="center" w:pos="4153"/>
        <w:tab w:val="right" w:pos="8306"/>
      </w:tabs>
      <w:snapToGrid w:val="0"/>
    </w:pPr>
    <w:rPr>
      <w:sz w:val="18"/>
      <w:szCs w:val="18"/>
    </w:rPr>
  </w:style>
  <w:style w:type="character" w:customStyle="1" w:styleId="a7">
    <w:name w:val="页脚 字符"/>
    <w:basedOn w:val="a0"/>
    <w:link w:val="a6"/>
    <w:uiPriority w:val="99"/>
    <w:rsid w:val="0031662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98929">
      <w:marLeft w:val="0"/>
      <w:marRight w:val="0"/>
      <w:marTop w:val="10"/>
      <w:marBottom w:val="10"/>
      <w:divBdr>
        <w:top w:val="none" w:sz="0" w:space="0" w:color="auto"/>
        <w:left w:val="none" w:sz="0" w:space="0" w:color="auto"/>
        <w:bottom w:val="none" w:sz="0" w:space="0" w:color="auto"/>
        <w:right w:val="none" w:sz="0" w:space="0" w:color="auto"/>
      </w:divBdr>
    </w:div>
    <w:div w:id="97263320">
      <w:marLeft w:val="0"/>
      <w:marRight w:val="720"/>
      <w:marTop w:val="10"/>
      <w:marBottom w:val="10"/>
      <w:divBdr>
        <w:top w:val="none" w:sz="0" w:space="0" w:color="auto"/>
        <w:left w:val="none" w:sz="0" w:space="0" w:color="auto"/>
        <w:bottom w:val="none" w:sz="0" w:space="0" w:color="auto"/>
        <w:right w:val="none" w:sz="0" w:space="0" w:color="auto"/>
      </w:divBdr>
    </w:div>
    <w:div w:id="198670009">
      <w:marLeft w:val="0"/>
      <w:marRight w:val="720"/>
      <w:marTop w:val="10"/>
      <w:marBottom w:val="10"/>
      <w:divBdr>
        <w:top w:val="none" w:sz="0" w:space="0" w:color="auto"/>
        <w:left w:val="none" w:sz="0" w:space="0" w:color="auto"/>
        <w:bottom w:val="none" w:sz="0" w:space="0" w:color="auto"/>
        <w:right w:val="none" w:sz="0" w:space="0" w:color="auto"/>
      </w:divBdr>
    </w:div>
    <w:div w:id="225339178">
      <w:marLeft w:val="0"/>
      <w:marRight w:val="0"/>
      <w:marTop w:val="10"/>
      <w:marBottom w:val="10"/>
      <w:divBdr>
        <w:top w:val="none" w:sz="0" w:space="0" w:color="auto"/>
        <w:left w:val="none" w:sz="0" w:space="0" w:color="auto"/>
        <w:bottom w:val="none" w:sz="0" w:space="0" w:color="auto"/>
        <w:right w:val="none" w:sz="0" w:space="0" w:color="auto"/>
      </w:divBdr>
    </w:div>
    <w:div w:id="307828451">
      <w:marLeft w:val="0"/>
      <w:marRight w:val="0"/>
      <w:marTop w:val="10"/>
      <w:marBottom w:val="10"/>
      <w:divBdr>
        <w:top w:val="none" w:sz="0" w:space="0" w:color="auto"/>
        <w:left w:val="none" w:sz="0" w:space="0" w:color="auto"/>
        <w:bottom w:val="none" w:sz="0" w:space="0" w:color="auto"/>
        <w:right w:val="none" w:sz="0" w:space="0" w:color="auto"/>
      </w:divBdr>
    </w:div>
    <w:div w:id="338851874">
      <w:marLeft w:val="0"/>
      <w:marRight w:val="0"/>
      <w:marTop w:val="10"/>
      <w:marBottom w:val="10"/>
      <w:divBdr>
        <w:top w:val="none" w:sz="0" w:space="0" w:color="auto"/>
        <w:left w:val="none" w:sz="0" w:space="0" w:color="auto"/>
        <w:bottom w:val="none" w:sz="0" w:space="0" w:color="auto"/>
        <w:right w:val="none" w:sz="0" w:space="0" w:color="auto"/>
      </w:divBdr>
    </w:div>
    <w:div w:id="353657911">
      <w:marLeft w:val="0"/>
      <w:marRight w:val="0"/>
      <w:marTop w:val="10"/>
      <w:marBottom w:val="10"/>
      <w:divBdr>
        <w:top w:val="none" w:sz="0" w:space="0" w:color="auto"/>
        <w:left w:val="none" w:sz="0" w:space="0" w:color="auto"/>
        <w:bottom w:val="none" w:sz="0" w:space="0" w:color="auto"/>
        <w:right w:val="none" w:sz="0" w:space="0" w:color="auto"/>
      </w:divBdr>
    </w:div>
    <w:div w:id="419982661">
      <w:marLeft w:val="0"/>
      <w:marRight w:val="0"/>
      <w:marTop w:val="10"/>
      <w:marBottom w:val="10"/>
      <w:divBdr>
        <w:top w:val="none" w:sz="0" w:space="0" w:color="auto"/>
        <w:left w:val="none" w:sz="0" w:space="0" w:color="auto"/>
        <w:bottom w:val="none" w:sz="0" w:space="0" w:color="auto"/>
        <w:right w:val="none" w:sz="0" w:space="0" w:color="auto"/>
      </w:divBdr>
    </w:div>
    <w:div w:id="446700806">
      <w:marLeft w:val="0"/>
      <w:marRight w:val="0"/>
      <w:marTop w:val="10"/>
      <w:marBottom w:val="10"/>
      <w:divBdr>
        <w:top w:val="none" w:sz="0" w:space="0" w:color="auto"/>
        <w:left w:val="none" w:sz="0" w:space="0" w:color="auto"/>
        <w:bottom w:val="none" w:sz="0" w:space="0" w:color="auto"/>
        <w:right w:val="none" w:sz="0" w:space="0" w:color="auto"/>
      </w:divBdr>
    </w:div>
    <w:div w:id="706299905">
      <w:marLeft w:val="0"/>
      <w:marRight w:val="0"/>
      <w:marTop w:val="10"/>
      <w:marBottom w:val="10"/>
      <w:divBdr>
        <w:top w:val="none" w:sz="0" w:space="0" w:color="auto"/>
        <w:left w:val="none" w:sz="0" w:space="0" w:color="auto"/>
        <w:bottom w:val="none" w:sz="0" w:space="0" w:color="auto"/>
        <w:right w:val="none" w:sz="0" w:space="0" w:color="auto"/>
      </w:divBdr>
    </w:div>
    <w:div w:id="815492261">
      <w:marLeft w:val="0"/>
      <w:marRight w:val="0"/>
      <w:marTop w:val="10"/>
      <w:marBottom w:val="10"/>
      <w:divBdr>
        <w:top w:val="none" w:sz="0" w:space="0" w:color="auto"/>
        <w:left w:val="none" w:sz="0" w:space="0" w:color="auto"/>
        <w:bottom w:val="none" w:sz="0" w:space="0" w:color="auto"/>
        <w:right w:val="none" w:sz="0" w:space="0" w:color="auto"/>
      </w:divBdr>
    </w:div>
    <w:div w:id="904993397">
      <w:marLeft w:val="0"/>
      <w:marRight w:val="0"/>
      <w:marTop w:val="10"/>
      <w:marBottom w:val="10"/>
      <w:divBdr>
        <w:top w:val="none" w:sz="0" w:space="0" w:color="auto"/>
        <w:left w:val="none" w:sz="0" w:space="0" w:color="auto"/>
        <w:bottom w:val="none" w:sz="0" w:space="0" w:color="auto"/>
        <w:right w:val="none" w:sz="0" w:space="0" w:color="auto"/>
      </w:divBdr>
    </w:div>
    <w:div w:id="1096095530">
      <w:marLeft w:val="0"/>
      <w:marRight w:val="720"/>
      <w:marTop w:val="10"/>
      <w:marBottom w:val="10"/>
      <w:divBdr>
        <w:top w:val="none" w:sz="0" w:space="0" w:color="auto"/>
        <w:left w:val="none" w:sz="0" w:space="0" w:color="auto"/>
        <w:bottom w:val="none" w:sz="0" w:space="0" w:color="auto"/>
        <w:right w:val="none" w:sz="0" w:space="0" w:color="auto"/>
      </w:divBdr>
    </w:div>
    <w:div w:id="1098602186">
      <w:marLeft w:val="0"/>
      <w:marRight w:val="0"/>
      <w:marTop w:val="10"/>
      <w:marBottom w:val="10"/>
      <w:divBdr>
        <w:top w:val="none" w:sz="0" w:space="0" w:color="auto"/>
        <w:left w:val="none" w:sz="0" w:space="0" w:color="auto"/>
        <w:bottom w:val="none" w:sz="0" w:space="0" w:color="auto"/>
        <w:right w:val="none" w:sz="0" w:space="0" w:color="auto"/>
      </w:divBdr>
    </w:div>
    <w:div w:id="1148596641">
      <w:marLeft w:val="0"/>
      <w:marRight w:val="720"/>
      <w:marTop w:val="10"/>
      <w:marBottom w:val="10"/>
      <w:divBdr>
        <w:top w:val="none" w:sz="0" w:space="0" w:color="auto"/>
        <w:left w:val="none" w:sz="0" w:space="0" w:color="auto"/>
        <w:bottom w:val="none" w:sz="0" w:space="0" w:color="auto"/>
        <w:right w:val="none" w:sz="0" w:space="0" w:color="auto"/>
      </w:divBdr>
    </w:div>
    <w:div w:id="1202478138">
      <w:marLeft w:val="0"/>
      <w:marRight w:val="0"/>
      <w:marTop w:val="10"/>
      <w:marBottom w:val="10"/>
      <w:divBdr>
        <w:top w:val="none" w:sz="0" w:space="0" w:color="auto"/>
        <w:left w:val="none" w:sz="0" w:space="0" w:color="auto"/>
        <w:bottom w:val="none" w:sz="0" w:space="0" w:color="auto"/>
        <w:right w:val="none" w:sz="0" w:space="0" w:color="auto"/>
      </w:divBdr>
    </w:div>
    <w:div w:id="1264336038">
      <w:marLeft w:val="0"/>
      <w:marRight w:val="0"/>
      <w:marTop w:val="10"/>
      <w:marBottom w:val="10"/>
      <w:divBdr>
        <w:top w:val="none" w:sz="0" w:space="0" w:color="auto"/>
        <w:left w:val="none" w:sz="0" w:space="0" w:color="auto"/>
        <w:bottom w:val="none" w:sz="0" w:space="0" w:color="auto"/>
        <w:right w:val="none" w:sz="0" w:space="0" w:color="auto"/>
      </w:divBdr>
    </w:div>
    <w:div w:id="1295985353">
      <w:marLeft w:val="0"/>
      <w:marRight w:val="0"/>
      <w:marTop w:val="10"/>
      <w:marBottom w:val="10"/>
      <w:divBdr>
        <w:top w:val="none" w:sz="0" w:space="0" w:color="auto"/>
        <w:left w:val="none" w:sz="0" w:space="0" w:color="auto"/>
        <w:bottom w:val="none" w:sz="0" w:space="0" w:color="auto"/>
        <w:right w:val="none" w:sz="0" w:space="0" w:color="auto"/>
      </w:divBdr>
    </w:div>
    <w:div w:id="1408959497">
      <w:marLeft w:val="0"/>
      <w:marRight w:val="0"/>
      <w:marTop w:val="10"/>
      <w:marBottom w:val="10"/>
      <w:divBdr>
        <w:top w:val="none" w:sz="0" w:space="0" w:color="auto"/>
        <w:left w:val="none" w:sz="0" w:space="0" w:color="auto"/>
        <w:bottom w:val="none" w:sz="0" w:space="0" w:color="auto"/>
        <w:right w:val="none" w:sz="0" w:space="0" w:color="auto"/>
      </w:divBdr>
    </w:div>
    <w:div w:id="1413116728">
      <w:marLeft w:val="0"/>
      <w:marRight w:val="0"/>
      <w:marTop w:val="10"/>
      <w:marBottom w:val="10"/>
      <w:divBdr>
        <w:top w:val="none" w:sz="0" w:space="0" w:color="auto"/>
        <w:left w:val="none" w:sz="0" w:space="0" w:color="auto"/>
        <w:bottom w:val="none" w:sz="0" w:space="0" w:color="auto"/>
        <w:right w:val="none" w:sz="0" w:space="0" w:color="auto"/>
      </w:divBdr>
    </w:div>
    <w:div w:id="1413359349">
      <w:marLeft w:val="0"/>
      <w:marRight w:val="0"/>
      <w:marTop w:val="10"/>
      <w:marBottom w:val="10"/>
      <w:divBdr>
        <w:top w:val="none" w:sz="0" w:space="0" w:color="auto"/>
        <w:left w:val="none" w:sz="0" w:space="0" w:color="auto"/>
        <w:bottom w:val="none" w:sz="0" w:space="0" w:color="auto"/>
        <w:right w:val="none" w:sz="0" w:space="0" w:color="auto"/>
      </w:divBdr>
    </w:div>
    <w:div w:id="1507940491">
      <w:marLeft w:val="0"/>
      <w:marRight w:val="0"/>
      <w:marTop w:val="10"/>
      <w:marBottom w:val="10"/>
      <w:divBdr>
        <w:top w:val="none" w:sz="0" w:space="0" w:color="auto"/>
        <w:left w:val="none" w:sz="0" w:space="0" w:color="auto"/>
        <w:bottom w:val="none" w:sz="0" w:space="0" w:color="auto"/>
        <w:right w:val="none" w:sz="0" w:space="0" w:color="auto"/>
      </w:divBdr>
    </w:div>
    <w:div w:id="1547520208">
      <w:marLeft w:val="0"/>
      <w:marRight w:val="0"/>
      <w:marTop w:val="10"/>
      <w:marBottom w:val="10"/>
      <w:divBdr>
        <w:top w:val="none" w:sz="0" w:space="0" w:color="auto"/>
        <w:left w:val="none" w:sz="0" w:space="0" w:color="auto"/>
        <w:bottom w:val="none" w:sz="0" w:space="0" w:color="auto"/>
        <w:right w:val="none" w:sz="0" w:space="0" w:color="auto"/>
      </w:divBdr>
    </w:div>
    <w:div w:id="1570310868">
      <w:marLeft w:val="0"/>
      <w:marRight w:val="0"/>
      <w:marTop w:val="10"/>
      <w:marBottom w:val="10"/>
      <w:divBdr>
        <w:top w:val="none" w:sz="0" w:space="0" w:color="auto"/>
        <w:left w:val="none" w:sz="0" w:space="0" w:color="auto"/>
        <w:bottom w:val="none" w:sz="0" w:space="0" w:color="auto"/>
        <w:right w:val="none" w:sz="0" w:space="0" w:color="auto"/>
      </w:divBdr>
    </w:div>
    <w:div w:id="1602957050">
      <w:marLeft w:val="0"/>
      <w:marRight w:val="0"/>
      <w:marTop w:val="10"/>
      <w:marBottom w:val="10"/>
      <w:divBdr>
        <w:top w:val="none" w:sz="0" w:space="0" w:color="auto"/>
        <w:left w:val="none" w:sz="0" w:space="0" w:color="auto"/>
        <w:bottom w:val="none" w:sz="0" w:space="0" w:color="auto"/>
        <w:right w:val="none" w:sz="0" w:space="0" w:color="auto"/>
      </w:divBdr>
    </w:div>
    <w:div w:id="1608807999">
      <w:marLeft w:val="0"/>
      <w:marRight w:val="0"/>
      <w:marTop w:val="10"/>
      <w:marBottom w:val="10"/>
      <w:divBdr>
        <w:top w:val="none" w:sz="0" w:space="0" w:color="auto"/>
        <w:left w:val="none" w:sz="0" w:space="0" w:color="auto"/>
        <w:bottom w:val="none" w:sz="0" w:space="0" w:color="auto"/>
        <w:right w:val="none" w:sz="0" w:space="0" w:color="auto"/>
      </w:divBdr>
    </w:div>
    <w:div w:id="1690109102">
      <w:marLeft w:val="0"/>
      <w:marRight w:val="0"/>
      <w:marTop w:val="10"/>
      <w:marBottom w:val="10"/>
      <w:divBdr>
        <w:top w:val="none" w:sz="0" w:space="0" w:color="auto"/>
        <w:left w:val="none" w:sz="0" w:space="0" w:color="auto"/>
        <w:bottom w:val="none" w:sz="0" w:space="0" w:color="auto"/>
        <w:right w:val="none" w:sz="0" w:space="0" w:color="auto"/>
      </w:divBdr>
    </w:div>
    <w:div w:id="1759981310">
      <w:marLeft w:val="0"/>
      <w:marRight w:val="0"/>
      <w:marTop w:val="10"/>
      <w:marBottom w:val="10"/>
      <w:divBdr>
        <w:top w:val="none" w:sz="0" w:space="0" w:color="auto"/>
        <w:left w:val="none" w:sz="0" w:space="0" w:color="auto"/>
        <w:bottom w:val="none" w:sz="0" w:space="0" w:color="auto"/>
        <w:right w:val="none" w:sz="0" w:space="0" w:color="auto"/>
      </w:divBdr>
    </w:div>
    <w:div w:id="1990278579">
      <w:marLeft w:val="0"/>
      <w:marRight w:val="720"/>
      <w:marTop w:val="10"/>
      <w:marBottom w:val="10"/>
      <w:divBdr>
        <w:top w:val="none" w:sz="0" w:space="0" w:color="auto"/>
        <w:left w:val="none" w:sz="0" w:space="0" w:color="auto"/>
        <w:bottom w:val="none" w:sz="0" w:space="0" w:color="auto"/>
        <w:right w:val="none" w:sz="0" w:space="0" w:color="auto"/>
      </w:divBdr>
    </w:div>
    <w:div w:id="2010282468">
      <w:marLeft w:val="0"/>
      <w:marRight w:val="0"/>
      <w:marTop w:val="10"/>
      <w:marBottom w:val="10"/>
      <w:divBdr>
        <w:top w:val="none" w:sz="0" w:space="0" w:color="auto"/>
        <w:left w:val="none" w:sz="0" w:space="0" w:color="auto"/>
        <w:bottom w:val="none" w:sz="0" w:space="0" w:color="auto"/>
        <w:right w:val="none" w:sz="0" w:space="0" w:color="auto"/>
      </w:divBdr>
    </w:div>
    <w:div w:id="2053653358">
      <w:marLeft w:val="0"/>
      <w:marRight w:val="0"/>
      <w:marTop w:val="10"/>
      <w:marBottom w:val="10"/>
      <w:divBdr>
        <w:top w:val="none" w:sz="0" w:space="0" w:color="auto"/>
        <w:left w:val="none" w:sz="0" w:space="0" w:color="auto"/>
        <w:bottom w:val="none" w:sz="0" w:space="0" w:color="auto"/>
        <w:right w:val="none" w:sz="0" w:space="0" w:color="auto"/>
      </w:divBdr>
    </w:div>
    <w:div w:id="211821197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346</Words>
  <Characters>1975</Characters>
  <Application>Microsoft Office Word</Application>
  <DocSecurity>0</DocSecurity>
  <Lines>16</Lines>
  <Paragraphs>4</Paragraphs>
  <ScaleCrop>false</ScaleCrop>
  <Company/>
  <LinksUpToDate>false</LinksUpToDate>
  <CharactersWithSpaces>2317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2025-04-30T03:14:00Z</dcterms:created>
  <dcterms:modified xsi:type="dcterms:W3CDTF">2025-04-30T03:14:00Z</dcterms:modified>
</cp:coreProperties>
</file>