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A9177" w14:textId="77777777" w:rsidR="00DB681A" w:rsidRDefault="00DB681A">
      <w:pPr>
        <w:spacing w:line="500" w:lineRule="atLeast"/>
        <w:jc w:val="center"/>
        <w:divId w:val="841892105"/>
        <w:rPr>
          <w:rFonts w:ascii="黑体" w:eastAsia="黑体" w:hAnsi="黑体"/>
          <w:sz w:val="36"/>
          <w:szCs w:val="36"/>
        </w:rPr>
      </w:pPr>
      <w:r>
        <w:rPr>
          <w:rFonts w:ascii="黑体" w:eastAsia="黑体" w:hAnsi="黑体" w:hint="eastAsia"/>
          <w:sz w:val="36"/>
          <w:szCs w:val="36"/>
        </w:rPr>
        <w:t>广州市白云区人民法院</w:t>
      </w:r>
    </w:p>
    <w:p w14:paraId="5A7B3FAC" w14:textId="77777777" w:rsidR="00DB681A" w:rsidRDefault="00DB681A">
      <w:pPr>
        <w:spacing w:line="500" w:lineRule="atLeast"/>
        <w:jc w:val="center"/>
        <w:divId w:val="54953737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546813A" w14:textId="77777777" w:rsidR="00DB681A" w:rsidRDefault="00DB681A">
      <w:pPr>
        <w:spacing w:line="500" w:lineRule="atLeast"/>
        <w:jc w:val="right"/>
        <w:divId w:val="7394083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0111</w:t>
      </w:r>
      <w:r>
        <w:rPr>
          <w:rFonts w:hint="eastAsia"/>
          <w:sz w:val="30"/>
          <w:szCs w:val="30"/>
        </w:rPr>
        <w:t>刑初</w:t>
      </w:r>
      <w:r>
        <w:rPr>
          <w:rFonts w:hint="eastAsia"/>
          <w:sz w:val="30"/>
          <w:szCs w:val="30"/>
        </w:rPr>
        <w:t>302</w:t>
      </w:r>
      <w:r>
        <w:rPr>
          <w:rFonts w:hint="eastAsia"/>
          <w:sz w:val="30"/>
          <w:szCs w:val="30"/>
        </w:rPr>
        <w:t>号</w:t>
      </w:r>
    </w:p>
    <w:p w14:paraId="3CD85C72" w14:textId="77777777" w:rsidR="00DB681A" w:rsidRDefault="00DB681A">
      <w:pPr>
        <w:spacing w:line="500" w:lineRule="atLeast"/>
        <w:ind w:firstLine="600"/>
        <w:divId w:val="2009794295"/>
        <w:rPr>
          <w:rFonts w:hint="eastAsia"/>
          <w:sz w:val="30"/>
          <w:szCs w:val="30"/>
        </w:rPr>
      </w:pPr>
      <w:r>
        <w:rPr>
          <w:rFonts w:hint="eastAsia"/>
          <w:sz w:val="30"/>
          <w:szCs w:val="30"/>
        </w:rPr>
        <w:t>公诉机关广州市白云区人民检察院。</w:t>
      </w:r>
    </w:p>
    <w:p w14:paraId="535F5B1A" w14:textId="77777777" w:rsidR="00DB681A" w:rsidRDefault="00DB681A">
      <w:pPr>
        <w:spacing w:line="500" w:lineRule="atLeast"/>
        <w:ind w:firstLine="600"/>
        <w:divId w:val="1092118131"/>
        <w:rPr>
          <w:rFonts w:hint="eastAsia"/>
          <w:sz w:val="30"/>
          <w:szCs w:val="30"/>
        </w:rPr>
      </w:pPr>
      <w:r>
        <w:rPr>
          <w:rFonts w:hint="eastAsia"/>
          <w:sz w:val="30"/>
          <w:szCs w:val="30"/>
        </w:rPr>
        <w:t>被告人严某某，男，</w:t>
      </w:r>
      <w:r>
        <w:rPr>
          <w:rFonts w:hint="eastAsia"/>
          <w:sz w:val="30"/>
          <w:szCs w:val="30"/>
        </w:rPr>
        <w:t>xxxx</w:t>
      </w:r>
      <w:r>
        <w:rPr>
          <w:rFonts w:hint="eastAsia"/>
          <w:sz w:val="30"/>
          <w:szCs w:val="30"/>
        </w:rPr>
        <w:t>年</w:t>
      </w:r>
      <w:r>
        <w:rPr>
          <w:rFonts w:hint="eastAsia"/>
          <w:sz w:val="30"/>
          <w:szCs w:val="30"/>
        </w:rPr>
        <w:t>xx</w:t>
      </w:r>
      <w:r>
        <w:rPr>
          <w:rFonts w:hint="eastAsia"/>
          <w:sz w:val="30"/>
          <w:szCs w:val="30"/>
        </w:rPr>
        <w:t>月</w:t>
      </w:r>
      <w:r>
        <w:rPr>
          <w:rFonts w:hint="eastAsia"/>
          <w:sz w:val="30"/>
          <w:szCs w:val="30"/>
        </w:rPr>
        <w:t>xx</w:t>
      </w:r>
      <w:r>
        <w:rPr>
          <w:rFonts w:hint="eastAsia"/>
          <w:sz w:val="30"/>
          <w:szCs w:val="30"/>
        </w:rPr>
        <w:t>日出生，汉族，文化程度专科。因本案于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日被拘留，同年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日被逮捕，同年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日被取保候审。</w:t>
      </w:r>
    </w:p>
    <w:p w14:paraId="0C36DE8C" w14:textId="77777777" w:rsidR="00DB681A" w:rsidRDefault="00DB681A">
      <w:pPr>
        <w:spacing w:line="500" w:lineRule="atLeast"/>
        <w:ind w:firstLine="600"/>
        <w:divId w:val="1894609515"/>
        <w:rPr>
          <w:rFonts w:hint="eastAsia"/>
          <w:sz w:val="30"/>
          <w:szCs w:val="30"/>
        </w:rPr>
      </w:pPr>
      <w:r>
        <w:rPr>
          <w:rFonts w:hint="eastAsia"/>
          <w:sz w:val="30"/>
          <w:szCs w:val="30"/>
        </w:rPr>
        <w:t>辩护人蔡奋峰，广东匡鼎律师事务所律师。</w:t>
      </w:r>
    </w:p>
    <w:p w14:paraId="30045C21" w14:textId="77777777" w:rsidR="00DB681A" w:rsidRDefault="00DB681A">
      <w:pPr>
        <w:spacing w:line="500" w:lineRule="atLeast"/>
        <w:ind w:firstLine="600"/>
        <w:divId w:val="792482135"/>
        <w:rPr>
          <w:rFonts w:hint="eastAsia"/>
          <w:sz w:val="30"/>
          <w:szCs w:val="30"/>
        </w:rPr>
      </w:pPr>
      <w:r>
        <w:rPr>
          <w:rFonts w:hint="eastAsia"/>
          <w:sz w:val="30"/>
          <w:szCs w:val="30"/>
        </w:rPr>
        <w:t>广州市白云区人民检察院以穗云检公诉刑诉</w:t>
      </w:r>
      <w:r>
        <w:rPr>
          <w:rFonts w:hint="eastAsia"/>
          <w:sz w:val="30"/>
          <w:szCs w:val="30"/>
        </w:rPr>
        <w:t>[2018]287</w:t>
      </w:r>
      <w:r>
        <w:rPr>
          <w:rFonts w:hint="eastAsia"/>
          <w:sz w:val="30"/>
          <w:szCs w:val="30"/>
        </w:rPr>
        <w:t>号起诉书，指控被告人严某某犯行贿罪，于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日向本院提起公诉。本院依法组成合议庭，公开开庭审理了本案。广州市白云区人民检察院指派检察员王彦琳出庭支持公诉，被告人严某某及其辩护人到庭参加诉讼。本案现已审理终结。</w:t>
      </w:r>
    </w:p>
    <w:p w14:paraId="324F2B77" w14:textId="77777777" w:rsidR="00DB681A" w:rsidRDefault="00DB681A">
      <w:pPr>
        <w:spacing w:line="500" w:lineRule="atLeast"/>
        <w:ind w:firstLine="600"/>
        <w:divId w:val="63456007"/>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间，被告人严某某在从事医药代理销售过程中，为向广东省工伤康复中心推销其代理的药品，增加药品销量，谋取不正当利益，先后多次分别向该中心的颅脑损伤康复科主任冼庆林、烧伤康复科主任易某、创伤骨折康复科负责人黄某、外科副主任陈某</w:t>
      </w:r>
      <w:r>
        <w:rPr>
          <w:rFonts w:hint="eastAsia"/>
          <w:sz w:val="30"/>
          <w:szCs w:val="30"/>
        </w:rPr>
        <w:t>2</w:t>
      </w:r>
      <w:r>
        <w:rPr>
          <w:rFonts w:hint="eastAsia"/>
          <w:sz w:val="30"/>
          <w:szCs w:val="30"/>
        </w:rPr>
        <w:t>、骨科及骨关节康复科主任李某、药剂科主任钟某、药械科药品采购干事高某（均另案处理）贿送人民币共计</w:t>
      </w:r>
      <w:r>
        <w:rPr>
          <w:rFonts w:hint="eastAsia"/>
          <w:sz w:val="30"/>
          <w:szCs w:val="30"/>
        </w:rPr>
        <w:t>99.4</w:t>
      </w:r>
      <w:r>
        <w:rPr>
          <w:rFonts w:hint="eastAsia"/>
          <w:sz w:val="30"/>
          <w:szCs w:val="30"/>
        </w:rPr>
        <w:t>万元。为证实指控的事实，公诉机关在法庭审理时宣读并出示了证人证言、书证、被告人供述等证据。公诉机关据此认为，被告人严某某为谋取不正当利益，给予国家工作人员以财物，其行为触犯了《中华人民共和国刑法》第三百八十九条第一、二款、第三百九十条之规定，构成行贿罪。严某某犯罪后自首，根据《中华人民共和国刑法》第六十七条第一款的规定，可以从轻或者减轻处罚。提请本院依法判处。</w:t>
      </w:r>
    </w:p>
    <w:p w14:paraId="22434707" w14:textId="77777777" w:rsidR="00DB681A" w:rsidRDefault="00DB681A">
      <w:pPr>
        <w:spacing w:line="500" w:lineRule="atLeast"/>
        <w:ind w:firstLine="600"/>
        <w:divId w:val="220361373"/>
        <w:rPr>
          <w:rFonts w:hint="eastAsia"/>
          <w:sz w:val="30"/>
          <w:szCs w:val="30"/>
        </w:rPr>
      </w:pPr>
      <w:r>
        <w:rPr>
          <w:rFonts w:hint="eastAsia"/>
          <w:sz w:val="30"/>
          <w:szCs w:val="30"/>
        </w:rPr>
        <w:lastRenderedPageBreak/>
        <w:t>被告人严某某对起诉指控的事实和罪名均不持异议。其辩护人提出以下辩护意见：一、对起诉指控被告人严某某犯行贿罪不持异议。二、严某某具有以下量刑情节：⒈自首；⒉主观恶性及社会危害性小，悔罪态度好，且未造成重大医疗事故等严重后果；⒊家庭支柱。综上，请求合议庭对被告人严某某从轻处罚并适用缓刑。</w:t>
      </w:r>
    </w:p>
    <w:p w14:paraId="0A08A65F" w14:textId="77777777" w:rsidR="00DB681A" w:rsidRDefault="00DB681A">
      <w:pPr>
        <w:spacing w:line="500" w:lineRule="atLeast"/>
        <w:ind w:firstLine="600"/>
        <w:divId w:val="237441128"/>
        <w:rPr>
          <w:rFonts w:hint="eastAsia"/>
          <w:sz w:val="30"/>
          <w:szCs w:val="30"/>
        </w:rPr>
      </w:pPr>
      <w:r>
        <w:rPr>
          <w:rFonts w:hint="eastAsia"/>
          <w:sz w:val="30"/>
          <w:szCs w:val="30"/>
        </w:rPr>
        <w:t>经审理查明，广东省工伤康复中心属国家事业单位，</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间，被告人严某某在从事医药代理销售过程中，为向广东省工伤康复中心推销其代理的药品，增加药品销量，谋取不正当利益，先后多次分别向该中心的颅脑损伤康复科主任冼庆林、烧伤康复科主任易某、创伤骨折康复科负责人黄某、外科副主任陈某</w:t>
      </w:r>
      <w:r>
        <w:rPr>
          <w:rFonts w:hint="eastAsia"/>
          <w:sz w:val="30"/>
          <w:szCs w:val="30"/>
        </w:rPr>
        <w:t>2</w:t>
      </w:r>
      <w:r>
        <w:rPr>
          <w:rFonts w:hint="eastAsia"/>
          <w:sz w:val="30"/>
          <w:szCs w:val="30"/>
        </w:rPr>
        <w:t>、骨科及骨关节康复科副主任李某（均另案处理）贿送人民币共计</w:t>
      </w:r>
      <w:r>
        <w:rPr>
          <w:rFonts w:hint="eastAsia"/>
          <w:sz w:val="30"/>
          <w:szCs w:val="30"/>
        </w:rPr>
        <w:t>94.9</w:t>
      </w:r>
      <w:r>
        <w:rPr>
          <w:rFonts w:hint="eastAsia"/>
          <w:sz w:val="30"/>
          <w:szCs w:val="30"/>
        </w:rPr>
        <w:t>万元；贿送药剂科主任钟某、药械科药品采购组副组长（药械科临时负责人）高某人民币合计</w:t>
      </w:r>
      <w:r>
        <w:rPr>
          <w:rFonts w:hint="eastAsia"/>
          <w:sz w:val="30"/>
          <w:szCs w:val="30"/>
        </w:rPr>
        <w:t>4.5</w:t>
      </w:r>
      <w:r>
        <w:rPr>
          <w:rFonts w:hint="eastAsia"/>
          <w:sz w:val="30"/>
          <w:szCs w:val="30"/>
        </w:rPr>
        <w:t>万元。</w:t>
      </w:r>
    </w:p>
    <w:p w14:paraId="08E3414A" w14:textId="77777777" w:rsidR="00DB681A" w:rsidRDefault="00DB681A">
      <w:pPr>
        <w:spacing w:line="500" w:lineRule="atLeast"/>
        <w:ind w:firstLine="600"/>
        <w:divId w:val="2073578359"/>
        <w:rPr>
          <w:rFonts w:hint="eastAsia"/>
          <w:sz w:val="30"/>
          <w:szCs w:val="30"/>
        </w:rPr>
      </w:pPr>
      <w:r>
        <w:rPr>
          <w:rFonts w:hint="eastAsia"/>
          <w:sz w:val="30"/>
          <w:szCs w:val="30"/>
        </w:rPr>
        <w:t>上述事实，有下列经庭审举证、质证，本院予以确认的证据证实：证人冼庆林、易某、纪某、陈某</w:t>
      </w:r>
      <w:r>
        <w:rPr>
          <w:rFonts w:hint="eastAsia"/>
          <w:sz w:val="30"/>
          <w:szCs w:val="30"/>
        </w:rPr>
        <w:t>1</w:t>
      </w:r>
      <w:r>
        <w:rPr>
          <w:rFonts w:hint="eastAsia"/>
          <w:sz w:val="30"/>
          <w:szCs w:val="30"/>
        </w:rPr>
        <w:t>、蓝某、黄某、陈某</w:t>
      </w:r>
      <w:r>
        <w:rPr>
          <w:rFonts w:hint="eastAsia"/>
          <w:sz w:val="30"/>
          <w:szCs w:val="30"/>
        </w:rPr>
        <w:t>2</w:t>
      </w:r>
      <w:r>
        <w:rPr>
          <w:rFonts w:hint="eastAsia"/>
          <w:sz w:val="30"/>
          <w:szCs w:val="30"/>
        </w:rPr>
        <w:t>、李某、钟某、高某的证言，用药情况汇总表，西药招标会议纪要，广东省工伤康复医院——广东大翔药业有限公司合作方案，工作会议纪要，药品购销协议，销售药品清单，广东大翔药业有限公司工商登记资料，广东省工伤康复中心提供的冼庆林处方药品明细，广东大翔药业有限公司说明函、湖南生物医药集团药品供应有限公司营业执照、湖南生物医药集团药品供应有限公司授权委托书、大翔药业向湖南生物医药购进药品的单据资料，人事证据说明及聘任通知，证人冼庆林、易某、黄某、陈某</w:t>
      </w:r>
      <w:r>
        <w:rPr>
          <w:rFonts w:hint="eastAsia"/>
          <w:sz w:val="30"/>
          <w:szCs w:val="30"/>
        </w:rPr>
        <w:t>2</w:t>
      </w:r>
      <w:r>
        <w:rPr>
          <w:rFonts w:hint="eastAsia"/>
          <w:sz w:val="30"/>
          <w:szCs w:val="30"/>
        </w:rPr>
        <w:t>、李某、钟某的干部履历表，证人高某的人事档案，事业单位法人证书等广东省工伤康复中心主体材料，破案报告，身份材料，被告人严某某的供述。</w:t>
      </w:r>
    </w:p>
    <w:p w14:paraId="114C5EE5" w14:textId="77777777" w:rsidR="00DB681A" w:rsidRDefault="00DB681A">
      <w:pPr>
        <w:spacing w:line="500" w:lineRule="atLeast"/>
        <w:ind w:firstLine="600"/>
        <w:divId w:val="586884835"/>
        <w:rPr>
          <w:rFonts w:hint="eastAsia"/>
          <w:sz w:val="30"/>
          <w:szCs w:val="30"/>
        </w:rPr>
      </w:pPr>
      <w:r>
        <w:rPr>
          <w:rFonts w:hint="eastAsia"/>
          <w:sz w:val="30"/>
          <w:szCs w:val="30"/>
        </w:rPr>
        <w:t>关于本案的定性问题，根据《最高人民法院、最高人民检察院关于办理商业贿赂刑事案件适用法律若干问题的意见》第四条的规定，“医疗机构中的国家工作人员，在药品、医疗器械、医用卫生材料等医药产品采购活动中，利用职务上的便利，索取销售方财物，或者非法收受销售方财物，为销售方谋取利益，构成犯罪的，依照刑法第三百八十五条的规定，以受贿罪定罪处罚。医疗机构中的非国家工作人员，有前款行为，数额较大的，依照刑法第一百六十三条的规定，以非国家工作人员受贿罪定罪处罚。医疗机构中的医务人员，利用开处方的职务便利，以各种名义非法收受药品、医疗器械、医用卫生材料等医药产品销售方财物，为医药产品销售方谋取利益，数额较大的，依照刑法第一百六十三条的规定，以非国家工作人员受贿罪定罪处罚。”该解释明确规定了医疗人员受贿与非国家工作人员受贿的情形，即国家工作人员利用从事采购的职务行为，收受销售方财物的，属于受贿；利用开处方的职务便利，收受销售方财物的，属于非国家工作人员受贿。具体到本案，⒈冼庆林、易某、黄某、陈某</w:t>
      </w:r>
      <w:r>
        <w:rPr>
          <w:rFonts w:hint="eastAsia"/>
          <w:sz w:val="30"/>
          <w:szCs w:val="30"/>
        </w:rPr>
        <w:t>2</w:t>
      </w:r>
      <w:r>
        <w:rPr>
          <w:rFonts w:hint="eastAsia"/>
          <w:sz w:val="30"/>
          <w:szCs w:val="30"/>
        </w:rPr>
        <w:t>、李某是广东省工伤康复中心各科室负责人，均直接参与具体的医疗行为，“用药情况汇总表”“冼庆林处方药品明细”等证据证实公诉机关指控依据的证据均是上述人员利用开处方的职务便利，影响、决定病人使用何种品牌药品，被告人严某某在侦查阶段的供述证实其向上述人员贿送钱款的原因是冼庆林等科室负责人具有开药的处方权。故上述人员收受贿赂为严某某谋取不正当利益，应定性为非国家工作人员受贿。严某某对冼庆林、易某、黄某、陈某</w:t>
      </w:r>
      <w:r>
        <w:rPr>
          <w:rFonts w:hint="eastAsia"/>
          <w:sz w:val="30"/>
          <w:szCs w:val="30"/>
        </w:rPr>
        <w:t>2</w:t>
      </w:r>
      <w:r>
        <w:rPr>
          <w:rFonts w:hint="eastAsia"/>
          <w:sz w:val="30"/>
          <w:szCs w:val="30"/>
        </w:rPr>
        <w:t>、李某等医务人员的行贿行为依法认定为对非国家工作人员行贿罪。⒉高某的任职资料及采购工作会议纪要等证据证实，高某系药械科药品采购组副组长（药械科临时负责人），其工作内容是直接负责医药产品采购工作；钟某干部履历表及人事证据说明及聘任通知等证据证实钟某任药剂科主任负责药品管理工作，被告人严某某在侦查阶段的供述证实钟某是药剂科主任，开始负责药品品种确定及采购，</w:t>
      </w:r>
      <w:r>
        <w:rPr>
          <w:rFonts w:hint="eastAsia"/>
          <w:sz w:val="30"/>
          <w:szCs w:val="30"/>
        </w:rPr>
        <w:t>2013</w:t>
      </w:r>
      <w:r>
        <w:rPr>
          <w:rFonts w:hint="eastAsia"/>
          <w:sz w:val="30"/>
          <w:szCs w:val="30"/>
        </w:rPr>
        <w:t>年以后只负责药品品种的确定，不再负责采购，其向钟某贿送钱款的原因是钟某能够将药替换成其代理的药。钟某、高某二人的受贿行为均与医药产品采购活动相关，采购涉及到国有财产的审批和走向，属于公务行为。钟某系事业单位在编人员，高某系事业单位编外人员，“从事公务”是国</w:t>
      </w:r>
      <w:r>
        <w:rPr>
          <w:rFonts w:hint="eastAsia"/>
          <w:sz w:val="30"/>
          <w:szCs w:val="30"/>
        </w:rPr>
        <w:t>家工作人员的本质特征，只要是从事公务的人员，即使是非正式在编人员，亦属于刑法第九十三条规定的“国家工作人员”。故钟某、高某均属于事业单位中从事公务的人员，即“国家工作人员”，其二人作为国家工作人员利用医药产品采购活动中的职务便利收受严某某给予的财物，应定性为受贿。故严某某行贿钟某</w:t>
      </w:r>
      <w:r>
        <w:rPr>
          <w:rFonts w:hint="eastAsia"/>
          <w:sz w:val="30"/>
          <w:szCs w:val="30"/>
        </w:rPr>
        <w:t>2.5</w:t>
      </w:r>
      <w:r>
        <w:rPr>
          <w:rFonts w:hint="eastAsia"/>
          <w:sz w:val="30"/>
          <w:szCs w:val="30"/>
        </w:rPr>
        <w:t>万元、行贿高某</w:t>
      </w:r>
      <w:r>
        <w:rPr>
          <w:rFonts w:hint="eastAsia"/>
          <w:sz w:val="30"/>
          <w:szCs w:val="30"/>
        </w:rPr>
        <w:t>2</w:t>
      </w:r>
      <w:r>
        <w:rPr>
          <w:rFonts w:hint="eastAsia"/>
          <w:sz w:val="30"/>
          <w:szCs w:val="30"/>
        </w:rPr>
        <w:t>万元的行为应定性为行贿罪。</w:t>
      </w:r>
    </w:p>
    <w:p w14:paraId="39E134B5" w14:textId="77777777" w:rsidR="00DB681A" w:rsidRDefault="00DB681A">
      <w:pPr>
        <w:spacing w:line="500" w:lineRule="atLeast"/>
        <w:ind w:firstLine="600"/>
        <w:divId w:val="1575358340"/>
        <w:rPr>
          <w:rFonts w:hint="eastAsia"/>
          <w:sz w:val="30"/>
          <w:szCs w:val="30"/>
        </w:rPr>
      </w:pPr>
      <w:r>
        <w:rPr>
          <w:rFonts w:hint="eastAsia"/>
          <w:sz w:val="30"/>
          <w:szCs w:val="30"/>
        </w:rPr>
        <w:t>本院认为，被告人严某某无视国家法律，为谋取不正当利益，给予国家工作人员和非国家工作人员以财物，数额较大，其行为已构成行贿罪和对非国家工作人员行贿罪。公诉机关指控被告人严某某犯行贿罪，事实清楚，证据确实、充分，唯指控罪名不当，本院予以纠正。严某某犯罪后自首，可以从轻或者减轻处罚。严某某自愿退缴违法所得，可以酌情从轻处罚。根据本案的性质、情节、危害后果及严某某的认罪态度、悔罪表现，决定对严某某从轻处罚，依照《中华人民共和国刑法》第一百六十四条第一款、第三百八十九条第一、二款，第三百九十条第一款、第六十七条第一款、第九十三条、第七十二条、第七十三条、第五十二条、第五十三条、第六十四条，《最高人民法院、最高人民检察院关于办理贪污贿赂刑事案件适用法律若干问题的解释》第七条、第十一条之规定，判决如下：</w:t>
      </w:r>
    </w:p>
    <w:p w14:paraId="0FAFE277" w14:textId="77777777" w:rsidR="00DB681A" w:rsidRDefault="00DB681A">
      <w:pPr>
        <w:spacing w:line="500" w:lineRule="atLeast"/>
        <w:ind w:firstLine="600"/>
        <w:divId w:val="996691251"/>
        <w:rPr>
          <w:rFonts w:hint="eastAsia"/>
          <w:sz w:val="30"/>
          <w:szCs w:val="30"/>
        </w:rPr>
      </w:pPr>
      <w:r>
        <w:rPr>
          <w:rFonts w:hint="eastAsia"/>
          <w:sz w:val="30"/>
          <w:szCs w:val="30"/>
        </w:rPr>
        <w:t>一、被告人严某某犯对非国家工作人员行贿罪，判处有期徒刑一年六个月，并处罚金二十万元；犯行贿罪，判处有期徒刑八个月，并处罚金十万元；总和刑为有期徒刑二年二个月，并处罚金三十万元；决定执行有期徒刑一年九个月，缓刑二年，并处罚金三十万元。（缓刑考验期限从判决确定之日起计算。罚金自本判决生效第二日起五日内缴纳。）</w:t>
      </w:r>
    </w:p>
    <w:p w14:paraId="698FB97B" w14:textId="77777777" w:rsidR="00DB681A" w:rsidRDefault="00DB681A">
      <w:pPr>
        <w:spacing w:line="500" w:lineRule="atLeast"/>
        <w:ind w:firstLine="600"/>
        <w:divId w:val="1028943928"/>
        <w:rPr>
          <w:rFonts w:hint="eastAsia"/>
          <w:sz w:val="30"/>
          <w:szCs w:val="30"/>
        </w:rPr>
      </w:pPr>
      <w:r>
        <w:rPr>
          <w:rFonts w:hint="eastAsia"/>
          <w:sz w:val="30"/>
          <w:szCs w:val="30"/>
        </w:rPr>
        <w:t>二、被告人严某某自愿退缴的违法所得人民币三十万元，予以没收、上缴国库。（由广州市白云区人民检察院执行）。</w:t>
      </w:r>
    </w:p>
    <w:p w14:paraId="49CBA41C" w14:textId="77777777" w:rsidR="00DB681A" w:rsidRDefault="00DB681A">
      <w:pPr>
        <w:spacing w:line="500" w:lineRule="atLeast"/>
        <w:ind w:firstLine="600"/>
        <w:divId w:val="1328174928"/>
        <w:rPr>
          <w:rFonts w:hint="eastAsia"/>
          <w:sz w:val="30"/>
          <w:szCs w:val="30"/>
        </w:rPr>
      </w:pPr>
      <w:r>
        <w:rPr>
          <w:rFonts w:hint="eastAsia"/>
          <w:sz w:val="30"/>
          <w:szCs w:val="30"/>
        </w:rPr>
        <w:t>如不服本判决，可在接到判决书的第二日起十日内，通过本院或直接向广东省广州市中级人民法院提出上诉。书面上诉的，应当提交上诉状正本一份，副本二份。</w:t>
      </w:r>
    </w:p>
    <w:p w14:paraId="2463ACC0" w14:textId="77777777" w:rsidR="00DB681A" w:rsidRDefault="00DB681A">
      <w:pPr>
        <w:spacing w:line="500" w:lineRule="atLeast"/>
        <w:jc w:val="right"/>
        <w:divId w:val="892040658"/>
        <w:rPr>
          <w:rFonts w:hint="eastAsia"/>
          <w:sz w:val="30"/>
          <w:szCs w:val="30"/>
        </w:rPr>
      </w:pPr>
      <w:r>
        <w:rPr>
          <w:rFonts w:hint="eastAsia"/>
          <w:sz w:val="30"/>
          <w:szCs w:val="30"/>
        </w:rPr>
        <w:t>审　判　长　　杜玲玲</w:t>
      </w:r>
    </w:p>
    <w:p w14:paraId="1EE70EC7" w14:textId="77777777" w:rsidR="00DB681A" w:rsidRDefault="00DB681A">
      <w:pPr>
        <w:spacing w:line="500" w:lineRule="atLeast"/>
        <w:jc w:val="right"/>
        <w:divId w:val="861237185"/>
        <w:rPr>
          <w:rFonts w:hint="eastAsia"/>
          <w:sz w:val="30"/>
          <w:szCs w:val="30"/>
        </w:rPr>
      </w:pPr>
      <w:r>
        <w:rPr>
          <w:rFonts w:hint="eastAsia"/>
          <w:sz w:val="30"/>
          <w:szCs w:val="30"/>
        </w:rPr>
        <w:t>人民陪审员　　林广群</w:t>
      </w:r>
    </w:p>
    <w:p w14:paraId="212EB7A5" w14:textId="77777777" w:rsidR="00DB681A" w:rsidRDefault="00DB681A">
      <w:pPr>
        <w:spacing w:line="500" w:lineRule="atLeast"/>
        <w:jc w:val="right"/>
        <w:divId w:val="1792360962"/>
        <w:rPr>
          <w:rFonts w:hint="eastAsia"/>
          <w:sz w:val="30"/>
          <w:szCs w:val="30"/>
        </w:rPr>
      </w:pPr>
      <w:r>
        <w:rPr>
          <w:rFonts w:hint="eastAsia"/>
          <w:sz w:val="30"/>
          <w:szCs w:val="30"/>
        </w:rPr>
        <w:t>人民陪审员　　陈景荣</w:t>
      </w:r>
    </w:p>
    <w:p w14:paraId="1847F622" w14:textId="77777777" w:rsidR="00DB681A" w:rsidRDefault="00DB681A">
      <w:pPr>
        <w:spacing w:line="500" w:lineRule="atLeast"/>
        <w:ind w:firstLine="600"/>
        <w:divId w:val="1850168983"/>
        <w:rPr>
          <w:rFonts w:hint="eastAsia"/>
          <w:sz w:val="30"/>
          <w:szCs w:val="30"/>
        </w:rPr>
      </w:pPr>
      <w:r>
        <w:rPr>
          <w:rFonts w:hint="eastAsia"/>
          <w:sz w:val="30"/>
          <w:szCs w:val="30"/>
        </w:rPr>
        <w:t>二〇一八年四月三日书记员陈钊琦</w:t>
      </w:r>
    </w:p>
    <w:p w14:paraId="1BBA2AE1" w14:textId="77777777" w:rsidR="00DB681A" w:rsidRDefault="00DB681A">
      <w:pPr>
        <w:spacing w:line="500" w:lineRule="atLeast"/>
        <w:ind w:firstLine="600"/>
        <w:divId w:val="161354628"/>
        <w:rPr>
          <w:rFonts w:hint="eastAsia"/>
          <w:sz w:val="30"/>
          <w:szCs w:val="30"/>
        </w:rPr>
      </w:pPr>
      <w:r>
        <w:rPr>
          <w:rFonts w:hint="eastAsia"/>
          <w:sz w:val="30"/>
          <w:szCs w:val="30"/>
        </w:rPr>
        <w:t>附：有关法律规定</w:t>
      </w:r>
    </w:p>
    <w:p w14:paraId="500BB9E0" w14:textId="77777777" w:rsidR="00DB681A" w:rsidRDefault="00DB681A">
      <w:pPr>
        <w:spacing w:line="500" w:lineRule="atLeast"/>
        <w:ind w:firstLine="600"/>
        <w:divId w:val="846943078"/>
        <w:rPr>
          <w:rFonts w:hint="eastAsia"/>
          <w:sz w:val="30"/>
          <w:szCs w:val="30"/>
        </w:rPr>
      </w:pPr>
      <w:r>
        <w:rPr>
          <w:rFonts w:hint="eastAsia"/>
          <w:sz w:val="30"/>
          <w:szCs w:val="30"/>
        </w:rPr>
        <w:t>中华人民共和国刑法</w:t>
      </w:r>
    </w:p>
    <w:p w14:paraId="6CE6B2CB" w14:textId="77777777" w:rsidR="00DB681A" w:rsidRDefault="00DB681A">
      <w:pPr>
        <w:spacing w:line="500" w:lineRule="atLeast"/>
        <w:ind w:firstLine="600"/>
        <w:divId w:val="110438315"/>
        <w:rPr>
          <w:rFonts w:hint="eastAsia"/>
          <w:sz w:val="30"/>
          <w:szCs w:val="30"/>
        </w:rPr>
      </w:pPr>
      <w:r>
        <w:rPr>
          <w:rFonts w:hint="eastAsia"/>
          <w:sz w:val="30"/>
          <w:szCs w:val="30"/>
        </w:rPr>
        <w:t>第一百六十四条【对非国家工作人员行贿罪】为谋取不正当利益，给予公司、企业或者其他单位的工作人员以财物，数额较大的，处三年以下有期徒刑或者拘役，并处罚金；数额巨大的，处三年以上十年以下有期徒刑，并处罚金。</w:t>
      </w:r>
    </w:p>
    <w:p w14:paraId="69660F94" w14:textId="77777777" w:rsidR="00DB681A" w:rsidRDefault="00DB681A">
      <w:pPr>
        <w:spacing w:line="500" w:lineRule="atLeast"/>
        <w:ind w:firstLine="600"/>
        <w:divId w:val="1291672912"/>
        <w:rPr>
          <w:rFonts w:hint="eastAsia"/>
          <w:sz w:val="30"/>
          <w:szCs w:val="30"/>
        </w:rPr>
      </w:pPr>
      <w:r>
        <w:rPr>
          <w:rFonts w:hint="eastAsia"/>
          <w:sz w:val="30"/>
          <w:szCs w:val="30"/>
        </w:rPr>
        <w:t>【对外国公职人员、国际公共组织官员行贿罪】为谋取不正当商业利益，给予外国公职人员或者国际公共组织官员以财物的，依照前款的规定处罚。</w:t>
      </w:r>
    </w:p>
    <w:p w14:paraId="0B708818" w14:textId="77777777" w:rsidR="00DB681A" w:rsidRDefault="00DB681A">
      <w:pPr>
        <w:spacing w:line="500" w:lineRule="atLeast"/>
        <w:ind w:firstLine="600"/>
        <w:divId w:val="2040666701"/>
        <w:rPr>
          <w:rFonts w:hint="eastAsia"/>
          <w:sz w:val="30"/>
          <w:szCs w:val="30"/>
        </w:rPr>
      </w:pPr>
      <w:r>
        <w:rPr>
          <w:rFonts w:hint="eastAsia"/>
          <w:sz w:val="30"/>
          <w:szCs w:val="30"/>
        </w:rPr>
        <w:t>单位犯前两款罪的，对单位判处罚金，并对其直接负责的主管人员和其他直接责任人员，依照第一款的规定处罚。</w:t>
      </w:r>
    </w:p>
    <w:p w14:paraId="7721C6B3" w14:textId="77777777" w:rsidR="00DB681A" w:rsidRDefault="00DB681A">
      <w:pPr>
        <w:spacing w:line="500" w:lineRule="atLeast"/>
        <w:ind w:firstLine="600"/>
        <w:divId w:val="69623342"/>
        <w:rPr>
          <w:rFonts w:hint="eastAsia"/>
          <w:sz w:val="30"/>
          <w:szCs w:val="30"/>
        </w:rPr>
      </w:pPr>
      <w:r>
        <w:rPr>
          <w:rFonts w:hint="eastAsia"/>
          <w:sz w:val="30"/>
          <w:szCs w:val="30"/>
        </w:rPr>
        <w:t>行贿人在被追诉前主动交待行贿行为的，可以减轻处罚或者免除处罚。</w:t>
      </w:r>
    </w:p>
    <w:p w14:paraId="65D0B3E4" w14:textId="77777777" w:rsidR="00DB681A" w:rsidRDefault="00DB681A">
      <w:pPr>
        <w:spacing w:line="500" w:lineRule="atLeast"/>
        <w:ind w:firstLine="600"/>
        <w:divId w:val="506678563"/>
        <w:rPr>
          <w:rFonts w:hint="eastAsia"/>
          <w:sz w:val="30"/>
          <w:szCs w:val="30"/>
        </w:rPr>
      </w:pPr>
      <w:r>
        <w:rPr>
          <w:rFonts w:hint="eastAsia"/>
          <w:sz w:val="30"/>
          <w:szCs w:val="30"/>
        </w:rPr>
        <w:t>第三百八十九条【行贿罪】为谋取不正当利益，给予国家工作人员以财物的，是行贿罪。</w:t>
      </w:r>
    </w:p>
    <w:p w14:paraId="12921D34" w14:textId="77777777" w:rsidR="00DB681A" w:rsidRDefault="00DB681A">
      <w:pPr>
        <w:spacing w:line="500" w:lineRule="atLeast"/>
        <w:ind w:firstLine="600"/>
        <w:divId w:val="1137604477"/>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0A771289" w14:textId="77777777" w:rsidR="00DB681A" w:rsidRDefault="00DB681A">
      <w:pPr>
        <w:spacing w:line="500" w:lineRule="atLeast"/>
        <w:ind w:firstLine="600"/>
        <w:divId w:val="574903202"/>
        <w:rPr>
          <w:rFonts w:hint="eastAsia"/>
          <w:sz w:val="30"/>
          <w:szCs w:val="30"/>
        </w:rPr>
      </w:pPr>
      <w:r>
        <w:rPr>
          <w:rFonts w:hint="eastAsia"/>
          <w:sz w:val="30"/>
          <w:szCs w:val="30"/>
        </w:rPr>
        <w:t>因被勒索给予国家工作人员以财物，没有获得不正当利益的，不是行贿。</w:t>
      </w:r>
    </w:p>
    <w:p w14:paraId="150EBF8E" w14:textId="77777777" w:rsidR="00DB681A" w:rsidRDefault="00DB681A">
      <w:pPr>
        <w:spacing w:line="500" w:lineRule="atLeast"/>
        <w:ind w:firstLine="600"/>
        <w:divId w:val="192546336"/>
        <w:rPr>
          <w:rFonts w:hint="eastAsia"/>
          <w:sz w:val="30"/>
          <w:szCs w:val="30"/>
        </w:rPr>
      </w:pPr>
      <w:r>
        <w:rPr>
          <w:rFonts w:hint="eastAsia"/>
          <w:sz w:val="30"/>
          <w:szCs w:val="30"/>
        </w:rPr>
        <w:t>第三百九十条【行贿罪的处罚规定】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71D75D62" w14:textId="77777777" w:rsidR="00DB681A" w:rsidRDefault="00DB681A">
      <w:pPr>
        <w:spacing w:line="500" w:lineRule="atLeast"/>
        <w:ind w:firstLine="600"/>
        <w:divId w:val="2139298387"/>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A9DFE" w14:textId="77777777" w:rsidR="00DB681A" w:rsidRDefault="00DB681A" w:rsidP="00DB681A">
      <w:pPr>
        <w:rPr>
          <w:rFonts w:hint="eastAsia"/>
        </w:rPr>
      </w:pPr>
      <w:r>
        <w:separator/>
      </w:r>
    </w:p>
  </w:endnote>
  <w:endnote w:type="continuationSeparator" w:id="0">
    <w:p w14:paraId="49A15B5E" w14:textId="77777777" w:rsidR="00DB681A" w:rsidRDefault="00DB681A" w:rsidP="00DB681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57E7F" w14:textId="77777777" w:rsidR="00DB681A" w:rsidRDefault="00DB681A" w:rsidP="00DB681A">
      <w:pPr>
        <w:rPr>
          <w:rFonts w:hint="eastAsia"/>
        </w:rPr>
      </w:pPr>
      <w:r>
        <w:separator/>
      </w:r>
    </w:p>
  </w:footnote>
  <w:footnote w:type="continuationSeparator" w:id="0">
    <w:p w14:paraId="34A24134" w14:textId="77777777" w:rsidR="00DB681A" w:rsidRDefault="00DB681A" w:rsidP="00DB681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B681A"/>
    <w:rsid w:val="002A784C"/>
    <w:rsid w:val="00DB68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421F5B"/>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B681A"/>
    <w:pPr>
      <w:tabs>
        <w:tab w:val="center" w:pos="4153"/>
        <w:tab w:val="right" w:pos="8306"/>
      </w:tabs>
      <w:snapToGrid w:val="0"/>
      <w:jc w:val="center"/>
    </w:pPr>
    <w:rPr>
      <w:sz w:val="18"/>
      <w:szCs w:val="18"/>
    </w:rPr>
  </w:style>
  <w:style w:type="character" w:customStyle="1" w:styleId="a4">
    <w:name w:val="页眉 字符"/>
    <w:basedOn w:val="a0"/>
    <w:link w:val="a3"/>
    <w:uiPriority w:val="99"/>
    <w:rsid w:val="00DB681A"/>
    <w:rPr>
      <w:rFonts w:ascii="宋体" w:eastAsia="宋体" w:hAnsi="宋体" w:cs="宋体"/>
      <w:sz w:val="18"/>
      <w:szCs w:val="18"/>
    </w:rPr>
  </w:style>
  <w:style w:type="paragraph" w:styleId="a5">
    <w:name w:val="footer"/>
    <w:basedOn w:val="a"/>
    <w:link w:val="a6"/>
    <w:uiPriority w:val="99"/>
    <w:unhideWhenUsed/>
    <w:rsid w:val="00DB681A"/>
    <w:pPr>
      <w:tabs>
        <w:tab w:val="center" w:pos="4153"/>
        <w:tab w:val="right" w:pos="8306"/>
      </w:tabs>
      <w:snapToGrid w:val="0"/>
    </w:pPr>
    <w:rPr>
      <w:sz w:val="18"/>
      <w:szCs w:val="18"/>
    </w:rPr>
  </w:style>
  <w:style w:type="character" w:customStyle="1" w:styleId="a6">
    <w:name w:val="页脚 字符"/>
    <w:basedOn w:val="a0"/>
    <w:link w:val="a5"/>
    <w:uiPriority w:val="99"/>
    <w:rsid w:val="00DB681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56007">
      <w:marLeft w:val="0"/>
      <w:marRight w:val="0"/>
      <w:marTop w:val="10"/>
      <w:marBottom w:val="10"/>
      <w:divBdr>
        <w:top w:val="none" w:sz="0" w:space="0" w:color="auto"/>
        <w:left w:val="none" w:sz="0" w:space="0" w:color="auto"/>
        <w:bottom w:val="none" w:sz="0" w:space="0" w:color="auto"/>
        <w:right w:val="none" w:sz="0" w:space="0" w:color="auto"/>
      </w:divBdr>
    </w:div>
    <w:div w:id="69623342">
      <w:marLeft w:val="0"/>
      <w:marRight w:val="0"/>
      <w:marTop w:val="10"/>
      <w:marBottom w:val="10"/>
      <w:divBdr>
        <w:top w:val="none" w:sz="0" w:space="0" w:color="auto"/>
        <w:left w:val="none" w:sz="0" w:space="0" w:color="auto"/>
        <w:bottom w:val="none" w:sz="0" w:space="0" w:color="auto"/>
        <w:right w:val="none" w:sz="0" w:space="0" w:color="auto"/>
      </w:divBdr>
    </w:div>
    <w:div w:id="73940839">
      <w:marLeft w:val="0"/>
      <w:marRight w:val="0"/>
      <w:marTop w:val="10"/>
      <w:marBottom w:val="10"/>
      <w:divBdr>
        <w:top w:val="none" w:sz="0" w:space="0" w:color="auto"/>
        <w:left w:val="none" w:sz="0" w:space="0" w:color="auto"/>
        <w:bottom w:val="none" w:sz="0" w:space="0" w:color="auto"/>
        <w:right w:val="none" w:sz="0" w:space="0" w:color="auto"/>
      </w:divBdr>
    </w:div>
    <w:div w:id="110438315">
      <w:marLeft w:val="0"/>
      <w:marRight w:val="0"/>
      <w:marTop w:val="10"/>
      <w:marBottom w:val="10"/>
      <w:divBdr>
        <w:top w:val="none" w:sz="0" w:space="0" w:color="auto"/>
        <w:left w:val="none" w:sz="0" w:space="0" w:color="auto"/>
        <w:bottom w:val="none" w:sz="0" w:space="0" w:color="auto"/>
        <w:right w:val="none" w:sz="0" w:space="0" w:color="auto"/>
      </w:divBdr>
    </w:div>
    <w:div w:id="161354628">
      <w:marLeft w:val="0"/>
      <w:marRight w:val="0"/>
      <w:marTop w:val="10"/>
      <w:marBottom w:val="10"/>
      <w:divBdr>
        <w:top w:val="none" w:sz="0" w:space="0" w:color="auto"/>
        <w:left w:val="none" w:sz="0" w:space="0" w:color="auto"/>
        <w:bottom w:val="none" w:sz="0" w:space="0" w:color="auto"/>
        <w:right w:val="none" w:sz="0" w:space="0" w:color="auto"/>
      </w:divBdr>
    </w:div>
    <w:div w:id="192546336">
      <w:marLeft w:val="0"/>
      <w:marRight w:val="0"/>
      <w:marTop w:val="10"/>
      <w:marBottom w:val="10"/>
      <w:divBdr>
        <w:top w:val="none" w:sz="0" w:space="0" w:color="auto"/>
        <w:left w:val="none" w:sz="0" w:space="0" w:color="auto"/>
        <w:bottom w:val="none" w:sz="0" w:space="0" w:color="auto"/>
        <w:right w:val="none" w:sz="0" w:space="0" w:color="auto"/>
      </w:divBdr>
    </w:div>
    <w:div w:id="220361373">
      <w:marLeft w:val="0"/>
      <w:marRight w:val="0"/>
      <w:marTop w:val="10"/>
      <w:marBottom w:val="10"/>
      <w:divBdr>
        <w:top w:val="none" w:sz="0" w:space="0" w:color="auto"/>
        <w:left w:val="none" w:sz="0" w:space="0" w:color="auto"/>
        <w:bottom w:val="none" w:sz="0" w:space="0" w:color="auto"/>
        <w:right w:val="none" w:sz="0" w:space="0" w:color="auto"/>
      </w:divBdr>
    </w:div>
    <w:div w:id="237441128">
      <w:marLeft w:val="0"/>
      <w:marRight w:val="0"/>
      <w:marTop w:val="10"/>
      <w:marBottom w:val="10"/>
      <w:divBdr>
        <w:top w:val="none" w:sz="0" w:space="0" w:color="auto"/>
        <w:left w:val="none" w:sz="0" w:space="0" w:color="auto"/>
        <w:bottom w:val="none" w:sz="0" w:space="0" w:color="auto"/>
        <w:right w:val="none" w:sz="0" w:space="0" w:color="auto"/>
      </w:divBdr>
    </w:div>
    <w:div w:id="506678563">
      <w:marLeft w:val="0"/>
      <w:marRight w:val="0"/>
      <w:marTop w:val="10"/>
      <w:marBottom w:val="10"/>
      <w:divBdr>
        <w:top w:val="none" w:sz="0" w:space="0" w:color="auto"/>
        <w:left w:val="none" w:sz="0" w:space="0" w:color="auto"/>
        <w:bottom w:val="none" w:sz="0" w:space="0" w:color="auto"/>
        <w:right w:val="none" w:sz="0" w:space="0" w:color="auto"/>
      </w:divBdr>
    </w:div>
    <w:div w:id="549537373">
      <w:marLeft w:val="0"/>
      <w:marRight w:val="0"/>
      <w:marTop w:val="10"/>
      <w:marBottom w:val="10"/>
      <w:divBdr>
        <w:top w:val="none" w:sz="0" w:space="0" w:color="auto"/>
        <w:left w:val="none" w:sz="0" w:space="0" w:color="auto"/>
        <w:bottom w:val="none" w:sz="0" w:space="0" w:color="auto"/>
        <w:right w:val="none" w:sz="0" w:space="0" w:color="auto"/>
      </w:divBdr>
    </w:div>
    <w:div w:id="574903202">
      <w:marLeft w:val="0"/>
      <w:marRight w:val="0"/>
      <w:marTop w:val="10"/>
      <w:marBottom w:val="10"/>
      <w:divBdr>
        <w:top w:val="none" w:sz="0" w:space="0" w:color="auto"/>
        <w:left w:val="none" w:sz="0" w:space="0" w:color="auto"/>
        <w:bottom w:val="none" w:sz="0" w:space="0" w:color="auto"/>
        <w:right w:val="none" w:sz="0" w:space="0" w:color="auto"/>
      </w:divBdr>
    </w:div>
    <w:div w:id="586884835">
      <w:marLeft w:val="0"/>
      <w:marRight w:val="0"/>
      <w:marTop w:val="10"/>
      <w:marBottom w:val="10"/>
      <w:divBdr>
        <w:top w:val="none" w:sz="0" w:space="0" w:color="auto"/>
        <w:left w:val="none" w:sz="0" w:space="0" w:color="auto"/>
        <w:bottom w:val="none" w:sz="0" w:space="0" w:color="auto"/>
        <w:right w:val="none" w:sz="0" w:space="0" w:color="auto"/>
      </w:divBdr>
    </w:div>
    <w:div w:id="792482135">
      <w:marLeft w:val="0"/>
      <w:marRight w:val="0"/>
      <w:marTop w:val="10"/>
      <w:marBottom w:val="10"/>
      <w:divBdr>
        <w:top w:val="none" w:sz="0" w:space="0" w:color="auto"/>
        <w:left w:val="none" w:sz="0" w:space="0" w:color="auto"/>
        <w:bottom w:val="none" w:sz="0" w:space="0" w:color="auto"/>
        <w:right w:val="none" w:sz="0" w:space="0" w:color="auto"/>
      </w:divBdr>
    </w:div>
    <w:div w:id="841892105">
      <w:marLeft w:val="0"/>
      <w:marRight w:val="0"/>
      <w:marTop w:val="10"/>
      <w:marBottom w:val="10"/>
      <w:divBdr>
        <w:top w:val="none" w:sz="0" w:space="0" w:color="auto"/>
        <w:left w:val="none" w:sz="0" w:space="0" w:color="auto"/>
        <w:bottom w:val="none" w:sz="0" w:space="0" w:color="auto"/>
        <w:right w:val="none" w:sz="0" w:space="0" w:color="auto"/>
      </w:divBdr>
    </w:div>
    <w:div w:id="846943078">
      <w:marLeft w:val="0"/>
      <w:marRight w:val="0"/>
      <w:marTop w:val="10"/>
      <w:marBottom w:val="10"/>
      <w:divBdr>
        <w:top w:val="none" w:sz="0" w:space="0" w:color="auto"/>
        <w:left w:val="none" w:sz="0" w:space="0" w:color="auto"/>
        <w:bottom w:val="none" w:sz="0" w:space="0" w:color="auto"/>
        <w:right w:val="none" w:sz="0" w:space="0" w:color="auto"/>
      </w:divBdr>
    </w:div>
    <w:div w:id="861237185">
      <w:marLeft w:val="0"/>
      <w:marRight w:val="720"/>
      <w:marTop w:val="10"/>
      <w:marBottom w:val="10"/>
      <w:divBdr>
        <w:top w:val="none" w:sz="0" w:space="0" w:color="auto"/>
        <w:left w:val="none" w:sz="0" w:space="0" w:color="auto"/>
        <w:bottom w:val="none" w:sz="0" w:space="0" w:color="auto"/>
        <w:right w:val="none" w:sz="0" w:space="0" w:color="auto"/>
      </w:divBdr>
    </w:div>
    <w:div w:id="892040658">
      <w:marLeft w:val="0"/>
      <w:marRight w:val="720"/>
      <w:marTop w:val="10"/>
      <w:marBottom w:val="10"/>
      <w:divBdr>
        <w:top w:val="none" w:sz="0" w:space="0" w:color="auto"/>
        <w:left w:val="none" w:sz="0" w:space="0" w:color="auto"/>
        <w:bottom w:val="none" w:sz="0" w:space="0" w:color="auto"/>
        <w:right w:val="none" w:sz="0" w:space="0" w:color="auto"/>
      </w:divBdr>
    </w:div>
    <w:div w:id="996691251">
      <w:marLeft w:val="0"/>
      <w:marRight w:val="0"/>
      <w:marTop w:val="10"/>
      <w:marBottom w:val="10"/>
      <w:divBdr>
        <w:top w:val="none" w:sz="0" w:space="0" w:color="auto"/>
        <w:left w:val="none" w:sz="0" w:space="0" w:color="auto"/>
        <w:bottom w:val="none" w:sz="0" w:space="0" w:color="auto"/>
        <w:right w:val="none" w:sz="0" w:space="0" w:color="auto"/>
      </w:divBdr>
    </w:div>
    <w:div w:id="1028943928">
      <w:marLeft w:val="0"/>
      <w:marRight w:val="0"/>
      <w:marTop w:val="10"/>
      <w:marBottom w:val="10"/>
      <w:divBdr>
        <w:top w:val="none" w:sz="0" w:space="0" w:color="auto"/>
        <w:left w:val="none" w:sz="0" w:space="0" w:color="auto"/>
        <w:bottom w:val="none" w:sz="0" w:space="0" w:color="auto"/>
        <w:right w:val="none" w:sz="0" w:space="0" w:color="auto"/>
      </w:divBdr>
    </w:div>
    <w:div w:id="1092118131">
      <w:marLeft w:val="0"/>
      <w:marRight w:val="0"/>
      <w:marTop w:val="10"/>
      <w:marBottom w:val="10"/>
      <w:divBdr>
        <w:top w:val="none" w:sz="0" w:space="0" w:color="auto"/>
        <w:left w:val="none" w:sz="0" w:space="0" w:color="auto"/>
        <w:bottom w:val="none" w:sz="0" w:space="0" w:color="auto"/>
        <w:right w:val="none" w:sz="0" w:space="0" w:color="auto"/>
      </w:divBdr>
    </w:div>
    <w:div w:id="1137604477">
      <w:marLeft w:val="0"/>
      <w:marRight w:val="0"/>
      <w:marTop w:val="10"/>
      <w:marBottom w:val="10"/>
      <w:divBdr>
        <w:top w:val="none" w:sz="0" w:space="0" w:color="auto"/>
        <w:left w:val="none" w:sz="0" w:space="0" w:color="auto"/>
        <w:bottom w:val="none" w:sz="0" w:space="0" w:color="auto"/>
        <w:right w:val="none" w:sz="0" w:space="0" w:color="auto"/>
      </w:divBdr>
    </w:div>
    <w:div w:id="1291672912">
      <w:marLeft w:val="0"/>
      <w:marRight w:val="0"/>
      <w:marTop w:val="10"/>
      <w:marBottom w:val="10"/>
      <w:divBdr>
        <w:top w:val="none" w:sz="0" w:space="0" w:color="auto"/>
        <w:left w:val="none" w:sz="0" w:space="0" w:color="auto"/>
        <w:bottom w:val="none" w:sz="0" w:space="0" w:color="auto"/>
        <w:right w:val="none" w:sz="0" w:space="0" w:color="auto"/>
      </w:divBdr>
    </w:div>
    <w:div w:id="1328174928">
      <w:marLeft w:val="0"/>
      <w:marRight w:val="0"/>
      <w:marTop w:val="10"/>
      <w:marBottom w:val="10"/>
      <w:divBdr>
        <w:top w:val="none" w:sz="0" w:space="0" w:color="auto"/>
        <w:left w:val="none" w:sz="0" w:space="0" w:color="auto"/>
        <w:bottom w:val="none" w:sz="0" w:space="0" w:color="auto"/>
        <w:right w:val="none" w:sz="0" w:space="0" w:color="auto"/>
      </w:divBdr>
    </w:div>
    <w:div w:id="1575358340">
      <w:marLeft w:val="0"/>
      <w:marRight w:val="0"/>
      <w:marTop w:val="10"/>
      <w:marBottom w:val="10"/>
      <w:divBdr>
        <w:top w:val="none" w:sz="0" w:space="0" w:color="auto"/>
        <w:left w:val="none" w:sz="0" w:space="0" w:color="auto"/>
        <w:bottom w:val="none" w:sz="0" w:space="0" w:color="auto"/>
        <w:right w:val="none" w:sz="0" w:space="0" w:color="auto"/>
      </w:divBdr>
    </w:div>
    <w:div w:id="1792360962">
      <w:marLeft w:val="0"/>
      <w:marRight w:val="720"/>
      <w:marTop w:val="10"/>
      <w:marBottom w:val="10"/>
      <w:divBdr>
        <w:top w:val="none" w:sz="0" w:space="0" w:color="auto"/>
        <w:left w:val="none" w:sz="0" w:space="0" w:color="auto"/>
        <w:bottom w:val="none" w:sz="0" w:space="0" w:color="auto"/>
        <w:right w:val="none" w:sz="0" w:space="0" w:color="auto"/>
      </w:divBdr>
    </w:div>
    <w:div w:id="1850168983">
      <w:marLeft w:val="0"/>
      <w:marRight w:val="0"/>
      <w:marTop w:val="10"/>
      <w:marBottom w:val="10"/>
      <w:divBdr>
        <w:top w:val="none" w:sz="0" w:space="0" w:color="auto"/>
        <w:left w:val="none" w:sz="0" w:space="0" w:color="auto"/>
        <w:bottom w:val="none" w:sz="0" w:space="0" w:color="auto"/>
        <w:right w:val="none" w:sz="0" w:space="0" w:color="auto"/>
      </w:divBdr>
    </w:div>
    <w:div w:id="1894609515">
      <w:marLeft w:val="0"/>
      <w:marRight w:val="0"/>
      <w:marTop w:val="10"/>
      <w:marBottom w:val="10"/>
      <w:divBdr>
        <w:top w:val="none" w:sz="0" w:space="0" w:color="auto"/>
        <w:left w:val="none" w:sz="0" w:space="0" w:color="auto"/>
        <w:bottom w:val="none" w:sz="0" w:space="0" w:color="auto"/>
        <w:right w:val="none" w:sz="0" w:space="0" w:color="auto"/>
      </w:divBdr>
    </w:div>
    <w:div w:id="2009794295">
      <w:marLeft w:val="0"/>
      <w:marRight w:val="0"/>
      <w:marTop w:val="10"/>
      <w:marBottom w:val="10"/>
      <w:divBdr>
        <w:top w:val="none" w:sz="0" w:space="0" w:color="auto"/>
        <w:left w:val="none" w:sz="0" w:space="0" w:color="auto"/>
        <w:bottom w:val="none" w:sz="0" w:space="0" w:color="auto"/>
        <w:right w:val="none" w:sz="0" w:space="0" w:color="auto"/>
      </w:divBdr>
    </w:div>
    <w:div w:id="2040666701">
      <w:marLeft w:val="0"/>
      <w:marRight w:val="0"/>
      <w:marTop w:val="10"/>
      <w:marBottom w:val="10"/>
      <w:divBdr>
        <w:top w:val="none" w:sz="0" w:space="0" w:color="auto"/>
        <w:left w:val="none" w:sz="0" w:space="0" w:color="auto"/>
        <w:bottom w:val="none" w:sz="0" w:space="0" w:color="auto"/>
        <w:right w:val="none" w:sz="0" w:space="0" w:color="auto"/>
      </w:divBdr>
    </w:div>
    <w:div w:id="2073578359">
      <w:marLeft w:val="0"/>
      <w:marRight w:val="0"/>
      <w:marTop w:val="10"/>
      <w:marBottom w:val="10"/>
      <w:divBdr>
        <w:top w:val="none" w:sz="0" w:space="0" w:color="auto"/>
        <w:left w:val="none" w:sz="0" w:space="0" w:color="auto"/>
        <w:bottom w:val="none" w:sz="0" w:space="0" w:color="auto"/>
        <w:right w:val="none" w:sz="0" w:space="0" w:color="auto"/>
      </w:divBdr>
    </w:div>
    <w:div w:id="213929838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566</Words>
  <Characters>3229</Characters>
  <Application>Microsoft Office Word</Application>
  <DocSecurity>0</DocSecurity>
  <Lines>26</Lines>
  <Paragraphs>7</Paragraphs>
  <ScaleCrop>false</ScaleCrop>
  <Company/>
  <LinksUpToDate>false</LinksUpToDate>
  <CharactersWithSpaces>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2025-04-30T03:14:00Z</dcterms:created>
  <dcterms:modified xsi:type="dcterms:W3CDTF">2025-04-30T03:14:00Z</dcterms:modified>
</cp:coreProperties>
</file>