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9E87" w14:textId="77777777" w:rsidR="00E3139D" w:rsidRDefault="00E3139D">
      <w:pPr>
        <w:spacing w:line="500" w:lineRule="atLeast"/>
        <w:jc w:val="center"/>
        <w:divId w:val="1900748528"/>
        <w:rPr>
          <w:rFonts w:ascii="黑体" w:eastAsia="黑体" w:hAnsi="黑体"/>
          <w:sz w:val="36"/>
          <w:szCs w:val="36"/>
        </w:rPr>
      </w:pPr>
      <w:r>
        <w:rPr>
          <w:rFonts w:ascii="黑体" w:eastAsia="黑体" w:hAnsi="黑体" w:hint="eastAsia"/>
          <w:sz w:val="36"/>
          <w:szCs w:val="36"/>
        </w:rPr>
        <w:t>广东省中山市第一人民法院</w:t>
      </w:r>
    </w:p>
    <w:p w14:paraId="34E57C02" w14:textId="77777777" w:rsidR="00E3139D" w:rsidRDefault="00E3139D">
      <w:pPr>
        <w:spacing w:line="500" w:lineRule="atLeast"/>
        <w:jc w:val="center"/>
        <w:divId w:val="125391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D31FD5" w14:textId="77777777" w:rsidR="00E3139D" w:rsidRDefault="00E3139D">
      <w:pPr>
        <w:spacing w:line="500" w:lineRule="atLeast"/>
        <w:jc w:val="right"/>
        <w:divId w:val="204173439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1054</w:t>
      </w:r>
      <w:r>
        <w:rPr>
          <w:rFonts w:hint="eastAsia"/>
          <w:sz w:val="30"/>
          <w:szCs w:val="30"/>
        </w:rPr>
        <w:t>号</w:t>
      </w:r>
    </w:p>
    <w:p w14:paraId="587916AE" w14:textId="77777777" w:rsidR="00E3139D" w:rsidRDefault="00E3139D">
      <w:pPr>
        <w:spacing w:line="500" w:lineRule="atLeast"/>
        <w:ind w:firstLine="600"/>
        <w:divId w:val="1203903177"/>
        <w:rPr>
          <w:rFonts w:hint="eastAsia"/>
          <w:sz w:val="30"/>
          <w:szCs w:val="30"/>
        </w:rPr>
      </w:pPr>
      <w:r>
        <w:rPr>
          <w:rFonts w:hint="eastAsia"/>
          <w:sz w:val="30"/>
          <w:szCs w:val="30"/>
        </w:rPr>
        <w:t>公诉机关中山市第一市区人民检察院。</w:t>
      </w:r>
    </w:p>
    <w:p w14:paraId="3867E50E" w14:textId="77777777" w:rsidR="00E3139D" w:rsidRDefault="00E3139D">
      <w:pPr>
        <w:spacing w:line="500" w:lineRule="atLeast"/>
        <w:ind w:firstLine="600"/>
        <w:divId w:val="536040448"/>
        <w:rPr>
          <w:rFonts w:hint="eastAsia"/>
          <w:sz w:val="30"/>
          <w:szCs w:val="30"/>
        </w:rPr>
      </w:pPr>
      <w:r>
        <w:rPr>
          <w:rFonts w:hint="eastAsia"/>
          <w:sz w:val="30"/>
          <w:szCs w:val="30"/>
        </w:rPr>
        <w:t>被告单位中山市汇远商业投资有限公司，统一社会信用代码</w:t>
      </w:r>
      <w:r>
        <w:rPr>
          <w:rFonts w:hint="eastAsia"/>
          <w:sz w:val="30"/>
          <w:szCs w:val="30"/>
        </w:rPr>
        <w:t>91442000694702129B</w:t>
      </w:r>
      <w:r>
        <w:rPr>
          <w:rFonts w:hint="eastAsia"/>
          <w:sz w:val="30"/>
          <w:szCs w:val="30"/>
        </w:rPr>
        <w:t>，原组织机构代码</w:t>
      </w:r>
      <w:r>
        <w:rPr>
          <w:rFonts w:hint="eastAsia"/>
          <w:sz w:val="30"/>
          <w:szCs w:val="30"/>
        </w:rPr>
        <w:t>694702129</w:t>
      </w:r>
      <w:r>
        <w:rPr>
          <w:rFonts w:hint="eastAsia"/>
          <w:sz w:val="30"/>
          <w:szCs w:val="30"/>
        </w:rPr>
        <w:t>，住所地中山市三乡镇城桂路大布工业区金元美办公大楼二楼，法定代表人叶少龙。</w:t>
      </w:r>
    </w:p>
    <w:p w14:paraId="04CB2DBF" w14:textId="77777777" w:rsidR="00E3139D" w:rsidRDefault="00E3139D">
      <w:pPr>
        <w:spacing w:line="500" w:lineRule="atLeast"/>
        <w:ind w:firstLine="600"/>
        <w:divId w:val="586041185"/>
        <w:rPr>
          <w:rFonts w:hint="eastAsia"/>
          <w:sz w:val="30"/>
          <w:szCs w:val="30"/>
        </w:rPr>
      </w:pPr>
      <w:r>
        <w:rPr>
          <w:rFonts w:hint="eastAsia"/>
          <w:sz w:val="30"/>
          <w:szCs w:val="30"/>
        </w:rPr>
        <w:t>诉讼代表人谭红亮，男，</w:t>
      </w:r>
      <w:r>
        <w:rPr>
          <w:rFonts w:hint="eastAsia"/>
          <w:sz w:val="30"/>
          <w:szCs w:val="30"/>
        </w:rPr>
        <w:t>1983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日出生，汉族，中山市汇远商业投资有限公司行政管理人员，户籍所在地湖南省宜章县。</w:t>
      </w:r>
    </w:p>
    <w:p w14:paraId="01A69BD5" w14:textId="77777777" w:rsidR="00E3139D" w:rsidRDefault="00E3139D">
      <w:pPr>
        <w:spacing w:line="500" w:lineRule="atLeast"/>
        <w:ind w:firstLine="600"/>
        <w:divId w:val="1806502176"/>
        <w:rPr>
          <w:rFonts w:hint="eastAsia"/>
          <w:sz w:val="30"/>
          <w:szCs w:val="30"/>
        </w:rPr>
      </w:pPr>
      <w:r>
        <w:rPr>
          <w:rFonts w:hint="eastAsia"/>
          <w:sz w:val="30"/>
          <w:szCs w:val="30"/>
        </w:rPr>
        <w:t>被告人叶少龙，男，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日出生于广东省普宁市，公民身份号码</w:t>
      </w:r>
      <w:r>
        <w:rPr>
          <w:rFonts w:hint="eastAsia"/>
          <w:sz w:val="30"/>
          <w:szCs w:val="30"/>
        </w:rPr>
        <w:t>440527196109152216</w:t>
      </w:r>
      <w:r>
        <w:rPr>
          <w:rFonts w:hint="eastAsia"/>
          <w:sz w:val="30"/>
          <w:szCs w:val="30"/>
        </w:rPr>
        <w:t>，汉族，高中文化，中山市汇远商业投资有限公司法定代表人、股东，户籍所在地广东省珠海市香洲区政协普宁市第八届、第九届委员会委员，户籍所在地广东省珠海市香洲区兴业路</w:t>
      </w:r>
      <w:r>
        <w:rPr>
          <w:rFonts w:hint="eastAsia"/>
          <w:sz w:val="30"/>
          <w:szCs w:val="30"/>
        </w:rPr>
        <w:t>1</w:t>
      </w:r>
      <w:r>
        <w:rPr>
          <w:rFonts w:hint="eastAsia"/>
          <w:sz w:val="30"/>
          <w:szCs w:val="30"/>
        </w:rPr>
        <w:t>号</w:t>
      </w:r>
      <w:r>
        <w:rPr>
          <w:rFonts w:hint="eastAsia"/>
          <w:sz w:val="30"/>
          <w:szCs w:val="30"/>
        </w:rPr>
        <w:t>67</w:t>
      </w:r>
      <w:r>
        <w:rPr>
          <w:rFonts w:hint="eastAsia"/>
          <w:sz w:val="30"/>
          <w:szCs w:val="30"/>
        </w:rPr>
        <w:t>栋</w:t>
      </w:r>
      <w:r>
        <w:rPr>
          <w:rFonts w:hint="eastAsia"/>
          <w:sz w:val="30"/>
          <w:szCs w:val="30"/>
        </w:rPr>
        <w:t>3</w:t>
      </w:r>
      <w:r>
        <w:rPr>
          <w:rFonts w:hint="eastAsia"/>
          <w:sz w:val="30"/>
          <w:szCs w:val="30"/>
        </w:rPr>
        <w:t>单元</w:t>
      </w:r>
      <w:r>
        <w:rPr>
          <w:rFonts w:hint="eastAsia"/>
          <w:sz w:val="30"/>
          <w:szCs w:val="30"/>
        </w:rPr>
        <w:t>102</w:t>
      </w:r>
      <w:r>
        <w:rPr>
          <w:rFonts w:hint="eastAsia"/>
          <w:sz w:val="30"/>
          <w:szCs w:val="30"/>
        </w:rPr>
        <w:t>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日被中山市第一市区人民检察院取保候审，同年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日被本院取保候审。</w:t>
      </w:r>
    </w:p>
    <w:p w14:paraId="6FB4EAA1" w14:textId="77777777" w:rsidR="00E3139D" w:rsidRDefault="00E3139D">
      <w:pPr>
        <w:spacing w:line="500" w:lineRule="atLeast"/>
        <w:ind w:firstLine="600"/>
        <w:divId w:val="326446420"/>
        <w:rPr>
          <w:rFonts w:hint="eastAsia"/>
          <w:sz w:val="30"/>
          <w:szCs w:val="30"/>
        </w:rPr>
      </w:pPr>
      <w:r>
        <w:rPr>
          <w:rFonts w:hint="eastAsia"/>
          <w:sz w:val="30"/>
          <w:szCs w:val="30"/>
        </w:rPr>
        <w:t>辩护人孙振科、江俊涛，广东邦杰律师事务所律师。</w:t>
      </w:r>
    </w:p>
    <w:p w14:paraId="0A9A21CC" w14:textId="77777777" w:rsidR="00E3139D" w:rsidRDefault="00E3139D">
      <w:pPr>
        <w:spacing w:line="500" w:lineRule="atLeast"/>
        <w:ind w:firstLine="600"/>
        <w:divId w:val="2144077395"/>
        <w:rPr>
          <w:rFonts w:hint="eastAsia"/>
          <w:sz w:val="30"/>
          <w:szCs w:val="30"/>
        </w:rPr>
      </w:pPr>
      <w:r>
        <w:rPr>
          <w:rFonts w:hint="eastAsia"/>
          <w:sz w:val="30"/>
          <w:szCs w:val="30"/>
        </w:rPr>
        <w:t>被告人林宗宜，男，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日出生于广东省潮阳县，汉族，初中文化，中山市汇远商业投资有限公司股东、珠海市路桥建设有限公司法定代表人，户籍所在地广东省珠海市香洲区。因本案于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日被中山市第一市区人民检察院取保候审，同年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日被本院取保候审。</w:t>
      </w:r>
    </w:p>
    <w:p w14:paraId="560F3F23" w14:textId="77777777" w:rsidR="00E3139D" w:rsidRDefault="00E3139D">
      <w:pPr>
        <w:spacing w:line="500" w:lineRule="atLeast"/>
        <w:ind w:firstLine="600"/>
        <w:divId w:val="956523409"/>
        <w:rPr>
          <w:rFonts w:hint="eastAsia"/>
          <w:sz w:val="30"/>
          <w:szCs w:val="30"/>
        </w:rPr>
      </w:pPr>
      <w:r>
        <w:rPr>
          <w:rFonts w:hint="eastAsia"/>
          <w:sz w:val="30"/>
          <w:szCs w:val="30"/>
        </w:rPr>
        <w:t>辩护人陈彪、宋善毅，广东粤通律师事务所律师。</w:t>
      </w:r>
    </w:p>
    <w:p w14:paraId="21F60C1D" w14:textId="77777777" w:rsidR="00E3139D" w:rsidRDefault="00E3139D">
      <w:pPr>
        <w:spacing w:line="500" w:lineRule="atLeast"/>
        <w:ind w:firstLine="600"/>
        <w:divId w:val="1755515293"/>
        <w:rPr>
          <w:rFonts w:hint="eastAsia"/>
          <w:sz w:val="30"/>
          <w:szCs w:val="30"/>
        </w:rPr>
      </w:pPr>
      <w:r>
        <w:rPr>
          <w:rFonts w:hint="eastAsia"/>
          <w:sz w:val="30"/>
          <w:szCs w:val="30"/>
        </w:rPr>
        <w:lastRenderedPageBreak/>
        <w:t>被告人李紫扬，曾用名李紫阳，男，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日出生于江苏省海安县，汉族，硕士文化，现任东莞汇通小额贷款有限公司股东，户籍所在地广东省广州市花都区。因本案于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日被中山市第一市区人民检察院取保候审，同年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日被本院取保候审。</w:t>
      </w:r>
    </w:p>
    <w:p w14:paraId="773B8BAC" w14:textId="77777777" w:rsidR="00E3139D" w:rsidRDefault="00E3139D">
      <w:pPr>
        <w:spacing w:line="500" w:lineRule="atLeast"/>
        <w:ind w:firstLine="600"/>
        <w:divId w:val="1437409255"/>
        <w:rPr>
          <w:rFonts w:hint="eastAsia"/>
          <w:sz w:val="30"/>
          <w:szCs w:val="30"/>
        </w:rPr>
      </w:pPr>
      <w:r>
        <w:rPr>
          <w:rFonts w:hint="eastAsia"/>
          <w:sz w:val="30"/>
          <w:szCs w:val="30"/>
        </w:rPr>
        <w:t>辩护人黄坤冰，广东朗锐律师事务所律师。</w:t>
      </w:r>
    </w:p>
    <w:p w14:paraId="426A4F34" w14:textId="77777777" w:rsidR="00E3139D" w:rsidRDefault="00E3139D">
      <w:pPr>
        <w:spacing w:line="500" w:lineRule="atLeast"/>
        <w:ind w:firstLine="600"/>
        <w:divId w:val="1693260501"/>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1050</w:t>
      </w:r>
      <w:r>
        <w:rPr>
          <w:rFonts w:hint="eastAsia"/>
          <w:sz w:val="30"/>
          <w:szCs w:val="30"/>
        </w:rPr>
        <w:t>号起诉书指控被告单位中山市汇远商业投资有限公司、被告人叶少龙、林宗宜、李紫扬犯单位行贿罪，于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依照广东省中山市中级人民法院的指定管辖函，依法组成合议庭，公开开庭审理了本案。中山市第一市区人民检察院指派代理检察员周子茹出庭支持公诉，上述被告单位的诉讼代表人、被告人及辩护人均到庭参加诉讼。现已审理终结。</w:t>
      </w:r>
    </w:p>
    <w:p w14:paraId="036D5257" w14:textId="77777777" w:rsidR="00E3139D" w:rsidRDefault="00E3139D">
      <w:pPr>
        <w:spacing w:line="500" w:lineRule="atLeast"/>
        <w:ind w:firstLine="600"/>
        <w:divId w:val="184269925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叶少龙、林宗宜在经营被告单位中山市汇远商业投资有限公司（以下简称汇远公司）期间，明知该公司不具备建筑施工资质，为能够顺利承揽广东中旅南海旅游产业园五星级酒店工程项目（以下简称南海酒店项目），经与被告人李紫扬共同合谋，约定被告人李紫扬以占比干股方式与被告单位汇远公司共同承揽酒店建设项目，由被告人李紫扬负责请托国家工作人员时任广东中旅（集团）有限公司董事长王某（另案处理）和广东中旅（南海）旅游投资有限公司股东李某</w:t>
      </w:r>
      <w:r>
        <w:rPr>
          <w:rFonts w:hint="eastAsia"/>
          <w:sz w:val="30"/>
          <w:szCs w:val="30"/>
        </w:rPr>
        <w:t>1</w:t>
      </w:r>
      <w:r>
        <w:rPr>
          <w:rFonts w:hint="eastAsia"/>
          <w:sz w:val="30"/>
          <w:szCs w:val="30"/>
        </w:rPr>
        <w:t>（另案处理）取得上述酒店建设项目，并由被告单位汇远公司提供该工程项目合同价格的</w:t>
      </w:r>
      <w:r>
        <w:rPr>
          <w:rFonts w:hint="eastAsia"/>
          <w:sz w:val="30"/>
          <w:szCs w:val="30"/>
        </w:rPr>
        <w:t>5%</w:t>
      </w:r>
      <w:r>
        <w:rPr>
          <w:rFonts w:hint="eastAsia"/>
          <w:sz w:val="30"/>
          <w:szCs w:val="30"/>
        </w:rPr>
        <w:t>（折合人民币</w:t>
      </w:r>
      <w:r>
        <w:rPr>
          <w:rFonts w:hint="eastAsia"/>
          <w:sz w:val="30"/>
          <w:szCs w:val="30"/>
        </w:rPr>
        <w:t>1250</w:t>
      </w:r>
      <w:r>
        <w:rPr>
          <w:rFonts w:hint="eastAsia"/>
          <w:sz w:val="30"/>
          <w:szCs w:val="30"/>
        </w:rPr>
        <w:t>万元）作为“回扣款”贿送给王某和李某</w:t>
      </w:r>
      <w:r>
        <w:rPr>
          <w:rFonts w:hint="eastAsia"/>
          <w:sz w:val="30"/>
          <w:szCs w:val="30"/>
        </w:rPr>
        <w:t>1</w:t>
      </w:r>
      <w:r>
        <w:rPr>
          <w:rFonts w:hint="eastAsia"/>
          <w:sz w:val="30"/>
          <w:szCs w:val="30"/>
        </w:rPr>
        <w:t>。在王某和李某</w:t>
      </w:r>
      <w:r>
        <w:rPr>
          <w:rFonts w:hint="eastAsia"/>
          <w:sz w:val="30"/>
          <w:szCs w:val="30"/>
        </w:rPr>
        <w:t>1</w:t>
      </w:r>
      <w:r>
        <w:rPr>
          <w:rFonts w:hint="eastAsia"/>
          <w:sz w:val="30"/>
          <w:szCs w:val="30"/>
        </w:rPr>
        <w:t>的帮助下，被告单位汇远公司通过挂靠汕头市建筑工程总公司顺利中标上述工程项目，期间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月和</w:t>
      </w:r>
      <w:r>
        <w:rPr>
          <w:rFonts w:hint="eastAsia"/>
          <w:sz w:val="30"/>
          <w:szCs w:val="30"/>
        </w:rPr>
        <w:t>4</w:t>
      </w:r>
      <w:r>
        <w:rPr>
          <w:rFonts w:hint="eastAsia"/>
          <w:sz w:val="30"/>
          <w:szCs w:val="30"/>
        </w:rPr>
        <w:t>月被告单位汇远公司分四次将该“回扣款”人民币</w:t>
      </w:r>
      <w:r>
        <w:rPr>
          <w:rFonts w:hint="eastAsia"/>
          <w:sz w:val="30"/>
          <w:szCs w:val="30"/>
        </w:rPr>
        <w:t>1250</w:t>
      </w:r>
      <w:r>
        <w:rPr>
          <w:rFonts w:hint="eastAsia"/>
          <w:sz w:val="30"/>
          <w:szCs w:val="30"/>
        </w:rPr>
        <w:t>万元转入李某</w:t>
      </w:r>
      <w:r>
        <w:rPr>
          <w:rFonts w:hint="eastAsia"/>
          <w:sz w:val="30"/>
          <w:szCs w:val="30"/>
        </w:rPr>
        <w:t>1</w:t>
      </w:r>
      <w:r>
        <w:rPr>
          <w:rFonts w:hint="eastAsia"/>
          <w:sz w:val="30"/>
          <w:szCs w:val="30"/>
        </w:rPr>
        <w:t>指定的银行账户。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月，王某、李某</w:t>
      </w:r>
      <w:r>
        <w:rPr>
          <w:rFonts w:hint="eastAsia"/>
          <w:sz w:val="30"/>
          <w:szCs w:val="30"/>
        </w:rPr>
        <w:t>1</w:t>
      </w:r>
      <w:r>
        <w:rPr>
          <w:rFonts w:hint="eastAsia"/>
          <w:sz w:val="30"/>
          <w:szCs w:val="30"/>
        </w:rPr>
        <w:t>因担心收受贿赂之事暴露，遂向被告单位汇远公司退回上述贿赂款</w:t>
      </w:r>
      <w:r>
        <w:rPr>
          <w:rFonts w:hint="eastAsia"/>
          <w:sz w:val="30"/>
          <w:szCs w:val="30"/>
        </w:rPr>
        <w:t>1250</w:t>
      </w:r>
      <w:r>
        <w:rPr>
          <w:rFonts w:hint="eastAsia"/>
          <w:sz w:val="30"/>
          <w:szCs w:val="30"/>
        </w:rPr>
        <w:t>万元。被告人叶少龙收到该款后私自予以支配。</w:t>
      </w:r>
    </w:p>
    <w:p w14:paraId="13FC7BEB" w14:textId="77777777" w:rsidR="00E3139D" w:rsidRDefault="00E3139D">
      <w:pPr>
        <w:spacing w:line="500" w:lineRule="atLeast"/>
        <w:ind w:firstLine="600"/>
        <w:divId w:val="109925105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日，被告人李紫扬在珠海市横琴口岸被中共广东省纪律检查委员会工作人员带回工作点接受调查，期间被告人李紫扬主动交代了自己的行贿行为。同年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日，中共广东省纪律检查委员会将被告人李紫扬移送中山市第一市区人民检察院处理。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日，被告人林宗宜在珠海市被中共广东省纪律检查委员会工作人员带回工作点接受调查，期间被告人林宗宜主动交代了自己的行贿行为。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日，中共广东省纪律检查委员会将被告人林宗宜移送中山市第一市区人民检察院处理。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日，被告人叶少龙主动到中山市第一市区人民检察院投案，并如实供述了自己的主要罪行，中山市第一市区人民检察院遂于当日立案侦查。</w:t>
      </w:r>
    </w:p>
    <w:p w14:paraId="582AB592" w14:textId="77777777" w:rsidR="00E3139D" w:rsidRDefault="00E3139D">
      <w:pPr>
        <w:spacing w:line="500" w:lineRule="atLeast"/>
        <w:ind w:firstLine="600"/>
        <w:divId w:val="1690376008"/>
        <w:rPr>
          <w:rFonts w:hint="eastAsia"/>
          <w:sz w:val="30"/>
          <w:szCs w:val="30"/>
        </w:rPr>
      </w:pPr>
      <w:r>
        <w:rPr>
          <w:rFonts w:hint="eastAsia"/>
          <w:sz w:val="30"/>
          <w:szCs w:val="30"/>
        </w:rPr>
        <w:t>本院审理期间，被告人叶少龙退出赃款人民币</w:t>
      </w:r>
      <w:r>
        <w:rPr>
          <w:rFonts w:hint="eastAsia"/>
          <w:sz w:val="30"/>
          <w:szCs w:val="30"/>
        </w:rPr>
        <w:t>1250</w:t>
      </w:r>
      <w:r>
        <w:rPr>
          <w:rFonts w:hint="eastAsia"/>
          <w:sz w:val="30"/>
          <w:szCs w:val="30"/>
        </w:rPr>
        <w:t>万元。</w:t>
      </w:r>
    </w:p>
    <w:p w14:paraId="79847BA6" w14:textId="77777777" w:rsidR="00E3139D" w:rsidRDefault="00E3139D">
      <w:pPr>
        <w:spacing w:line="500" w:lineRule="atLeast"/>
        <w:ind w:firstLine="600"/>
        <w:divId w:val="987587754"/>
        <w:rPr>
          <w:rFonts w:hint="eastAsia"/>
          <w:sz w:val="30"/>
          <w:szCs w:val="30"/>
        </w:rPr>
      </w:pPr>
      <w:r>
        <w:rPr>
          <w:rFonts w:hint="eastAsia"/>
          <w:sz w:val="30"/>
          <w:szCs w:val="30"/>
        </w:rPr>
        <w:t>上述事实，被告单位汇远公司的诉讼代表人谭红亮、被告人叶少龙、林宗宜、李紫扬在开庭审理过程中亦无异议，并有公诉机关提交并经法庭质证的证人王某、李某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梁某、林某的证言，中共广东省纪律检查委员会出具的关于李紫扬、林宗宜到案情况的说明，中山市第一市区人民检察院反贪污贿赂局出具的到案经过及情况说明，汕头市建筑工程总公司中标广东中旅（南海）旅游投资有限公司南海酒店项目的中标通知书，广东中旅（南海）旅游投资有限公司与汕头市建筑工程总公司签订的关于南海酒店项目的建设工程施工合同，汕头市建筑工程总公司与林宗宜签订的公司内部工程施工管理承包协议，林宗宜写给汕头市建筑工程总公司关于确定指定账户委托书，发包方叶少龙与总承包方纪木忠签订的南海项目合作协议书，叶少龙与李紫扬签订的合作协议，汕头市建筑工程总公司关于中旅项目收支情况表，汕头市建筑工程总公司与汇远公司的银行记账回执、资金汇划凭证，汇远公司收到佛山市南海振昌水电安装有限公司</w:t>
      </w:r>
      <w:r>
        <w:rPr>
          <w:rFonts w:hint="eastAsia"/>
          <w:sz w:val="30"/>
          <w:szCs w:val="30"/>
        </w:rPr>
        <w:t>1250</w:t>
      </w:r>
      <w:r>
        <w:rPr>
          <w:rFonts w:hint="eastAsia"/>
          <w:sz w:val="30"/>
          <w:szCs w:val="30"/>
        </w:rPr>
        <w:t>万元的收款确认书，协助查询存款通知书、查询存款通知书及账户开户信息、客户基本信息，汇远公司、叶少龙、林宗宜的银行账户交易记录，大额来账补充凭证、支付证明单、电子转账凭证、记账凭证、银行转账付款申请单、结算业务委托书、支付系统专用凭证、网上银行电子回单、现金支出凭证，南海酒店项目发票，汇远公司的公司名称预先核准通知书、公司设立登记申请</w:t>
      </w:r>
      <w:r>
        <w:rPr>
          <w:rFonts w:hint="eastAsia"/>
          <w:sz w:val="30"/>
          <w:szCs w:val="30"/>
        </w:rPr>
        <w:t>书、公司股东（发起人）名录、指定代表或者共同委托代理人的证明、执行董事（法定代表人）、经理、监事任职书、营业执照等工商登记注册信息资料及营业执照，佛山市南海振昌水电安装有限公司、佛山市南海区西樵诚众建材经销店的企业、个体户机读档案登记资料，广东中旅（集团）有限公司及广东中旅（南海）旅游投资有限公司营业执照、组织机构代码证、公司设立登记申请书、公司股东（发起人）名录、核准变更登记通知书等工商登记注册信息资料，王某的干部履历表、任免审批表、任职通知，李某</w:t>
      </w:r>
      <w:r>
        <w:rPr>
          <w:rFonts w:hint="eastAsia"/>
          <w:sz w:val="30"/>
          <w:szCs w:val="30"/>
        </w:rPr>
        <w:t>1</w:t>
      </w:r>
      <w:r>
        <w:rPr>
          <w:rFonts w:hint="eastAsia"/>
          <w:sz w:val="30"/>
          <w:szCs w:val="30"/>
        </w:rPr>
        <w:t>的户籍证明，被告人叶少龙、李紫扬、林宗宜的供述及户籍证明等证据证实，足以认定。</w:t>
      </w:r>
    </w:p>
    <w:p w14:paraId="6A8898CC" w14:textId="77777777" w:rsidR="00E3139D" w:rsidRDefault="00E3139D">
      <w:pPr>
        <w:spacing w:line="500" w:lineRule="atLeast"/>
        <w:ind w:firstLine="600"/>
        <w:divId w:val="19479346"/>
        <w:rPr>
          <w:rFonts w:hint="eastAsia"/>
          <w:sz w:val="30"/>
          <w:szCs w:val="30"/>
        </w:rPr>
      </w:pPr>
      <w:r>
        <w:rPr>
          <w:rFonts w:hint="eastAsia"/>
          <w:sz w:val="30"/>
          <w:szCs w:val="30"/>
        </w:rPr>
        <w:t>关于叶少龙的辩护人提出本案应该认定为对公司、企业人员行贿罪，不构成单位行贿罪，被告人叶少龙是从犯，有自首情节，其行为构成犯罪中止，故未发生赃款，不存在退出问题，即使退赃，也应当由三名被告人按照责任大小共同退出，本案应适用从旧兼从轻原则，不判处罚金，望法院从轻或减轻处罚的辩护意见，经查，本案的受贿人是广东中旅（集团）有限公司董事长王某，李某</w:t>
      </w:r>
      <w:r>
        <w:rPr>
          <w:rFonts w:hint="eastAsia"/>
          <w:sz w:val="30"/>
          <w:szCs w:val="30"/>
        </w:rPr>
        <w:t>1</w:t>
      </w:r>
      <w:r>
        <w:rPr>
          <w:rFonts w:hint="eastAsia"/>
          <w:sz w:val="30"/>
          <w:szCs w:val="30"/>
        </w:rPr>
        <w:t>是实际经手人和共同受贿人，汇远公司获取的非法利益是通过王某的职权，王某所在的广东中旅（集团）有限公司为广东省人民政府出资的国有独资企业，王某是经广东省人力资源和社会保障厅任命的董事长，是国有公司中从事公务的人员，以国家工作人员论，因此应当以单位行贿罪追究汇远公司及单位直接负责的主管人员叶少龙等人的刑事责任。叶少龙作为汇远公司的控股股东和实际操控者，积极组织、谋划并实施了行贿行为，是主犯。本案的行贿款已经通过转账被受贿人实际占有和支配，行贿行为已经完成，叶少龙等人已经获取了非法利益，王某因惧怕受贿罪行败露而在一年以后将受贿款退回的行为，不影响受贿犯罪既遂，叶少龙不构成犯罪中止。关于赃款问题，财政部发布的《罚没财物和追回赃款赃物管理办法》规定：“依法查处追回行贿受贿等违法犯罪案件的财物，称‘追回赃款赃物’。追回属于受贿、行贿的财物一律上缴国库。”本案的</w:t>
      </w:r>
      <w:r>
        <w:rPr>
          <w:rFonts w:hint="eastAsia"/>
          <w:sz w:val="30"/>
          <w:szCs w:val="30"/>
        </w:rPr>
        <w:t>1250</w:t>
      </w:r>
      <w:r>
        <w:rPr>
          <w:rFonts w:hint="eastAsia"/>
          <w:sz w:val="30"/>
          <w:szCs w:val="30"/>
        </w:rPr>
        <w:t>万元是行贿行为和受贿行为的载体，依法应当予以追缴并上缴国库。关于追缴贿赂款的对象，王某通过李某</w:t>
      </w:r>
      <w:r>
        <w:rPr>
          <w:rFonts w:hint="eastAsia"/>
          <w:sz w:val="30"/>
          <w:szCs w:val="30"/>
        </w:rPr>
        <w:t>1</w:t>
      </w:r>
      <w:r>
        <w:rPr>
          <w:rFonts w:hint="eastAsia"/>
          <w:sz w:val="30"/>
          <w:szCs w:val="30"/>
        </w:rPr>
        <w:t>指定的佛山市南海振昌水电安装有限公司账户收受</w:t>
      </w:r>
      <w:r>
        <w:rPr>
          <w:rFonts w:hint="eastAsia"/>
          <w:sz w:val="30"/>
          <w:szCs w:val="30"/>
        </w:rPr>
        <w:t>1250</w:t>
      </w:r>
      <w:r>
        <w:rPr>
          <w:rFonts w:hint="eastAsia"/>
          <w:sz w:val="30"/>
          <w:szCs w:val="30"/>
        </w:rPr>
        <w:t>万元贿赂款并于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日将贿赂款退转至汇远公司账户，叶少龙于次日将此</w:t>
      </w:r>
      <w:r>
        <w:rPr>
          <w:rFonts w:hint="eastAsia"/>
          <w:sz w:val="30"/>
          <w:szCs w:val="30"/>
        </w:rPr>
        <w:t>1250</w:t>
      </w:r>
      <w:r>
        <w:rPr>
          <w:rFonts w:hint="eastAsia"/>
          <w:sz w:val="30"/>
          <w:szCs w:val="30"/>
        </w:rPr>
        <w:t>万元分三次转至其</w:t>
      </w:r>
      <w:r>
        <w:rPr>
          <w:rFonts w:hint="eastAsia"/>
          <w:sz w:val="30"/>
          <w:szCs w:val="30"/>
        </w:rPr>
        <w:t>实际控制的中山金元美金属结构有限公司，并未用于汇远公司的经营。林宗宜证实汇远公司的大额资金划款，按规定应该告知其，但是大多时候都是叶少龙自行处理，叶少龙亦证实其负责公司运作和资金管理，此时叶少龙和林宗宜已经爆发了矛盾和纠纷，叶少龙并未将</w:t>
      </w:r>
      <w:r>
        <w:rPr>
          <w:rFonts w:hint="eastAsia"/>
          <w:sz w:val="30"/>
          <w:szCs w:val="30"/>
        </w:rPr>
        <w:t>1250</w:t>
      </w:r>
      <w:r>
        <w:rPr>
          <w:rFonts w:hint="eastAsia"/>
          <w:sz w:val="30"/>
          <w:szCs w:val="30"/>
        </w:rPr>
        <w:t>万元贿赂款已退回一事告知林宗宜和李紫扬，私自进行了处分，其对被退回的贿赂款进行占有、使用和处置，是此非法所得的最终获取者，故叶少龙应当承担此贿赂款的退缴责任。叶少龙主动到案并如实供述自己的罪行，构成自首，依法可以从轻处罚。</w:t>
      </w:r>
    </w:p>
    <w:p w14:paraId="155AAFF1" w14:textId="77777777" w:rsidR="00E3139D" w:rsidRDefault="00E3139D">
      <w:pPr>
        <w:spacing w:line="500" w:lineRule="atLeast"/>
        <w:ind w:firstLine="600"/>
        <w:divId w:val="232471971"/>
        <w:rPr>
          <w:rFonts w:hint="eastAsia"/>
          <w:sz w:val="30"/>
          <w:szCs w:val="30"/>
        </w:rPr>
      </w:pPr>
      <w:r>
        <w:rPr>
          <w:rFonts w:hint="eastAsia"/>
          <w:sz w:val="30"/>
          <w:szCs w:val="30"/>
        </w:rPr>
        <w:t>关于被告人林宗宜的辩护人提出李某</w:t>
      </w:r>
      <w:r>
        <w:rPr>
          <w:rFonts w:hint="eastAsia"/>
          <w:sz w:val="30"/>
          <w:szCs w:val="30"/>
        </w:rPr>
        <w:t>1</w:t>
      </w:r>
      <w:r>
        <w:rPr>
          <w:rFonts w:hint="eastAsia"/>
          <w:sz w:val="30"/>
          <w:szCs w:val="30"/>
        </w:rPr>
        <w:t>是广东中旅（南海）旅游投资有限公司股东，不是法律意义上国家工作人员，应当以王某的受贿数额来认定本案的单位行贿数额，但是没有证据证实王某已经收取了贿赂款和具体数额，故公诉机关指控单位行贿事实不清。林宗宜在本案中的作用较小，其对汇远公司的账目和财务没有实际掌控权，其在被追诉前主动交代行贿行为，希望法院免除处罚或适用缓刑的意见，经查，本案的被告单位及被告人是利用王某的广东中旅（集团）有限公司董事长职权及决定权，通过承包工程获取非法利益，李某</w:t>
      </w:r>
      <w:r>
        <w:rPr>
          <w:rFonts w:hint="eastAsia"/>
          <w:sz w:val="30"/>
          <w:szCs w:val="30"/>
        </w:rPr>
        <w:t>1</w:t>
      </w:r>
      <w:r>
        <w:rPr>
          <w:rFonts w:hint="eastAsia"/>
          <w:sz w:val="30"/>
          <w:szCs w:val="30"/>
        </w:rPr>
        <w:t>是王某受贿的经手人、代言人及共同实施参与人，故李某</w:t>
      </w:r>
      <w:r>
        <w:rPr>
          <w:rFonts w:hint="eastAsia"/>
          <w:sz w:val="30"/>
          <w:szCs w:val="30"/>
        </w:rPr>
        <w:t>1</w:t>
      </w:r>
      <w:r>
        <w:rPr>
          <w:rFonts w:hint="eastAsia"/>
          <w:sz w:val="30"/>
          <w:szCs w:val="30"/>
        </w:rPr>
        <w:t>的身份不影响</w:t>
      </w:r>
      <w:r>
        <w:rPr>
          <w:rFonts w:hint="eastAsia"/>
          <w:sz w:val="30"/>
          <w:szCs w:val="30"/>
        </w:rPr>
        <w:t>1250</w:t>
      </w:r>
      <w:r>
        <w:rPr>
          <w:rFonts w:hint="eastAsia"/>
          <w:sz w:val="30"/>
          <w:szCs w:val="30"/>
        </w:rPr>
        <w:t>万元的行贿、受贿犯罪的认定，王某和李某</w:t>
      </w:r>
      <w:r>
        <w:rPr>
          <w:rFonts w:hint="eastAsia"/>
          <w:sz w:val="30"/>
          <w:szCs w:val="30"/>
        </w:rPr>
        <w:t>1</w:t>
      </w:r>
      <w:r>
        <w:rPr>
          <w:rFonts w:hint="eastAsia"/>
          <w:sz w:val="30"/>
          <w:szCs w:val="30"/>
        </w:rPr>
        <w:t>在贿赂犯罪实施完毕后对贿赂款的分配亦不影响行贿、受贿犯罪事实。林宗宜积极参与了组织、谋划并实施了行贿行为，通过个人账户转账贿赂款，是主犯。</w:t>
      </w:r>
    </w:p>
    <w:p w14:paraId="531C5E42" w14:textId="77777777" w:rsidR="00E3139D" w:rsidRDefault="00E3139D">
      <w:pPr>
        <w:spacing w:line="500" w:lineRule="atLeast"/>
        <w:ind w:firstLine="600"/>
        <w:divId w:val="658845432"/>
        <w:rPr>
          <w:rFonts w:hint="eastAsia"/>
          <w:sz w:val="30"/>
          <w:szCs w:val="30"/>
        </w:rPr>
      </w:pPr>
      <w:r>
        <w:rPr>
          <w:rFonts w:hint="eastAsia"/>
          <w:sz w:val="30"/>
          <w:szCs w:val="30"/>
        </w:rPr>
        <w:t>被告人李紫扬的辩护人提出李紫扬不是汇远公司的股东，不符合单位行贿罪的主体，不是最直接的责任人员。李紫扬不具有单位行贿的共同故意，客观上没有实施单位行贿的共同行为，李紫扬是为帮助林宗宜、叶少龙拿到南海项目，才在叶少龙、林宗宜与王某、李某</w:t>
      </w:r>
      <w:r>
        <w:rPr>
          <w:rFonts w:hint="eastAsia"/>
          <w:sz w:val="30"/>
          <w:szCs w:val="30"/>
        </w:rPr>
        <w:t>1</w:t>
      </w:r>
      <w:r>
        <w:rPr>
          <w:rFonts w:hint="eastAsia"/>
          <w:sz w:val="30"/>
          <w:szCs w:val="30"/>
        </w:rPr>
        <w:t>之间斡旋，在行贿人与受贿人之间联系、撮合，促成犯罪的实现，构成介绍贿赂罪。经查，被告人叶少龙、林宗宜均供述二人是和李紫扬合伙开发南海酒店项目，并且约定了李紫扬在酒店项目中不实际出资但占有</w:t>
      </w:r>
      <w:r>
        <w:rPr>
          <w:rFonts w:hint="eastAsia"/>
          <w:sz w:val="30"/>
          <w:szCs w:val="30"/>
        </w:rPr>
        <w:t>10%</w:t>
      </w:r>
      <w:r>
        <w:rPr>
          <w:rFonts w:hint="eastAsia"/>
          <w:sz w:val="30"/>
          <w:szCs w:val="30"/>
        </w:rPr>
        <w:t>股份。李紫扬供认其与叶少龙、林宗宜是合作承包南海酒店项目，并收取工程造价</w:t>
      </w:r>
      <w:r>
        <w:rPr>
          <w:rFonts w:hint="eastAsia"/>
          <w:sz w:val="30"/>
          <w:szCs w:val="30"/>
        </w:rPr>
        <w:t>8%</w:t>
      </w:r>
      <w:r>
        <w:rPr>
          <w:rFonts w:hint="eastAsia"/>
          <w:sz w:val="30"/>
          <w:szCs w:val="30"/>
        </w:rPr>
        <w:t>的利润。叶少龙、林宗宜身为汇远公司单位主管人员伙同李紫扬通过行贿中标南海酒店项目后，叶少龙和林宗宜协商一致并获得李紫扬同意后，以支付了工程总造价</w:t>
      </w:r>
      <w:r>
        <w:rPr>
          <w:rFonts w:hint="eastAsia"/>
          <w:sz w:val="30"/>
          <w:szCs w:val="30"/>
        </w:rPr>
        <w:t>8%</w:t>
      </w:r>
      <w:r>
        <w:rPr>
          <w:rFonts w:hint="eastAsia"/>
          <w:sz w:val="30"/>
          <w:szCs w:val="30"/>
        </w:rPr>
        <w:t>的代价，李紫扬退出南海酒店项目，不再占股。综上，李紫扬伙同叶少龙和林宗宜，为获取南海酒店项目，互有分工，共同实施行贿行为，并参与研究确定行贿的数额，并非起到斡旋与撮合的作用，因其伙同的是作为单位主管人员并代表汇远公司的叶少龙、林宗宜，李紫扬虽然不是汇远公司股东，但与汇远公司的单位主管人员具有共同的犯罪故意并积极实施了犯罪行为，因此应当以单位行贿罪的共犯追究其刑事责任，且为主犯。此点辩护意见不能成立，本院不予采纳。被告人李紫扬的辩护人提出李紫扬具有自首情节，李紫扬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月份在珠海被纪委带至办案点接受调查，期间如实供述了犯罪行为。纪委不属于法律层面意义上的办案机关，李紫扬是属于主动投案的，并在移</w:t>
      </w:r>
      <w:r>
        <w:rPr>
          <w:rFonts w:hint="eastAsia"/>
          <w:sz w:val="30"/>
          <w:szCs w:val="30"/>
        </w:rPr>
        <w:t>送司法机关之前如实供述，构成自首。若李紫扬被认定为单位行贿，汇远公司的负责人叶少龙投案自首，单位直接负责的主管人员主动投案并如实供述，构成单位自首，那么直接责任人员未主动投案也可视为自首。经查，中共广东省纪律检查委员会出具的关于李紫扬、林宗宜到案情况的说明证明，广东省纪委是在查办王某涉嫌违纪违法案件过程中，发现李紫扬、林宗宜有行贿行为，才对二人进行调查。没有自动投案，在办案机关调查谈话、讯问、采取调查措施或者强制措施期间，犯罪分子如实交代办案机关掌握的线索所针对的事实的，不能认定为自首。纪委作为检查和处理党组织、党员违反党章、党规的办案机关，若发现涉嫌犯罪情况后，移送检察机关处理。因此纪委虽不属于司法机关，但无疑为办案机关。直接负责的主管人员和直接责任人员在单位自首之后，未自动投案，但如实交代自己知道的犯罪事实的，可视为自首，但本案叶少龙的投案自首行为发生在检察机关对李紫扬立案侦查之后，及单位自首行为发生在后，且李紫扬并非汇远公司的直接负责的主管人员或直接责任人员，而是单位犯罪共犯，故叶少龙的行为不影响此案李紫扬不构成自首的认定。此点辩护意见不能成立，本院不予采纳。</w:t>
      </w:r>
    </w:p>
    <w:p w14:paraId="0258DC2D" w14:textId="77777777" w:rsidR="00E3139D" w:rsidRDefault="00E3139D">
      <w:pPr>
        <w:spacing w:line="500" w:lineRule="atLeast"/>
        <w:ind w:firstLine="600"/>
        <w:divId w:val="83764218"/>
        <w:rPr>
          <w:rFonts w:hint="eastAsia"/>
          <w:sz w:val="30"/>
          <w:szCs w:val="30"/>
        </w:rPr>
      </w:pPr>
      <w:r>
        <w:rPr>
          <w:rFonts w:hint="eastAsia"/>
          <w:sz w:val="30"/>
          <w:szCs w:val="30"/>
        </w:rPr>
        <w:t>关于公诉机关及被告人林宗宜、李紫扬的辩护人提出被告单位汇远公司、被告人叶少龙、林宗宜、李紫扬在被追诉前主动交代行贿行为，依法可以减轻或者免除处罚的意见，汇远公司、叶少龙、林宗宜、李紫扬在被追诉前主动交代行贿行为经查属实，依照“从旧兼从轻”原则，根据行贿人行为时的</w:t>
      </w:r>
      <w:r>
        <w:rPr>
          <w:rFonts w:hint="eastAsia"/>
          <w:sz w:val="30"/>
          <w:szCs w:val="30"/>
        </w:rPr>
        <w:t>1997</w:t>
      </w:r>
      <w:r>
        <w:rPr>
          <w:rFonts w:hint="eastAsia"/>
          <w:sz w:val="30"/>
          <w:szCs w:val="30"/>
        </w:rPr>
        <w:t>年修订的《中华人民共和国刑法》第三百九十条第二款，可以减轻或者免除处罚。单位行贿罪只有处五年以下有期徒刑或拘役一个量刑幅度，不存在减轻余地，且单位行贿一千余万元，明显不适合免除处罚，且此条款规定的减轻或者免除处罚情节的适用为“可以”，故</w:t>
      </w:r>
      <w:r>
        <w:rPr>
          <w:rFonts w:hint="eastAsia"/>
          <w:sz w:val="30"/>
          <w:szCs w:val="30"/>
        </w:rPr>
        <w:t>1997</w:t>
      </w:r>
      <w:r>
        <w:rPr>
          <w:rFonts w:hint="eastAsia"/>
          <w:sz w:val="30"/>
          <w:szCs w:val="30"/>
        </w:rPr>
        <w:t>年修订的《中华人民共和国刑法》第三百九十条第二款本院不予适用。根据《中华人民共和国刑法》第三百九十条第二款的规定，行贿人被追诉前主动交代行贿行为的，可以从轻或者减轻处罚，据此，对林宗宜、李紫扬依法可以从轻处罚。被告单位汇远公司、被告人叶少龙有自首情节，同时属于在被追诉前主动交代行贿罪行的情形，既符合《中华人民共和国刑法》第六十七条第一款自首的相关规定，又符合</w:t>
      </w:r>
      <w:r>
        <w:rPr>
          <w:rFonts w:hint="eastAsia"/>
          <w:sz w:val="30"/>
          <w:szCs w:val="30"/>
        </w:rPr>
        <w:t>1997</w:t>
      </w:r>
      <w:r>
        <w:rPr>
          <w:rFonts w:hint="eastAsia"/>
          <w:sz w:val="30"/>
          <w:szCs w:val="30"/>
        </w:rPr>
        <w:t>年修订的《中华人民共和国刑法》第三百九十条第二款被追诉前主动交代行贿罪行的相关规定，依照同一量刑情节禁止重复性评价的原则，不可重复从轻处罚。鉴于此行为在法条上属于一般和特殊的竞合，而行贿罪中规定，被追诉前主动交代行贿罪行的可以减轻处罚或者免除处罚，构成自首的，依法可从轻或者减轻处罚，被告单位汇远公司、被告人叶少龙亦属于既无减轻余地也不适合免除处罚情形，故依照自首的相关规定，依法对被告单位汇远公司、被告</w:t>
      </w:r>
      <w:r>
        <w:rPr>
          <w:rFonts w:hint="eastAsia"/>
          <w:sz w:val="30"/>
          <w:szCs w:val="30"/>
        </w:rPr>
        <w:t>人叶少龙从轻处罚。</w:t>
      </w:r>
    </w:p>
    <w:p w14:paraId="260367CA" w14:textId="77777777" w:rsidR="00E3139D" w:rsidRDefault="00E3139D">
      <w:pPr>
        <w:spacing w:line="500" w:lineRule="atLeast"/>
        <w:ind w:firstLine="600"/>
        <w:divId w:val="929317350"/>
        <w:rPr>
          <w:rFonts w:hint="eastAsia"/>
          <w:sz w:val="30"/>
          <w:szCs w:val="30"/>
        </w:rPr>
      </w:pPr>
      <w:r>
        <w:rPr>
          <w:rFonts w:hint="eastAsia"/>
          <w:sz w:val="30"/>
          <w:szCs w:val="30"/>
        </w:rPr>
        <w:t>本院认为，被告人叶少龙、林宗宜身为被告单位中山市汇远商业投资有限公司单位直接负责的主管人员，伙同被告人李紫扬无视国家法律，违反国家规定，为单位谋取不正当利益，给予国家工作人员回扣，情节严重，其行为均已构成单位行贿罪，应依法惩处。犯罪分子违法所得的一切财物，应当予以追缴或者责令退赔。公诉机关指控被告单位中山市汇远商业投资有限公司、被告人叶少龙、林宗宜、李紫扬犯单位行贿罪的事实清楚，证据确实、充分，罪名成立，本院予以支持。被告人叶少龙作为中山市汇远商业投资有限公司单位直接负责的主管人员自动投案，并如实交代单位犯罪事实，中山市汇远商业投资有限公司构成单位自首，依法可以从轻处罚。被告人叶少龙有自首情节，依法可以从轻处罚。被告人林宗宜、李紫扬在被追诉前主动交代行贿行为，依法可以从轻处罚。被告人林宗宜、李紫扬归案后如实供述自己的罪行，依法可以从轻处罚。案发后，被告人叶少龙退出全部贿赂赃款，可以酌情从轻处罚。辩护人的辩护意见经上述分析，有理部分，本院予以采纳。被告人叶少龙、林宗宜、李紫扬符合缓刑适用条件，依法可以宣告缓刑。依照</w:t>
      </w:r>
      <w:r>
        <w:rPr>
          <w:rFonts w:hint="eastAsia"/>
          <w:sz w:val="30"/>
          <w:szCs w:val="30"/>
        </w:rPr>
        <w:t>1997</w:t>
      </w:r>
      <w:r>
        <w:rPr>
          <w:rFonts w:hint="eastAsia"/>
          <w:sz w:val="30"/>
          <w:szCs w:val="30"/>
        </w:rPr>
        <w:t>年修订的《中华人民共和国刑法》第三百九十三条、《中华人民共和国刑法》第三十条、第三十一条、第三百九十条第二款、第二十五条第一款、第六十七条第一款、第三款、第七十二条第一款、第七十三条第二款、第三款、第六十四条及《最高人民法院、最高人民检察院关于办理行贿刑事案件具体应用法律若干问题的解释》第十二条、《最高人民法院、最高人民检察院关于办理贪污贿赂刑事案件适用法律若干问题的解释》第十八条、第十九条第二款、第二十条之规定，判决如下：</w:t>
      </w:r>
    </w:p>
    <w:p w14:paraId="6BB18820" w14:textId="77777777" w:rsidR="00E3139D" w:rsidRDefault="00E3139D">
      <w:pPr>
        <w:spacing w:line="500" w:lineRule="atLeast"/>
        <w:ind w:firstLine="600"/>
        <w:divId w:val="1074669938"/>
        <w:rPr>
          <w:rFonts w:hint="eastAsia"/>
          <w:sz w:val="30"/>
          <w:szCs w:val="30"/>
        </w:rPr>
      </w:pPr>
      <w:r>
        <w:rPr>
          <w:rFonts w:hint="eastAsia"/>
          <w:sz w:val="30"/>
          <w:szCs w:val="30"/>
        </w:rPr>
        <w:t>一、被告单位中山市汇远商业投资有限公司犯单位行贿罪，判处罚金人民币一百万元。</w:t>
      </w:r>
    </w:p>
    <w:p w14:paraId="14C01902" w14:textId="77777777" w:rsidR="00E3139D" w:rsidRDefault="00E3139D">
      <w:pPr>
        <w:spacing w:line="500" w:lineRule="atLeast"/>
        <w:ind w:firstLine="600"/>
        <w:divId w:val="310646456"/>
        <w:rPr>
          <w:rFonts w:hint="eastAsia"/>
          <w:sz w:val="30"/>
          <w:szCs w:val="30"/>
        </w:rPr>
      </w:pPr>
      <w:r>
        <w:rPr>
          <w:rFonts w:hint="eastAsia"/>
          <w:sz w:val="30"/>
          <w:szCs w:val="30"/>
        </w:rPr>
        <w:t>（罚金自本判决发生法律效力之日起三十日内向本院缴纳。期满不缴纳的，强制缴纳。）</w:t>
      </w:r>
    </w:p>
    <w:p w14:paraId="288C0C10" w14:textId="77777777" w:rsidR="00E3139D" w:rsidRDefault="00E3139D">
      <w:pPr>
        <w:spacing w:line="500" w:lineRule="atLeast"/>
        <w:ind w:firstLine="600"/>
        <w:divId w:val="406652001"/>
        <w:rPr>
          <w:rFonts w:hint="eastAsia"/>
          <w:sz w:val="30"/>
          <w:szCs w:val="30"/>
        </w:rPr>
      </w:pPr>
      <w:r>
        <w:rPr>
          <w:rFonts w:hint="eastAsia"/>
          <w:sz w:val="30"/>
          <w:szCs w:val="30"/>
        </w:rPr>
        <w:t>二、被告人叶少龙犯单位行贿罪，判处有期徒刑三年，缓刑三年。</w:t>
      </w:r>
    </w:p>
    <w:p w14:paraId="1FB78D58" w14:textId="77777777" w:rsidR="00E3139D" w:rsidRDefault="00E3139D">
      <w:pPr>
        <w:spacing w:line="500" w:lineRule="atLeast"/>
        <w:ind w:firstLine="600"/>
        <w:divId w:val="152570536"/>
        <w:rPr>
          <w:rFonts w:hint="eastAsia"/>
          <w:sz w:val="30"/>
          <w:szCs w:val="30"/>
        </w:rPr>
      </w:pPr>
      <w:r>
        <w:rPr>
          <w:rFonts w:hint="eastAsia"/>
          <w:sz w:val="30"/>
          <w:szCs w:val="30"/>
        </w:rPr>
        <w:t>（缓刑考验期限，从判决确定之日起计算。）</w:t>
      </w:r>
    </w:p>
    <w:p w14:paraId="5FB6200A" w14:textId="77777777" w:rsidR="00E3139D" w:rsidRDefault="00E3139D">
      <w:pPr>
        <w:spacing w:line="500" w:lineRule="atLeast"/>
        <w:ind w:firstLine="600"/>
        <w:divId w:val="1815025971"/>
        <w:rPr>
          <w:rFonts w:hint="eastAsia"/>
          <w:sz w:val="30"/>
          <w:szCs w:val="30"/>
        </w:rPr>
      </w:pPr>
      <w:r>
        <w:rPr>
          <w:rFonts w:hint="eastAsia"/>
          <w:sz w:val="30"/>
          <w:szCs w:val="30"/>
        </w:rPr>
        <w:t>三、被告人林宗宜犯单位行贿罪，判处有期徒刑三年，缓刑三年。</w:t>
      </w:r>
    </w:p>
    <w:p w14:paraId="68F80CE0" w14:textId="77777777" w:rsidR="00E3139D" w:rsidRDefault="00E3139D">
      <w:pPr>
        <w:spacing w:line="500" w:lineRule="atLeast"/>
        <w:ind w:firstLine="600"/>
        <w:divId w:val="1048646794"/>
        <w:rPr>
          <w:rFonts w:hint="eastAsia"/>
          <w:sz w:val="30"/>
          <w:szCs w:val="30"/>
        </w:rPr>
      </w:pPr>
      <w:r>
        <w:rPr>
          <w:rFonts w:hint="eastAsia"/>
          <w:sz w:val="30"/>
          <w:szCs w:val="30"/>
        </w:rPr>
        <w:t>（缓刑考验期限，从判决确定之日起计算。）</w:t>
      </w:r>
    </w:p>
    <w:p w14:paraId="0F12E723" w14:textId="77777777" w:rsidR="00E3139D" w:rsidRDefault="00E3139D">
      <w:pPr>
        <w:spacing w:line="500" w:lineRule="atLeast"/>
        <w:ind w:firstLine="600"/>
        <w:divId w:val="1940404384"/>
        <w:rPr>
          <w:rFonts w:hint="eastAsia"/>
          <w:sz w:val="30"/>
          <w:szCs w:val="30"/>
        </w:rPr>
      </w:pPr>
      <w:r>
        <w:rPr>
          <w:rFonts w:hint="eastAsia"/>
          <w:sz w:val="30"/>
          <w:szCs w:val="30"/>
        </w:rPr>
        <w:t>四、被告人李紫扬犯单位行贿罪，判处有期徒刑三年，缓刑三年。</w:t>
      </w:r>
    </w:p>
    <w:p w14:paraId="6339E38F" w14:textId="77777777" w:rsidR="00E3139D" w:rsidRDefault="00E3139D">
      <w:pPr>
        <w:spacing w:line="500" w:lineRule="atLeast"/>
        <w:ind w:firstLine="600"/>
        <w:divId w:val="2071734108"/>
        <w:rPr>
          <w:rFonts w:hint="eastAsia"/>
          <w:sz w:val="30"/>
          <w:szCs w:val="30"/>
        </w:rPr>
      </w:pPr>
      <w:r>
        <w:rPr>
          <w:rFonts w:hint="eastAsia"/>
          <w:sz w:val="30"/>
          <w:szCs w:val="30"/>
        </w:rPr>
        <w:t>（缓刑考验期限，从判决确定之日起计算。）</w:t>
      </w:r>
    </w:p>
    <w:p w14:paraId="3EDBC77B" w14:textId="77777777" w:rsidR="00E3139D" w:rsidRDefault="00E3139D">
      <w:pPr>
        <w:spacing w:line="500" w:lineRule="atLeast"/>
        <w:ind w:firstLine="600"/>
        <w:divId w:val="285896012"/>
        <w:rPr>
          <w:rFonts w:hint="eastAsia"/>
          <w:sz w:val="30"/>
          <w:szCs w:val="30"/>
        </w:rPr>
      </w:pPr>
      <w:r>
        <w:rPr>
          <w:rFonts w:hint="eastAsia"/>
          <w:sz w:val="30"/>
          <w:szCs w:val="30"/>
        </w:rPr>
        <w:t>五、被告人叶少龙退出的人民币一千二百五十万元予以追缴。（由本院依法上缴国库。）</w:t>
      </w:r>
    </w:p>
    <w:p w14:paraId="10808E0E" w14:textId="77777777" w:rsidR="00E3139D" w:rsidRDefault="00E3139D">
      <w:pPr>
        <w:spacing w:line="500" w:lineRule="atLeast"/>
        <w:ind w:firstLine="600"/>
        <w:divId w:val="587734180"/>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2ED676CB" w14:textId="77777777" w:rsidR="00E3139D" w:rsidRDefault="00E3139D">
      <w:pPr>
        <w:spacing w:line="500" w:lineRule="atLeast"/>
        <w:jc w:val="right"/>
        <w:divId w:val="1150630893"/>
        <w:rPr>
          <w:rFonts w:hint="eastAsia"/>
          <w:sz w:val="30"/>
          <w:szCs w:val="30"/>
        </w:rPr>
      </w:pPr>
      <w:r>
        <w:rPr>
          <w:rFonts w:hint="eastAsia"/>
          <w:sz w:val="30"/>
          <w:szCs w:val="30"/>
        </w:rPr>
        <w:t>审　判　长　　史国荣</w:t>
      </w:r>
    </w:p>
    <w:p w14:paraId="74981D10" w14:textId="77777777" w:rsidR="00E3139D" w:rsidRDefault="00E3139D">
      <w:pPr>
        <w:spacing w:line="500" w:lineRule="atLeast"/>
        <w:jc w:val="right"/>
        <w:divId w:val="489709390"/>
        <w:rPr>
          <w:rFonts w:hint="eastAsia"/>
          <w:sz w:val="30"/>
          <w:szCs w:val="30"/>
        </w:rPr>
      </w:pPr>
      <w:r>
        <w:rPr>
          <w:rFonts w:hint="eastAsia"/>
          <w:sz w:val="30"/>
          <w:szCs w:val="30"/>
        </w:rPr>
        <w:t>人民陪审员　　陈晓莹</w:t>
      </w:r>
    </w:p>
    <w:p w14:paraId="0A9FEE6B" w14:textId="77777777" w:rsidR="00E3139D" w:rsidRDefault="00E3139D">
      <w:pPr>
        <w:spacing w:line="500" w:lineRule="atLeast"/>
        <w:jc w:val="right"/>
        <w:divId w:val="1452938733"/>
        <w:rPr>
          <w:rFonts w:hint="eastAsia"/>
          <w:sz w:val="30"/>
          <w:szCs w:val="30"/>
        </w:rPr>
      </w:pPr>
      <w:r>
        <w:rPr>
          <w:rFonts w:hint="eastAsia"/>
          <w:sz w:val="30"/>
          <w:szCs w:val="30"/>
        </w:rPr>
        <w:t>人民陪审员　　邓杏妹</w:t>
      </w:r>
    </w:p>
    <w:p w14:paraId="348A3F3C" w14:textId="77777777" w:rsidR="00E3139D" w:rsidRDefault="00E3139D">
      <w:pPr>
        <w:spacing w:line="500" w:lineRule="atLeast"/>
        <w:jc w:val="right"/>
        <w:divId w:val="997880512"/>
        <w:rPr>
          <w:rFonts w:hint="eastAsia"/>
          <w:sz w:val="30"/>
          <w:szCs w:val="30"/>
        </w:rPr>
      </w:pPr>
      <w:r>
        <w:rPr>
          <w:rFonts w:hint="eastAsia"/>
          <w:sz w:val="30"/>
          <w:szCs w:val="30"/>
        </w:rPr>
        <w:t>二〇一六年十一月七日</w:t>
      </w:r>
    </w:p>
    <w:p w14:paraId="36A8BBC3" w14:textId="77777777" w:rsidR="00E3139D" w:rsidRDefault="00E3139D">
      <w:pPr>
        <w:spacing w:line="500" w:lineRule="atLeast"/>
        <w:jc w:val="right"/>
        <w:divId w:val="1300920923"/>
        <w:rPr>
          <w:rFonts w:hint="eastAsia"/>
          <w:sz w:val="30"/>
          <w:szCs w:val="30"/>
        </w:rPr>
      </w:pPr>
      <w:r>
        <w:rPr>
          <w:rFonts w:hint="eastAsia"/>
          <w:sz w:val="30"/>
          <w:szCs w:val="30"/>
        </w:rPr>
        <w:t>书　记　员　　梁嘉玲</w:t>
      </w:r>
    </w:p>
    <w:p w14:paraId="0237EEF3" w14:textId="77777777" w:rsidR="00E3139D" w:rsidRDefault="00E3139D">
      <w:pPr>
        <w:spacing w:line="500" w:lineRule="atLeast"/>
        <w:ind w:firstLine="600"/>
        <w:divId w:val="616445527"/>
        <w:rPr>
          <w:rFonts w:hint="eastAsia"/>
          <w:sz w:val="30"/>
          <w:szCs w:val="30"/>
        </w:rPr>
      </w:pPr>
      <w:r>
        <w:rPr>
          <w:rFonts w:hint="eastAsia"/>
          <w:sz w:val="30"/>
          <w:szCs w:val="30"/>
        </w:rPr>
        <w:t>连宜静</w:t>
      </w:r>
    </w:p>
    <w:p w14:paraId="36D6A237" w14:textId="77777777" w:rsidR="00E3139D" w:rsidRDefault="00E3139D">
      <w:pPr>
        <w:spacing w:line="500" w:lineRule="atLeast"/>
        <w:ind w:firstLine="600"/>
        <w:divId w:val="1368801320"/>
        <w:rPr>
          <w:rFonts w:hint="eastAsia"/>
          <w:sz w:val="30"/>
          <w:szCs w:val="30"/>
        </w:rPr>
      </w:pPr>
      <w:r>
        <w:rPr>
          <w:rFonts w:hint="eastAsia"/>
          <w:sz w:val="30"/>
          <w:szCs w:val="30"/>
        </w:rPr>
        <w:t>第</w:t>
      </w:r>
      <w:r>
        <w:rPr>
          <w:rFonts w:hint="eastAsia"/>
          <w:sz w:val="30"/>
          <w:szCs w:val="30"/>
        </w:rPr>
        <w:t>13</w:t>
      </w:r>
      <w:r>
        <w:rPr>
          <w:rFonts w:hint="eastAsia"/>
          <w:sz w:val="30"/>
          <w:szCs w:val="30"/>
        </w:rPr>
        <w:t>页共</w:t>
      </w:r>
      <w:r>
        <w:rPr>
          <w:rFonts w:hint="eastAsia"/>
          <w:sz w:val="30"/>
          <w:szCs w:val="30"/>
        </w:rPr>
        <w:t>13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6A30" w14:textId="77777777" w:rsidR="00E3139D" w:rsidRDefault="00E3139D" w:rsidP="00E3139D">
      <w:pPr>
        <w:rPr>
          <w:rFonts w:hint="eastAsia"/>
        </w:rPr>
      </w:pPr>
      <w:r>
        <w:separator/>
      </w:r>
    </w:p>
  </w:endnote>
  <w:endnote w:type="continuationSeparator" w:id="0">
    <w:p w14:paraId="2CAD3734" w14:textId="77777777" w:rsidR="00E3139D" w:rsidRDefault="00E3139D" w:rsidP="00E313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F84F" w14:textId="77777777" w:rsidR="00E3139D" w:rsidRDefault="00E3139D" w:rsidP="00E3139D">
      <w:pPr>
        <w:rPr>
          <w:rFonts w:hint="eastAsia"/>
        </w:rPr>
      </w:pPr>
      <w:r>
        <w:separator/>
      </w:r>
    </w:p>
  </w:footnote>
  <w:footnote w:type="continuationSeparator" w:id="0">
    <w:p w14:paraId="6948F0E9" w14:textId="77777777" w:rsidR="00E3139D" w:rsidRDefault="00E3139D" w:rsidP="00E313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139D"/>
    <w:rsid w:val="002A784C"/>
    <w:rsid w:val="00E31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A903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139D"/>
    <w:pPr>
      <w:tabs>
        <w:tab w:val="center" w:pos="4153"/>
        <w:tab w:val="right" w:pos="8306"/>
      </w:tabs>
      <w:snapToGrid w:val="0"/>
      <w:jc w:val="center"/>
    </w:pPr>
    <w:rPr>
      <w:sz w:val="18"/>
      <w:szCs w:val="18"/>
    </w:rPr>
  </w:style>
  <w:style w:type="character" w:customStyle="1" w:styleId="a4">
    <w:name w:val="页眉 字符"/>
    <w:basedOn w:val="a0"/>
    <w:link w:val="a3"/>
    <w:uiPriority w:val="99"/>
    <w:rsid w:val="00E3139D"/>
    <w:rPr>
      <w:rFonts w:ascii="宋体" w:eastAsia="宋体" w:hAnsi="宋体" w:cs="宋体"/>
      <w:sz w:val="18"/>
      <w:szCs w:val="18"/>
    </w:rPr>
  </w:style>
  <w:style w:type="paragraph" w:styleId="a5">
    <w:name w:val="footer"/>
    <w:basedOn w:val="a"/>
    <w:link w:val="a6"/>
    <w:uiPriority w:val="99"/>
    <w:unhideWhenUsed/>
    <w:rsid w:val="00E3139D"/>
    <w:pPr>
      <w:tabs>
        <w:tab w:val="center" w:pos="4153"/>
        <w:tab w:val="right" w:pos="8306"/>
      </w:tabs>
      <w:snapToGrid w:val="0"/>
    </w:pPr>
    <w:rPr>
      <w:sz w:val="18"/>
      <w:szCs w:val="18"/>
    </w:rPr>
  </w:style>
  <w:style w:type="character" w:customStyle="1" w:styleId="a6">
    <w:name w:val="页脚 字符"/>
    <w:basedOn w:val="a0"/>
    <w:link w:val="a5"/>
    <w:uiPriority w:val="99"/>
    <w:rsid w:val="00E313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146">
      <w:marLeft w:val="0"/>
      <w:marRight w:val="0"/>
      <w:marTop w:val="10"/>
      <w:marBottom w:val="10"/>
      <w:divBdr>
        <w:top w:val="none" w:sz="0" w:space="0" w:color="auto"/>
        <w:left w:val="none" w:sz="0" w:space="0" w:color="auto"/>
        <w:bottom w:val="none" w:sz="0" w:space="0" w:color="auto"/>
        <w:right w:val="none" w:sz="0" w:space="0" w:color="auto"/>
      </w:divBdr>
    </w:div>
    <w:div w:id="19479346">
      <w:marLeft w:val="0"/>
      <w:marRight w:val="0"/>
      <w:marTop w:val="10"/>
      <w:marBottom w:val="10"/>
      <w:divBdr>
        <w:top w:val="none" w:sz="0" w:space="0" w:color="auto"/>
        <w:left w:val="none" w:sz="0" w:space="0" w:color="auto"/>
        <w:bottom w:val="none" w:sz="0" w:space="0" w:color="auto"/>
        <w:right w:val="none" w:sz="0" w:space="0" w:color="auto"/>
      </w:divBdr>
    </w:div>
    <w:div w:id="83764218">
      <w:marLeft w:val="0"/>
      <w:marRight w:val="0"/>
      <w:marTop w:val="10"/>
      <w:marBottom w:val="10"/>
      <w:divBdr>
        <w:top w:val="none" w:sz="0" w:space="0" w:color="auto"/>
        <w:left w:val="none" w:sz="0" w:space="0" w:color="auto"/>
        <w:bottom w:val="none" w:sz="0" w:space="0" w:color="auto"/>
        <w:right w:val="none" w:sz="0" w:space="0" w:color="auto"/>
      </w:divBdr>
    </w:div>
    <w:div w:id="152570536">
      <w:marLeft w:val="0"/>
      <w:marRight w:val="0"/>
      <w:marTop w:val="10"/>
      <w:marBottom w:val="10"/>
      <w:divBdr>
        <w:top w:val="none" w:sz="0" w:space="0" w:color="auto"/>
        <w:left w:val="none" w:sz="0" w:space="0" w:color="auto"/>
        <w:bottom w:val="none" w:sz="0" w:space="0" w:color="auto"/>
        <w:right w:val="none" w:sz="0" w:space="0" w:color="auto"/>
      </w:divBdr>
    </w:div>
    <w:div w:id="232471971">
      <w:marLeft w:val="0"/>
      <w:marRight w:val="0"/>
      <w:marTop w:val="10"/>
      <w:marBottom w:val="10"/>
      <w:divBdr>
        <w:top w:val="none" w:sz="0" w:space="0" w:color="auto"/>
        <w:left w:val="none" w:sz="0" w:space="0" w:color="auto"/>
        <w:bottom w:val="none" w:sz="0" w:space="0" w:color="auto"/>
        <w:right w:val="none" w:sz="0" w:space="0" w:color="auto"/>
      </w:divBdr>
    </w:div>
    <w:div w:id="285896012">
      <w:marLeft w:val="0"/>
      <w:marRight w:val="0"/>
      <w:marTop w:val="10"/>
      <w:marBottom w:val="10"/>
      <w:divBdr>
        <w:top w:val="none" w:sz="0" w:space="0" w:color="auto"/>
        <w:left w:val="none" w:sz="0" w:space="0" w:color="auto"/>
        <w:bottom w:val="none" w:sz="0" w:space="0" w:color="auto"/>
        <w:right w:val="none" w:sz="0" w:space="0" w:color="auto"/>
      </w:divBdr>
    </w:div>
    <w:div w:id="310646456">
      <w:marLeft w:val="0"/>
      <w:marRight w:val="0"/>
      <w:marTop w:val="10"/>
      <w:marBottom w:val="10"/>
      <w:divBdr>
        <w:top w:val="none" w:sz="0" w:space="0" w:color="auto"/>
        <w:left w:val="none" w:sz="0" w:space="0" w:color="auto"/>
        <w:bottom w:val="none" w:sz="0" w:space="0" w:color="auto"/>
        <w:right w:val="none" w:sz="0" w:space="0" w:color="auto"/>
      </w:divBdr>
    </w:div>
    <w:div w:id="326446420">
      <w:marLeft w:val="0"/>
      <w:marRight w:val="0"/>
      <w:marTop w:val="10"/>
      <w:marBottom w:val="10"/>
      <w:divBdr>
        <w:top w:val="none" w:sz="0" w:space="0" w:color="auto"/>
        <w:left w:val="none" w:sz="0" w:space="0" w:color="auto"/>
        <w:bottom w:val="none" w:sz="0" w:space="0" w:color="auto"/>
        <w:right w:val="none" w:sz="0" w:space="0" w:color="auto"/>
      </w:divBdr>
    </w:div>
    <w:div w:id="406652001">
      <w:marLeft w:val="0"/>
      <w:marRight w:val="0"/>
      <w:marTop w:val="10"/>
      <w:marBottom w:val="10"/>
      <w:divBdr>
        <w:top w:val="none" w:sz="0" w:space="0" w:color="auto"/>
        <w:left w:val="none" w:sz="0" w:space="0" w:color="auto"/>
        <w:bottom w:val="none" w:sz="0" w:space="0" w:color="auto"/>
        <w:right w:val="none" w:sz="0" w:space="0" w:color="auto"/>
      </w:divBdr>
    </w:div>
    <w:div w:id="489709390">
      <w:marLeft w:val="0"/>
      <w:marRight w:val="720"/>
      <w:marTop w:val="10"/>
      <w:marBottom w:val="10"/>
      <w:divBdr>
        <w:top w:val="none" w:sz="0" w:space="0" w:color="auto"/>
        <w:left w:val="none" w:sz="0" w:space="0" w:color="auto"/>
        <w:bottom w:val="none" w:sz="0" w:space="0" w:color="auto"/>
        <w:right w:val="none" w:sz="0" w:space="0" w:color="auto"/>
      </w:divBdr>
    </w:div>
    <w:div w:id="536040448">
      <w:marLeft w:val="0"/>
      <w:marRight w:val="0"/>
      <w:marTop w:val="10"/>
      <w:marBottom w:val="10"/>
      <w:divBdr>
        <w:top w:val="none" w:sz="0" w:space="0" w:color="auto"/>
        <w:left w:val="none" w:sz="0" w:space="0" w:color="auto"/>
        <w:bottom w:val="none" w:sz="0" w:space="0" w:color="auto"/>
        <w:right w:val="none" w:sz="0" w:space="0" w:color="auto"/>
      </w:divBdr>
    </w:div>
    <w:div w:id="586041185">
      <w:marLeft w:val="0"/>
      <w:marRight w:val="0"/>
      <w:marTop w:val="10"/>
      <w:marBottom w:val="10"/>
      <w:divBdr>
        <w:top w:val="none" w:sz="0" w:space="0" w:color="auto"/>
        <w:left w:val="none" w:sz="0" w:space="0" w:color="auto"/>
        <w:bottom w:val="none" w:sz="0" w:space="0" w:color="auto"/>
        <w:right w:val="none" w:sz="0" w:space="0" w:color="auto"/>
      </w:divBdr>
    </w:div>
    <w:div w:id="587734180">
      <w:marLeft w:val="0"/>
      <w:marRight w:val="0"/>
      <w:marTop w:val="10"/>
      <w:marBottom w:val="10"/>
      <w:divBdr>
        <w:top w:val="none" w:sz="0" w:space="0" w:color="auto"/>
        <w:left w:val="none" w:sz="0" w:space="0" w:color="auto"/>
        <w:bottom w:val="none" w:sz="0" w:space="0" w:color="auto"/>
        <w:right w:val="none" w:sz="0" w:space="0" w:color="auto"/>
      </w:divBdr>
    </w:div>
    <w:div w:id="616445527">
      <w:marLeft w:val="0"/>
      <w:marRight w:val="0"/>
      <w:marTop w:val="10"/>
      <w:marBottom w:val="10"/>
      <w:divBdr>
        <w:top w:val="none" w:sz="0" w:space="0" w:color="auto"/>
        <w:left w:val="none" w:sz="0" w:space="0" w:color="auto"/>
        <w:bottom w:val="none" w:sz="0" w:space="0" w:color="auto"/>
        <w:right w:val="none" w:sz="0" w:space="0" w:color="auto"/>
      </w:divBdr>
    </w:div>
    <w:div w:id="658845432">
      <w:marLeft w:val="0"/>
      <w:marRight w:val="0"/>
      <w:marTop w:val="10"/>
      <w:marBottom w:val="10"/>
      <w:divBdr>
        <w:top w:val="none" w:sz="0" w:space="0" w:color="auto"/>
        <w:left w:val="none" w:sz="0" w:space="0" w:color="auto"/>
        <w:bottom w:val="none" w:sz="0" w:space="0" w:color="auto"/>
        <w:right w:val="none" w:sz="0" w:space="0" w:color="auto"/>
      </w:divBdr>
    </w:div>
    <w:div w:id="929317350">
      <w:marLeft w:val="0"/>
      <w:marRight w:val="0"/>
      <w:marTop w:val="10"/>
      <w:marBottom w:val="10"/>
      <w:divBdr>
        <w:top w:val="none" w:sz="0" w:space="0" w:color="auto"/>
        <w:left w:val="none" w:sz="0" w:space="0" w:color="auto"/>
        <w:bottom w:val="none" w:sz="0" w:space="0" w:color="auto"/>
        <w:right w:val="none" w:sz="0" w:space="0" w:color="auto"/>
      </w:divBdr>
    </w:div>
    <w:div w:id="956523409">
      <w:marLeft w:val="0"/>
      <w:marRight w:val="0"/>
      <w:marTop w:val="10"/>
      <w:marBottom w:val="10"/>
      <w:divBdr>
        <w:top w:val="none" w:sz="0" w:space="0" w:color="auto"/>
        <w:left w:val="none" w:sz="0" w:space="0" w:color="auto"/>
        <w:bottom w:val="none" w:sz="0" w:space="0" w:color="auto"/>
        <w:right w:val="none" w:sz="0" w:space="0" w:color="auto"/>
      </w:divBdr>
    </w:div>
    <w:div w:id="987587754">
      <w:marLeft w:val="0"/>
      <w:marRight w:val="0"/>
      <w:marTop w:val="10"/>
      <w:marBottom w:val="10"/>
      <w:divBdr>
        <w:top w:val="none" w:sz="0" w:space="0" w:color="auto"/>
        <w:left w:val="none" w:sz="0" w:space="0" w:color="auto"/>
        <w:bottom w:val="none" w:sz="0" w:space="0" w:color="auto"/>
        <w:right w:val="none" w:sz="0" w:space="0" w:color="auto"/>
      </w:divBdr>
    </w:div>
    <w:div w:id="997880512">
      <w:marLeft w:val="0"/>
      <w:marRight w:val="720"/>
      <w:marTop w:val="10"/>
      <w:marBottom w:val="10"/>
      <w:divBdr>
        <w:top w:val="none" w:sz="0" w:space="0" w:color="auto"/>
        <w:left w:val="none" w:sz="0" w:space="0" w:color="auto"/>
        <w:bottom w:val="none" w:sz="0" w:space="0" w:color="auto"/>
        <w:right w:val="none" w:sz="0" w:space="0" w:color="auto"/>
      </w:divBdr>
    </w:div>
    <w:div w:id="1048646794">
      <w:marLeft w:val="0"/>
      <w:marRight w:val="0"/>
      <w:marTop w:val="10"/>
      <w:marBottom w:val="10"/>
      <w:divBdr>
        <w:top w:val="none" w:sz="0" w:space="0" w:color="auto"/>
        <w:left w:val="none" w:sz="0" w:space="0" w:color="auto"/>
        <w:bottom w:val="none" w:sz="0" w:space="0" w:color="auto"/>
        <w:right w:val="none" w:sz="0" w:space="0" w:color="auto"/>
      </w:divBdr>
    </w:div>
    <w:div w:id="1074669938">
      <w:marLeft w:val="0"/>
      <w:marRight w:val="0"/>
      <w:marTop w:val="10"/>
      <w:marBottom w:val="10"/>
      <w:divBdr>
        <w:top w:val="none" w:sz="0" w:space="0" w:color="auto"/>
        <w:left w:val="none" w:sz="0" w:space="0" w:color="auto"/>
        <w:bottom w:val="none" w:sz="0" w:space="0" w:color="auto"/>
        <w:right w:val="none" w:sz="0" w:space="0" w:color="auto"/>
      </w:divBdr>
    </w:div>
    <w:div w:id="1099251052">
      <w:marLeft w:val="0"/>
      <w:marRight w:val="0"/>
      <w:marTop w:val="10"/>
      <w:marBottom w:val="10"/>
      <w:divBdr>
        <w:top w:val="none" w:sz="0" w:space="0" w:color="auto"/>
        <w:left w:val="none" w:sz="0" w:space="0" w:color="auto"/>
        <w:bottom w:val="none" w:sz="0" w:space="0" w:color="auto"/>
        <w:right w:val="none" w:sz="0" w:space="0" w:color="auto"/>
      </w:divBdr>
    </w:div>
    <w:div w:id="1150630893">
      <w:marLeft w:val="0"/>
      <w:marRight w:val="720"/>
      <w:marTop w:val="10"/>
      <w:marBottom w:val="10"/>
      <w:divBdr>
        <w:top w:val="none" w:sz="0" w:space="0" w:color="auto"/>
        <w:left w:val="none" w:sz="0" w:space="0" w:color="auto"/>
        <w:bottom w:val="none" w:sz="0" w:space="0" w:color="auto"/>
        <w:right w:val="none" w:sz="0" w:space="0" w:color="auto"/>
      </w:divBdr>
    </w:div>
    <w:div w:id="1203903177">
      <w:marLeft w:val="0"/>
      <w:marRight w:val="0"/>
      <w:marTop w:val="10"/>
      <w:marBottom w:val="10"/>
      <w:divBdr>
        <w:top w:val="none" w:sz="0" w:space="0" w:color="auto"/>
        <w:left w:val="none" w:sz="0" w:space="0" w:color="auto"/>
        <w:bottom w:val="none" w:sz="0" w:space="0" w:color="auto"/>
        <w:right w:val="none" w:sz="0" w:space="0" w:color="auto"/>
      </w:divBdr>
    </w:div>
    <w:div w:id="1300920923">
      <w:marLeft w:val="0"/>
      <w:marRight w:val="720"/>
      <w:marTop w:val="10"/>
      <w:marBottom w:val="10"/>
      <w:divBdr>
        <w:top w:val="none" w:sz="0" w:space="0" w:color="auto"/>
        <w:left w:val="none" w:sz="0" w:space="0" w:color="auto"/>
        <w:bottom w:val="none" w:sz="0" w:space="0" w:color="auto"/>
        <w:right w:val="none" w:sz="0" w:space="0" w:color="auto"/>
      </w:divBdr>
    </w:div>
    <w:div w:id="1368801320">
      <w:marLeft w:val="0"/>
      <w:marRight w:val="0"/>
      <w:marTop w:val="10"/>
      <w:marBottom w:val="10"/>
      <w:divBdr>
        <w:top w:val="none" w:sz="0" w:space="0" w:color="auto"/>
        <w:left w:val="none" w:sz="0" w:space="0" w:color="auto"/>
        <w:bottom w:val="none" w:sz="0" w:space="0" w:color="auto"/>
        <w:right w:val="none" w:sz="0" w:space="0" w:color="auto"/>
      </w:divBdr>
    </w:div>
    <w:div w:id="1437409255">
      <w:marLeft w:val="0"/>
      <w:marRight w:val="0"/>
      <w:marTop w:val="10"/>
      <w:marBottom w:val="10"/>
      <w:divBdr>
        <w:top w:val="none" w:sz="0" w:space="0" w:color="auto"/>
        <w:left w:val="none" w:sz="0" w:space="0" w:color="auto"/>
        <w:bottom w:val="none" w:sz="0" w:space="0" w:color="auto"/>
        <w:right w:val="none" w:sz="0" w:space="0" w:color="auto"/>
      </w:divBdr>
    </w:div>
    <w:div w:id="1452938733">
      <w:marLeft w:val="0"/>
      <w:marRight w:val="720"/>
      <w:marTop w:val="10"/>
      <w:marBottom w:val="10"/>
      <w:divBdr>
        <w:top w:val="none" w:sz="0" w:space="0" w:color="auto"/>
        <w:left w:val="none" w:sz="0" w:space="0" w:color="auto"/>
        <w:bottom w:val="none" w:sz="0" w:space="0" w:color="auto"/>
        <w:right w:val="none" w:sz="0" w:space="0" w:color="auto"/>
      </w:divBdr>
    </w:div>
    <w:div w:id="1690376008">
      <w:marLeft w:val="0"/>
      <w:marRight w:val="0"/>
      <w:marTop w:val="10"/>
      <w:marBottom w:val="10"/>
      <w:divBdr>
        <w:top w:val="none" w:sz="0" w:space="0" w:color="auto"/>
        <w:left w:val="none" w:sz="0" w:space="0" w:color="auto"/>
        <w:bottom w:val="none" w:sz="0" w:space="0" w:color="auto"/>
        <w:right w:val="none" w:sz="0" w:space="0" w:color="auto"/>
      </w:divBdr>
    </w:div>
    <w:div w:id="1693260501">
      <w:marLeft w:val="0"/>
      <w:marRight w:val="0"/>
      <w:marTop w:val="10"/>
      <w:marBottom w:val="10"/>
      <w:divBdr>
        <w:top w:val="none" w:sz="0" w:space="0" w:color="auto"/>
        <w:left w:val="none" w:sz="0" w:space="0" w:color="auto"/>
        <w:bottom w:val="none" w:sz="0" w:space="0" w:color="auto"/>
        <w:right w:val="none" w:sz="0" w:space="0" w:color="auto"/>
      </w:divBdr>
    </w:div>
    <w:div w:id="1755515293">
      <w:marLeft w:val="0"/>
      <w:marRight w:val="0"/>
      <w:marTop w:val="10"/>
      <w:marBottom w:val="10"/>
      <w:divBdr>
        <w:top w:val="none" w:sz="0" w:space="0" w:color="auto"/>
        <w:left w:val="none" w:sz="0" w:space="0" w:color="auto"/>
        <w:bottom w:val="none" w:sz="0" w:space="0" w:color="auto"/>
        <w:right w:val="none" w:sz="0" w:space="0" w:color="auto"/>
      </w:divBdr>
    </w:div>
    <w:div w:id="1806502176">
      <w:marLeft w:val="0"/>
      <w:marRight w:val="0"/>
      <w:marTop w:val="10"/>
      <w:marBottom w:val="10"/>
      <w:divBdr>
        <w:top w:val="none" w:sz="0" w:space="0" w:color="auto"/>
        <w:left w:val="none" w:sz="0" w:space="0" w:color="auto"/>
        <w:bottom w:val="none" w:sz="0" w:space="0" w:color="auto"/>
        <w:right w:val="none" w:sz="0" w:space="0" w:color="auto"/>
      </w:divBdr>
    </w:div>
    <w:div w:id="1815025971">
      <w:marLeft w:val="0"/>
      <w:marRight w:val="0"/>
      <w:marTop w:val="10"/>
      <w:marBottom w:val="10"/>
      <w:divBdr>
        <w:top w:val="none" w:sz="0" w:space="0" w:color="auto"/>
        <w:left w:val="none" w:sz="0" w:space="0" w:color="auto"/>
        <w:bottom w:val="none" w:sz="0" w:space="0" w:color="auto"/>
        <w:right w:val="none" w:sz="0" w:space="0" w:color="auto"/>
      </w:divBdr>
    </w:div>
    <w:div w:id="1842699255">
      <w:marLeft w:val="0"/>
      <w:marRight w:val="0"/>
      <w:marTop w:val="10"/>
      <w:marBottom w:val="10"/>
      <w:divBdr>
        <w:top w:val="none" w:sz="0" w:space="0" w:color="auto"/>
        <w:left w:val="none" w:sz="0" w:space="0" w:color="auto"/>
        <w:bottom w:val="none" w:sz="0" w:space="0" w:color="auto"/>
        <w:right w:val="none" w:sz="0" w:space="0" w:color="auto"/>
      </w:divBdr>
    </w:div>
    <w:div w:id="1900748528">
      <w:marLeft w:val="0"/>
      <w:marRight w:val="0"/>
      <w:marTop w:val="10"/>
      <w:marBottom w:val="10"/>
      <w:divBdr>
        <w:top w:val="none" w:sz="0" w:space="0" w:color="auto"/>
        <w:left w:val="none" w:sz="0" w:space="0" w:color="auto"/>
        <w:bottom w:val="none" w:sz="0" w:space="0" w:color="auto"/>
        <w:right w:val="none" w:sz="0" w:space="0" w:color="auto"/>
      </w:divBdr>
    </w:div>
    <w:div w:id="1940404384">
      <w:marLeft w:val="0"/>
      <w:marRight w:val="0"/>
      <w:marTop w:val="10"/>
      <w:marBottom w:val="10"/>
      <w:divBdr>
        <w:top w:val="none" w:sz="0" w:space="0" w:color="auto"/>
        <w:left w:val="none" w:sz="0" w:space="0" w:color="auto"/>
        <w:bottom w:val="none" w:sz="0" w:space="0" w:color="auto"/>
        <w:right w:val="none" w:sz="0" w:space="0" w:color="auto"/>
      </w:divBdr>
    </w:div>
    <w:div w:id="2041734390">
      <w:marLeft w:val="0"/>
      <w:marRight w:val="0"/>
      <w:marTop w:val="10"/>
      <w:marBottom w:val="10"/>
      <w:divBdr>
        <w:top w:val="none" w:sz="0" w:space="0" w:color="auto"/>
        <w:left w:val="none" w:sz="0" w:space="0" w:color="auto"/>
        <w:bottom w:val="none" w:sz="0" w:space="0" w:color="auto"/>
        <w:right w:val="none" w:sz="0" w:space="0" w:color="auto"/>
      </w:divBdr>
    </w:div>
    <w:div w:id="2071734108">
      <w:marLeft w:val="0"/>
      <w:marRight w:val="0"/>
      <w:marTop w:val="10"/>
      <w:marBottom w:val="10"/>
      <w:divBdr>
        <w:top w:val="none" w:sz="0" w:space="0" w:color="auto"/>
        <w:left w:val="none" w:sz="0" w:space="0" w:color="auto"/>
        <w:bottom w:val="none" w:sz="0" w:space="0" w:color="auto"/>
        <w:right w:val="none" w:sz="0" w:space="0" w:color="auto"/>
      </w:divBdr>
    </w:div>
    <w:div w:id="2144077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