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77F28" w14:textId="77777777" w:rsidR="00BE2D83" w:rsidRDefault="00BE2D83">
      <w:pPr>
        <w:spacing w:line="500" w:lineRule="atLeast"/>
        <w:jc w:val="center"/>
        <w:divId w:val="138691510"/>
        <w:rPr>
          <w:rFonts w:ascii="黑体" w:eastAsia="黑体" w:hAnsi="黑体"/>
          <w:sz w:val="36"/>
          <w:szCs w:val="36"/>
        </w:rPr>
      </w:pPr>
      <w:r>
        <w:rPr>
          <w:rFonts w:ascii="黑体" w:eastAsia="黑体" w:hAnsi="黑体" w:hint="eastAsia"/>
          <w:sz w:val="36"/>
          <w:szCs w:val="36"/>
        </w:rPr>
        <w:t>广东省佛山市顺德区人民法院</w:t>
      </w:r>
    </w:p>
    <w:p w14:paraId="5BA5EDBB" w14:textId="77777777" w:rsidR="00BE2D83" w:rsidRDefault="00BE2D83">
      <w:pPr>
        <w:spacing w:line="500" w:lineRule="atLeast"/>
        <w:jc w:val="center"/>
        <w:divId w:val="8876903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9E14BA" w14:textId="77777777" w:rsidR="00BE2D83" w:rsidRDefault="00BE2D83">
      <w:pPr>
        <w:spacing w:line="500" w:lineRule="atLeast"/>
        <w:jc w:val="right"/>
        <w:divId w:val="20299892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4847</w:t>
      </w:r>
      <w:r>
        <w:rPr>
          <w:rFonts w:hint="eastAsia"/>
          <w:sz w:val="30"/>
          <w:szCs w:val="30"/>
        </w:rPr>
        <w:t>号</w:t>
      </w:r>
    </w:p>
    <w:p w14:paraId="568DC55D" w14:textId="77777777" w:rsidR="00BE2D83" w:rsidRDefault="00BE2D83">
      <w:pPr>
        <w:spacing w:line="500" w:lineRule="atLeast"/>
        <w:ind w:firstLine="600"/>
        <w:divId w:val="1537162531"/>
        <w:rPr>
          <w:rFonts w:hint="eastAsia"/>
          <w:sz w:val="30"/>
          <w:szCs w:val="30"/>
        </w:rPr>
      </w:pPr>
      <w:r>
        <w:rPr>
          <w:rFonts w:hint="eastAsia"/>
          <w:sz w:val="30"/>
          <w:szCs w:val="30"/>
        </w:rPr>
        <w:t>公诉机关佛山市顺德区人民检察院。</w:t>
      </w:r>
    </w:p>
    <w:p w14:paraId="17D9578E" w14:textId="77777777" w:rsidR="00BE2D83" w:rsidRDefault="00BE2D83">
      <w:pPr>
        <w:spacing w:line="500" w:lineRule="atLeast"/>
        <w:ind w:firstLine="600"/>
        <w:divId w:val="295333287"/>
        <w:rPr>
          <w:rFonts w:hint="eastAsia"/>
          <w:sz w:val="30"/>
          <w:szCs w:val="30"/>
        </w:rPr>
      </w:pPr>
      <w:r>
        <w:rPr>
          <w:rFonts w:hint="eastAsia"/>
          <w:sz w:val="30"/>
          <w:szCs w:val="30"/>
        </w:rPr>
        <w:t>被告人何建广，男，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日出生，汉族，在职本科文化，捕前为佛山市顺德区杏坛镇国土城建和水利局副局长，户籍地广东省佛山市顺德区。因本案于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日被逮捕。现押于佛山市顺德区看守所。</w:t>
      </w:r>
    </w:p>
    <w:p w14:paraId="0800A31A" w14:textId="77777777" w:rsidR="00BE2D83" w:rsidRDefault="00BE2D83">
      <w:pPr>
        <w:spacing w:line="500" w:lineRule="atLeast"/>
        <w:ind w:firstLine="600"/>
        <w:divId w:val="1138453749"/>
        <w:rPr>
          <w:rFonts w:hint="eastAsia"/>
          <w:sz w:val="30"/>
          <w:szCs w:val="30"/>
        </w:rPr>
      </w:pPr>
      <w:r>
        <w:rPr>
          <w:rFonts w:hint="eastAsia"/>
          <w:sz w:val="30"/>
          <w:szCs w:val="30"/>
        </w:rPr>
        <w:t>辩护人高文谦，广东广捷律师事务所律师。</w:t>
      </w:r>
    </w:p>
    <w:p w14:paraId="1B7DDEFC" w14:textId="77777777" w:rsidR="00BE2D83" w:rsidRDefault="00BE2D83">
      <w:pPr>
        <w:spacing w:line="500" w:lineRule="atLeast"/>
        <w:ind w:firstLine="600"/>
        <w:divId w:val="332223780"/>
        <w:rPr>
          <w:rFonts w:hint="eastAsia"/>
          <w:sz w:val="30"/>
          <w:szCs w:val="30"/>
        </w:rPr>
      </w:pPr>
      <w:r>
        <w:rPr>
          <w:rFonts w:hint="eastAsia"/>
          <w:sz w:val="30"/>
          <w:szCs w:val="30"/>
        </w:rPr>
        <w:t>辩护人何逸翔，广东广捷律师事务所律师。</w:t>
      </w:r>
    </w:p>
    <w:p w14:paraId="46E02869" w14:textId="77777777" w:rsidR="00BE2D83" w:rsidRDefault="00BE2D83">
      <w:pPr>
        <w:spacing w:line="500" w:lineRule="atLeast"/>
        <w:ind w:firstLine="600"/>
        <w:divId w:val="1695032708"/>
        <w:rPr>
          <w:rFonts w:hint="eastAsia"/>
          <w:sz w:val="30"/>
          <w:szCs w:val="30"/>
        </w:rPr>
      </w:pPr>
      <w:r>
        <w:rPr>
          <w:rFonts w:hint="eastAsia"/>
          <w:sz w:val="30"/>
          <w:szCs w:val="30"/>
        </w:rPr>
        <w:t>佛山市顺德区人民检察院以佛顺检公诉刑诉〔</w:t>
      </w:r>
      <w:r>
        <w:rPr>
          <w:rFonts w:hint="eastAsia"/>
          <w:sz w:val="30"/>
          <w:szCs w:val="30"/>
        </w:rPr>
        <w:t>2017</w:t>
      </w:r>
      <w:r>
        <w:rPr>
          <w:rFonts w:hint="eastAsia"/>
          <w:sz w:val="30"/>
          <w:szCs w:val="30"/>
        </w:rPr>
        <w:t>〕</w:t>
      </w:r>
      <w:r>
        <w:rPr>
          <w:rFonts w:hint="eastAsia"/>
          <w:sz w:val="30"/>
          <w:szCs w:val="30"/>
        </w:rPr>
        <w:t>4750</w:t>
      </w:r>
      <w:r>
        <w:rPr>
          <w:rFonts w:hint="eastAsia"/>
          <w:sz w:val="30"/>
          <w:szCs w:val="30"/>
        </w:rPr>
        <w:t>号起诉书指控被告人何建广犯受贿罪，于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适用普通程序并组成合议庭，公开开庭审理了本案。佛山市顺德区人民检察院指派检察员郑鸿昆出庭支持公诉，被告人何建广及其辩护人高文谦、何逸翔到庭参加诉讼。公诉机关以补充侦查为由先后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7</w:t>
      </w:r>
      <w:r>
        <w:rPr>
          <w:rFonts w:hint="eastAsia"/>
          <w:sz w:val="30"/>
          <w:szCs w:val="30"/>
        </w:rPr>
        <w:t>月</w:t>
      </w:r>
      <w:r>
        <w:rPr>
          <w:rFonts w:hint="eastAsia"/>
          <w:sz w:val="30"/>
          <w:szCs w:val="30"/>
        </w:rPr>
        <w:t>19</w:t>
      </w:r>
      <w:r>
        <w:rPr>
          <w:rFonts w:hint="eastAsia"/>
          <w:sz w:val="30"/>
          <w:szCs w:val="30"/>
        </w:rPr>
        <w:t>日申请延期审理，并分别于</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8</w:t>
      </w:r>
      <w:r>
        <w:rPr>
          <w:rFonts w:hint="eastAsia"/>
          <w:sz w:val="30"/>
          <w:szCs w:val="30"/>
        </w:rPr>
        <w:t>月</w:t>
      </w:r>
      <w:r>
        <w:rPr>
          <w:rFonts w:hint="eastAsia"/>
          <w:sz w:val="30"/>
          <w:szCs w:val="30"/>
        </w:rPr>
        <w:t>16</w:t>
      </w:r>
      <w:r>
        <w:rPr>
          <w:rFonts w:hint="eastAsia"/>
          <w:sz w:val="30"/>
          <w:szCs w:val="30"/>
        </w:rPr>
        <w:t>日建议恢复审理，本院均予准许。本院于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日向佛山市中级人民法院延长审限三个月。公诉机关于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日以佛顺检公诉刑变诉〔</w:t>
      </w:r>
      <w:r>
        <w:rPr>
          <w:rFonts w:hint="eastAsia"/>
          <w:sz w:val="30"/>
          <w:szCs w:val="30"/>
        </w:rPr>
        <w:t>2019</w:t>
      </w:r>
      <w:r>
        <w:rPr>
          <w:rFonts w:hint="eastAsia"/>
          <w:sz w:val="30"/>
          <w:szCs w:val="30"/>
        </w:rPr>
        <w:t>〕</w:t>
      </w:r>
      <w:r>
        <w:rPr>
          <w:rFonts w:hint="eastAsia"/>
          <w:sz w:val="30"/>
          <w:szCs w:val="30"/>
        </w:rPr>
        <w:t>1</w:t>
      </w:r>
      <w:r>
        <w:rPr>
          <w:rFonts w:hint="eastAsia"/>
          <w:sz w:val="30"/>
          <w:szCs w:val="30"/>
        </w:rPr>
        <w:t>号变更起诉决定书对本案指控的部分事实进行变更，后于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日以补充侦查为由申请延期审理，后于</w:t>
      </w:r>
      <w:r>
        <w:rPr>
          <w:rFonts w:hint="eastAsia"/>
          <w:sz w:val="30"/>
          <w:szCs w:val="30"/>
        </w:rPr>
        <w:t>5</w:t>
      </w:r>
      <w:r>
        <w:rPr>
          <w:rFonts w:hint="eastAsia"/>
          <w:sz w:val="30"/>
          <w:szCs w:val="30"/>
        </w:rPr>
        <w:t>月</w:t>
      </w:r>
      <w:r>
        <w:rPr>
          <w:rFonts w:hint="eastAsia"/>
          <w:sz w:val="30"/>
          <w:szCs w:val="30"/>
        </w:rPr>
        <w:t>5</w:t>
      </w:r>
      <w:r>
        <w:rPr>
          <w:rFonts w:hint="eastAsia"/>
          <w:sz w:val="30"/>
          <w:szCs w:val="30"/>
        </w:rPr>
        <w:t>日建议恢复审理，本院均予准许。本案现已审理终结。</w:t>
      </w:r>
    </w:p>
    <w:p w14:paraId="207B2D32" w14:textId="77777777" w:rsidR="00BE2D83" w:rsidRDefault="00BE2D83">
      <w:pPr>
        <w:spacing w:line="500" w:lineRule="atLeast"/>
        <w:ind w:firstLine="600"/>
        <w:divId w:val="1237978282"/>
        <w:rPr>
          <w:rFonts w:hint="eastAsia"/>
          <w:sz w:val="30"/>
          <w:szCs w:val="30"/>
        </w:rPr>
      </w:pPr>
      <w:r>
        <w:rPr>
          <w:rFonts w:hint="eastAsia"/>
          <w:sz w:val="30"/>
          <w:szCs w:val="30"/>
        </w:rPr>
        <w:t>佛山市顺德区人民检察院指控称，</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年期间，被告人何建广利用其担任佛山市顺德区杏坛镇国土城建和水利局（以下简称杏坛国水局）副局长的职务之便，非法收受</w:t>
      </w:r>
      <w:r>
        <w:rPr>
          <w:rFonts w:hint="eastAsia"/>
          <w:sz w:val="30"/>
          <w:szCs w:val="30"/>
        </w:rPr>
        <w:lastRenderedPageBreak/>
        <w:t>佛山市顺德区杏坛镇昌教样板村负责人林某希、佛山市顺德区新某混凝土有限公司（以下简称新某公司）总经理钟某</w:t>
      </w:r>
      <w:r>
        <w:rPr>
          <w:rFonts w:hint="eastAsia"/>
          <w:sz w:val="30"/>
          <w:szCs w:val="30"/>
        </w:rPr>
        <w:t>1</w:t>
      </w:r>
      <w:r>
        <w:rPr>
          <w:rFonts w:hint="eastAsia"/>
          <w:sz w:val="30"/>
          <w:szCs w:val="30"/>
        </w:rPr>
        <w:t>、佛山市宏某行资产投资有限公司（以下简称宏某行公司）和佛山市顺德区彩某楼企业管理咨询有限公司（以下简称彩某楼公司）总经理陈某、佛山市顺德区容桂信某燃气用具有限公司（以下简称信某公司）总经理林某</w:t>
      </w:r>
      <w:r>
        <w:rPr>
          <w:rFonts w:hint="eastAsia"/>
          <w:sz w:val="30"/>
          <w:szCs w:val="30"/>
        </w:rPr>
        <w:t>1</w:t>
      </w:r>
      <w:r>
        <w:rPr>
          <w:rFonts w:hint="eastAsia"/>
          <w:sz w:val="30"/>
          <w:szCs w:val="30"/>
        </w:rPr>
        <w:t>、佛山市顺德区丰某投资有限公司（以下简称丰某公司）股东廖某等人支付的好处费共计人民币</w:t>
      </w:r>
      <w:r>
        <w:rPr>
          <w:rFonts w:hint="eastAsia"/>
          <w:sz w:val="30"/>
          <w:szCs w:val="30"/>
        </w:rPr>
        <w:t>176</w:t>
      </w:r>
      <w:r>
        <w:rPr>
          <w:rFonts w:hint="eastAsia"/>
          <w:sz w:val="30"/>
          <w:szCs w:val="30"/>
        </w:rPr>
        <w:t>万元、港币</w:t>
      </w:r>
      <w:r>
        <w:rPr>
          <w:rFonts w:hint="eastAsia"/>
          <w:sz w:val="30"/>
          <w:szCs w:val="30"/>
        </w:rPr>
        <w:t>11</w:t>
      </w:r>
      <w:r>
        <w:rPr>
          <w:rFonts w:hint="eastAsia"/>
          <w:sz w:val="30"/>
          <w:szCs w:val="30"/>
        </w:rPr>
        <w:t>万元，并为上述人员谋取利益。具体犯罪事实如下：</w:t>
      </w:r>
    </w:p>
    <w:p w14:paraId="3081A3F8" w14:textId="77777777" w:rsidR="00BE2D83" w:rsidRDefault="00BE2D83">
      <w:pPr>
        <w:spacing w:line="500" w:lineRule="atLeast"/>
        <w:ind w:firstLine="600"/>
        <w:divId w:val="1378160641"/>
        <w:rPr>
          <w:rFonts w:hint="eastAsia"/>
          <w:sz w:val="30"/>
          <w:szCs w:val="30"/>
        </w:rPr>
      </w:pPr>
      <w:r>
        <w:rPr>
          <w:rFonts w:hint="eastAsia"/>
          <w:sz w:val="30"/>
          <w:szCs w:val="30"/>
        </w:rPr>
        <w:t>一、</w:t>
      </w:r>
      <w:r>
        <w:rPr>
          <w:rFonts w:hint="eastAsia"/>
          <w:sz w:val="30"/>
          <w:szCs w:val="30"/>
        </w:rPr>
        <w:t>2011</w:t>
      </w:r>
      <w:r>
        <w:rPr>
          <w:rFonts w:hint="eastAsia"/>
          <w:sz w:val="30"/>
          <w:szCs w:val="30"/>
        </w:rPr>
        <w:t>年，被告人何建广收受佛山市顺德区杏坛镇昌教样板村负责人林某希（另案处理）给予的一块面积为</w:t>
      </w:r>
      <w:r>
        <w:rPr>
          <w:rFonts w:hint="eastAsia"/>
          <w:sz w:val="30"/>
          <w:szCs w:val="30"/>
        </w:rPr>
        <w:t>400.39</w:t>
      </w:r>
      <w:r>
        <w:rPr>
          <w:rFonts w:hint="eastAsia"/>
          <w:sz w:val="30"/>
          <w:szCs w:val="30"/>
        </w:rPr>
        <w:t>平方米的集体性质住宅用地。经广东京信房地产土地资产评估有限公司评估，该地块价值人民币</w:t>
      </w:r>
      <w:r>
        <w:rPr>
          <w:rFonts w:hint="eastAsia"/>
          <w:sz w:val="30"/>
          <w:szCs w:val="30"/>
        </w:rPr>
        <w:t>146</w:t>
      </w:r>
      <w:r>
        <w:rPr>
          <w:rFonts w:hint="eastAsia"/>
          <w:sz w:val="30"/>
          <w:szCs w:val="30"/>
        </w:rPr>
        <w:t>万元。</w:t>
      </w:r>
    </w:p>
    <w:p w14:paraId="787C1B89" w14:textId="77777777" w:rsidR="00BE2D83" w:rsidRDefault="00BE2D83">
      <w:pPr>
        <w:spacing w:line="500" w:lineRule="atLeast"/>
        <w:ind w:firstLine="600"/>
        <w:divId w:val="217060113"/>
        <w:rPr>
          <w:rFonts w:hint="eastAsia"/>
          <w:sz w:val="30"/>
          <w:szCs w:val="30"/>
        </w:rPr>
      </w:pPr>
      <w:r>
        <w:rPr>
          <w:rFonts w:hint="eastAsia"/>
          <w:sz w:val="30"/>
          <w:szCs w:val="30"/>
        </w:rPr>
        <w:t>二、</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年期间，被告人何建广分两次收受新某公司总经理钟某</w:t>
      </w:r>
      <w:r>
        <w:rPr>
          <w:rFonts w:hint="eastAsia"/>
          <w:sz w:val="30"/>
          <w:szCs w:val="30"/>
        </w:rPr>
        <w:t>1</w:t>
      </w:r>
      <w:r>
        <w:rPr>
          <w:rFonts w:hint="eastAsia"/>
          <w:sz w:val="30"/>
          <w:szCs w:val="30"/>
        </w:rPr>
        <w:t>给予的好处费共计人民币</w:t>
      </w:r>
      <w:r>
        <w:rPr>
          <w:rFonts w:hint="eastAsia"/>
          <w:sz w:val="30"/>
          <w:szCs w:val="30"/>
        </w:rPr>
        <w:t>12</w:t>
      </w:r>
      <w:r>
        <w:rPr>
          <w:rFonts w:hint="eastAsia"/>
          <w:sz w:val="30"/>
          <w:szCs w:val="30"/>
        </w:rPr>
        <w:t>万元。具体情况如下：</w:t>
      </w:r>
    </w:p>
    <w:p w14:paraId="4C394AAF" w14:textId="77777777" w:rsidR="00BE2D83" w:rsidRDefault="00BE2D83">
      <w:pPr>
        <w:spacing w:line="500" w:lineRule="atLeast"/>
        <w:ind w:firstLine="600"/>
        <w:divId w:val="1949507828"/>
        <w:rPr>
          <w:rFonts w:hint="eastAsia"/>
          <w:sz w:val="30"/>
          <w:szCs w:val="30"/>
        </w:rPr>
      </w:pPr>
      <w:r>
        <w:rPr>
          <w:rFonts w:hint="eastAsia"/>
          <w:sz w:val="30"/>
          <w:szCs w:val="30"/>
        </w:rPr>
        <w:t>1.2016</w:t>
      </w:r>
      <w:r>
        <w:rPr>
          <w:rFonts w:hint="eastAsia"/>
          <w:sz w:val="30"/>
          <w:szCs w:val="30"/>
        </w:rPr>
        <w:t>年下半年，被告人何建广在钟某</w:t>
      </w:r>
      <w:r>
        <w:rPr>
          <w:rFonts w:hint="eastAsia"/>
          <w:sz w:val="30"/>
          <w:szCs w:val="30"/>
        </w:rPr>
        <w:t>1</w:t>
      </w:r>
      <w:r>
        <w:rPr>
          <w:rFonts w:hint="eastAsia"/>
          <w:sz w:val="30"/>
          <w:szCs w:val="30"/>
        </w:rPr>
        <w:t>的公司与钟某</w:t>
      </w:r>
      <w:r>
        <w:rPr>
          <w:rFonts w:hint="eastAsia"/>
          <w:sz w:val="30"/>
          <w:szCs w:val="30"/>
        </w:rPr>
        <w:t>1</w:t>
      </w:r>
      <w:r>
        <w:rPr>
          <w:rFonts w:hint="eastAsia"/>
          <w:sz w:val="30"/>
          <w:szCs w:val="30"/>
        </w:rPr>
        <w:t>喝茶聊天后，收受钟某</w:t>
      </w:r>
      <w:r>
        <w:rPr>
          <w:rFonts w:hint="eastAsia"/>
          <w:sz w:val="30"/>
          <w:szCs w:val="30"/>
        </w:rPr>
        <w:t>1</w:t>
      </w:r>
      <w:r>
        <w:rPr>
          <w:rFonts w:hint="eastAsia"/>
          <w:sz w:val="30"/>
          <w:szCs w:val="30"/>
        </w:rPr>
        <w:t>送的现金人民币</w:t>
      </w:r>
      <w:r>
        <w:rPr>
          <w:rFonts w:hint="eastAsia"/>
          <w:sz w:val="30"/>
          <w:szCs w:val="30"/>
        </w:rPr>
        <w:t>10</w:t>
      </w:r>
      <w:r>
        <w:rPr>
          <w:rFonts w:hint="eastAsia"/>
          <w:sz w:val="30"/>
          <w:szCs w:val="30"/>
        </w:rPr>
        <w:t>万元；</w:t>
      </w:r>
    </w:p>
    <w:p w14:paraId="4CF2F56A" w14:textId="77777777" w:rsidR="00BE2D83" w:rsidRDefault="00BE2D83">
      <w:pPr>
        <w:spacing w:line="500" w:lineRule="atLeast"/>
        <w:ind w:firstLine="600"/>
        <w:divId w:val="808673272"/>
        <w:rPr>
          <w:rFonts w:hint="eastAsia"/>
          <w:sz w:val="30"/>
          <w:szCs w:val="30"/>
        </w:rPr>
      </w:pPr>
      <w:r>
        <w:rPr>
          <w:rFonts w:hint="eastAsia"/>
          <w:sz w:val="30"/>
          <w:szCs w:val="30"/>
        </w:rPr>
        <w:t>2.2017</w:t>
      </w:r>
      <w:r>
        <w:rPr>
          <w:rFonts w:hint="eastAsia"/>
          <w:sz w:val="30"/>
          <w:szCs w:val="30"/>
        </w:rPr>
        <w:t>年春节前，被告人何建广在钟某</w:t>
      </w:r>
      <w:r>
        <w:rPr>
          <w:rFonts w:hint="eastAsia"/>
          <w:sz w:val="30"/>
          <w:szCs w:val="30"/>
        </w:rPr>
        <w:t>1</w:t>
      </w:r>
      <w:r>
        <w:rPr>
          <w:rFonts w:hint="eastAsia"/>
          <w:sz w:val="30"/>
          <w:szCs w:val="30"/>
        </w:rPr>
        <w:t>的公司与钟某</w:t>
      </w:r>
      <w:r>
        <w:rPr>
          <w:rFonts w:hint="eastAsia"/>
          <w:sz w:val="30"/>
          <w:szCs w:val="30"/>
        </w:rPr>
        <w:t>1</w:t>
      </w:r>
      <w:r>
        <w:rPr>
          <w:rFonts w:hint="eastAsia"/>
          <w:sz w:val="30"/>
          <w:szCs w:val="30"/>
        </w:rPr>
        <w:t>喝茶聊天时，收受钟某</w:t>
      </w:r>
      <w:r>
        <w:rPr>
          <w:rFonts w:hint="eastAsia"/>
          <w:sz w:val="30"/>
          <w:szCs w:val="30"/>
        </w:rPr>
        <w:t>1</w:t>
      </w:r>
      <w:r>
        <w:rPr>
          <w:rFonts w:hint="eastAsia"/>
          <w:sz w:val="30"/>
          <w:szCs w:val="30"/>
        </w:rPr>
        <w:t>送的现金人民币</w:t>
      </w:r>
      <w:r>
        <w:rPr>
          <w:rFonts w:hint="eastAsia"/>
          <w:sz w:val="30"/>
          <w:szCs w:val="30"/>
        </w:rPr>
        <w:t>2</w:t>
      </w:r>
      <w:r>
        <w:rPr>
          <w:rFonts w:hint="eastAsia"/>
          <w:sz w:val="30"/>
          <w:szCs w:val="30"/>
        </w:rPr>
        <w:t>万元；</w:t>
      </w:r>
    </w:p>
    <w:p w14:paraId="1FBDB52F" w14:textId="77777777" w:rsidR="00BE2D83" w:rsidRDefault="00BE2D83">
      <w:pPr>
        <w:spacing w:line="500" w:lineRule="atLeast"/>
        <w:ind w:firstLine="600"/>
        <w:divId w:val="1687052301"/>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月份，被告人何建广在佛山市顺德区杏坛镇马齐某农庄与宏某行公司和彩某楼公司总经理陈某饭后临走时，收受陈某给予的好处费现金人民币</w:t>
      </w:r>
      <w:r>
        <w:rPr>
          <w:rFonts w:hint="eastAsia"/>
          <w:sz w:val="30"/>
          <w:szCs w:val="30"/>
        </w:rPr>
        <w:t>10</w:t>
      </w:r>
      <w:r>
        <w:rPr>
          <w:rFonts w:hint="eastAsia"/>
          <w:sz w:val="30"/>
          <w:szCs w:val="30"/>
        </w:rPr>
        <w:t>万元。</w:t>
      </w:r>
    </w:p>
    <w:p w14:paraId="4BDC7F1A" w14:textId="77777777" w:rsidR="00BE2D83" w:rsidRDefault="00BE2D83">
      <w:pPr>
        <w:spacing w:line="500" w:lineRule="atLeast"/>
        <w:ind w:firstLine="600"/>
        <w:divId w:val="1896775179"/>
        <w:rPr>
          <w:rFonts w:hint="eastAsia"/>
          <w:sz w:val="30"/>
          <w:szCs w:val="30"/>
        </w:rPr>
      </w:pPr>
      <w:r>
        <w:rPr>
          <w:rFonts w:hint="eastAsia"/>
          <w:sz w:val="30"/>
          <w:szCs w:val="30"/>
        </w:rPr>
        <w:t>四、</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月份，被告人何建广在佛山市顺德区杏坛镇光华村跨线桥底与信某公司总经理林某</w:t>
      </w:r>
      <w:r>
        <w:rPr>
          <w:rFonts w:hint="eastAsia"/>
          <w:sz w:val="30"/>
          <w:szCs w:val="30"/>
        </w:rPr>
        <w:t>1</w:t>
      </w:r>
      <w:r>
        <w:rPr>
          <w:rFonts w:hint="eastAsia"/>
          <w:sz w:val="30"/>
          <w:szCs w:val="30"/>
        </w:rPr>
        <w:t>见面时，收受林某</w:t>
      </w:r>
      <w:r>
        <w:rPr>
          <w:rFonts w:hint="eastAsia"/>
          <w:sz w:val="30"/>
          <w:szCs w:val="30"/>
        </w:rPr>
        <w:t>1</w:t>
      </w:r>
      <w:r>
        <w:rPr>
          <w:rFonts w:hint="eastAsia"/>
          <w:sz w:val="30"/>
          <w:szCs w:val="30"/>
        </w:rPr>
        <w:t>给予的好处费现金人民币</w:t>
      </w:r>
      <w:r>
        <w:rPr>
          <w:rFonts w:hint="eastAsia"/>
          <w:sz w:val="30"/>
          <w:szCs w:val="30"/>
        </w:rPr>
        <w:t>8</w:t>
      </w:r>
      <w:r>
        <w:rPr>
          <w:rFonts w:hint="eastAsia"/>
          <w:sz w:val="30"/>
          <w:szCs w:val="30"/>
        </w:rPr>
        <w:t>万元。</w:t>
      </w:r>
    </w:p>
    <w:p w14:paraId="6504D6AB" w14:textId="77777777" w:rsidR="00BE2D83" w:rsidRDefault="00BE2D83">
      <w:pPr>
        <w:spacing w:line="500" w:lineRule="atLeast"/>
        <w:ind w:firstLine="600"/>
        <w:divId w:val="302657333"/>
        <w:rPr>
          <w:rFonts w:hint="eastAsia"/>
          <w:sz w:val="30"/>
          <w:szCs w:val="30"/>
        </w:rPr>
      </w:pPr>
      <w:r>
        <w:rPr>
          <w:rFonts w:hint="eastAsia"/>
          <w:sz w:val="30"/>
          <w:szCs w:val="30"/>
        </w:rPr>
        <w:t>五、</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年期间，被告人何建广分多次收受丰某公司股东廖某给予的好处费共计港币</w:t>
      </w:r>
      <w:r>
        <w:rPr>
          <w:rFonts w:hint="eastAsia"/>
          <w:sz w:val="30"/>
          <w:szCs w:val="30"/>
        </w:rPr>
        <w:t>11</w:t>
      </w:r>
      <w:r>
        <w:rPr>
          <w:rFonts w:hint="eastAsia"/>
          <w:sz w:val="30"/>
          <w:szCs w:val="30"/>
        </w:rPr>
        <w:t>万元。具体情况如下：</w:t>
      </w:r>
    </w:p>
    <w:p w14:paraId="05AC503E" w14:textId="77777777" w:rsidR="00BE2D83" w:rsidRDefault="00BE2D83">
      <w:pPr>
        <w:spacing w:line="500" w:lineRule="atLeast"/>
        <w:ind w:firstLine="600"/>
        <w:divId w:val="64671144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年期间，被告人何建广在不同的地点，多次收受廖某送的好处费，金额从港币</w:t>
      </w:r>
      <w:r>
        <w:rPr>
          <w:rFonts w:hint="eastAsia"/>
          <w:sz w:val="30"/>
          <w:szCs w:val="30"/>
        </w:rPr>
        <w:t>5000</w:t>
      </w:r>
      <w:r>
        <w:rPr>
          <w:rFonts w:hint="eastAsia"/>
          <w:sz w:val="30"/>
          <w:szCs w:val="30"/>
        </w:rPr>
        <w:t>元至港币上万元不等，合计现金港币</w:t>
      </w:r>
      <w:r>
        <w:rPr>
          <w:rFonts w:hint="eastAsia"/>
          <w:sz w:val="30"/>
          <w:szCs w:val="30"/>
        </w:rPr>
        <w:t>8</w:t>
      </w:r>
      <w:r>
        <w:rPr>
          <w:rFonts w:hint="eastAsia"/>
          <w:sz w:val="30"/>
          <w:szCs w:val="30"/>
        </w:rPr>
        <w:t>万元。</w:t>
      </w:r>
    </w:p>
    <w:p w14:paraId="3E8F0023" w14:textId="77777777" w:rsidR="00BE2D83" w:rsidRDefault="00BE2D83">
      <w:pPr>
        <w:spacing w:line="500" w:lineRule="atLeast"/>
        <w:ind w:firstLine="600"/>
        <w:divId w:val="1095634248"/>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月份，被告人何建广在其所在单位办公室与廖某会面，收受廖某送的现金港币</w:t>
      </w:r>
      <w:r>
        <w:rPr>
          <w:rFonts w:hint="eastAsia"/>
          <w:sz w:val="30"/>
          <w:szCs w:val="30"/>
        </w:rPr>
        <w:t>3</w:t>
      </w:r>
      <w:r>
        <w:rPr>
          <w:rFonts w:hint="eastAsia"/>
          <w:sz w:val="30"/>
          <w:szCs w:val="30"/>
        </w:rPr>
        <w:t>万元。</w:t>
      </w:r>
    </w:p>
    <w:p w14:paraId="0F051F9A" w14:textId="77777777" w:rsidR="00BE2D83" w:rsidRDefault="00BE2D83">
      <w:pPr>
        <w:spacing w:line="500" w:lineRule="atLeast"/>
        <w:ind w:firstLine="600"/>
        <w:divId w:val="388503365"/>
        <w:rPr>
          <w:rFonts w:hint="eastAsia"/>
          <w:sz w:val="30"/>
          <w:szCs w:val="30"/>
        </w:rPr>
      </w:pPr>
      <w:r>
        <w:rPr>
          <w:rFonts w:hint="eastAsia"/>
          <w:sz w:val="30"/>
          <w:szCs w:val="30"/>
        </w:rPr>
        <w:t>针对上述指控的事实，公诉机关向法庭提供了如下证据：抓获经过；证人证言；被告人何建广的供述与辩解；评估报告；户籍证明；相关书证等。</w:t>
      </w:r>
    </w:p>
    <w:p w14:paraId="529A051A" w14:textId="77777777" w:rsidR="00BE2D83" w:rsidRDefault="00BE2D83">
      <w:pPr>
        <w:spacing w:line="500" w:lineRule="atLeast"/>
        <w:ind w:firstLine="600"/>
        <w:divId w:val="1357348073"/>
        <w:rPr>
          <w:rFonts w:hint="eastAsia"/>
          <w:sz w:val="30"/>
          <w:szCs w:val="30"/>
        </w:rPr>
      </w:pPr>
      <w:r>
        <w:rPr>
          <w:rFonts w:hint="eastAsia"/>
          <w:sz w:val="30"/>
          <w:szCs w:val="30"/>
        </w:rPr>
        <w:t>公诉机关据此认为，被告人何建广无视国家法律，利用职务上的便利，非法收受他人财物，数额巨大，其行为触犯了《中华人民共和国刑法》第三百八十五条第一款的规定，犯罪事实清楚，证据确实、充分，应当以受贿罪追究其刑事责任。根据《中华人民共和国刑事诉讼法》第一百七十六条的规定，提请本院依法判处。</w:t>
      </w:r>
    </w:p>
    <w:p w14:paraId="79C28C16" w14:textId="77777777" w:rsidR="00BE2D83" w:rsidRDefault="00BE2D83">
      <w:pPr>
        <w:spacing w:line="500" w:lineRule="atLeast"/>
        <w:ind w:firstLine="600"/>
        <w:divId w:val="400829288"/>
        <w:rPr>
          <w:rFonts w:hint="eastAsia"/>
          <w:sz w:val="30"/>
          <w:szCs w:val="30"/>
        </w:rPr>
      </w:pPr>
      <w:r>
        <w:rPr>
          <w:rFonts w:hint="eastAsia"/>
          <w:sz w:val="30"/>
          <w:szCs w:val="30"/>
        </w:rPr>
        <w:t>被告人何建广及其辩护人对起诉指控的事实无异议，但均认为对涉案林某</w:t>
      </w:r>
      <w:r>
        <w:rPr>
          <w:rFonts w:hint="eastAsia"/>
          <w:sz w:val="30"/>
          <w:szCs w:val="30"/>
        </w:rPr>
        <w:t>2</w:t>
      </w:r>
      <w:r>
        <w:rPr>
          <w:rFonts w:hint="eastAsia"/>
          <w:sz w:val="30"/>
          <w:szCs w:val="30"/>
        </w:rPr>
        <w:t>希所贿送的集体性质住宅地的估价（</w:t>
      </w:r>
      <w:r>
        <w:rPr>
          <w:rFonts w:hint="eastAsia"/>
          <w:sz w:val="30"/>
          <w:szCs w:val="30"/>
        </w:rPr>
        <w:t>146</w:t>
      </w:r>
      <w:r>
        <w:rPr>
          <w:rFonts w:hint="eastAsia"/>
          <w:sz w:val="30"/>
          <w:szCs w:val="30"/>
        </w:rPr>
        <w:t>万元）严重过高，涉案地块的价值应按当时双方签订的购地合同的价格</w:t>
      </w:r>
      <w:r>
        <w:rPr>
          <w:rFonts w:hint="eastAsia"/>
          <w:sz w:val="30"/>
          <w:szCs w:val="30"/>
        </w:rPr>
        <w:t>49.2</w:t>
      </w:r>
      <w:r>
        <w:rPr>
          <w:rFonts w:hint="eastAsia"/>
          <w:sz w:val="30"/>
          <w:szCs w:val="30"/>
        </w:rPr>
        <w:t>万元进行认定，具体理由如下：</w:t>
      </w:r>
      <w:r>
        <w:rPr>
          <w:rFonts w:hint="eastAsia"/>
          <w:sz w:val="30"/>
          <w:szCs w:val="30"/>
        </w:rPr>
        <w:t>1.</w:t>
      </w:r>
      <w:r>
        <w:rPr>
          <w:rFonts w:hint="eastAsia"/>
          <w:sz w:val="30"/>
          <w:szCs w:val="30"/>
        </w:rPr>
        <w:t>土地估价报告不能采信，因为涉案地块属于集体划拨土地，价值难以评估；且该地块不符合转为国有出让土地的相关规定，即根本不存在国有出让权利状态的价值，涉案土地的估价报告以一个不存在也不能实现的假设状态作为估价的基础，明显脱离了实际情况，导致估价大大高于实际价值，极之不合理。</w:t>
      </w:r>
      <w:r>
        <w:rPr>
          <w:rFonts w:hint="eastAsia"/>
          <w:sz w:val="30"/>
          <w:szCs w:val="30"/>
        </w:rPr>
        <w:t>2.</w:t>
      </w:r>
      <w:r>
        <w:rPr>
          <w:rFonts w:hint="eastAsia"/>
          <w:sz w:val="30"/>
          <w:szCs w:val="30"/>
        </w:rPr>
        <w:t>根据主客观相一致的原则，在本案中关于因收受涉案地块而需要认定的犯罪数额，应当结合与涉案地块位于同一小区类似地块的交易价格以及被告人主观上所认知的收受财物的价值进行综合认定，应以购地合同的</w:t>
      </w:r>
      <w:r>
        <w:rPr>
          <w:rFonts w:hint="eastAsia"/>
          <w:sz w:val="30"/>
          <w:szCs w:val="30"/>
        </w:rPr>
        <w:t>49.2</w:t>
      </w:r>
      <w:r>
        <w:rPr>
          <w:rFonts w:hint="eastAsia"/>
          <w:sz w:val="30"/>
          <w:szCs w:val="30"/>
        </w:rPr>
        <w:t>万元作为犯罪数额予以认定。</w:t>
      </w:r>
    </w:p>
    <w:p w14:paraId="3785196F" w14:textId="77777777" w:rsidR="00BE2D83" w:rsidRDefault="00BE2D83">
      <w:pPr>
        <w:spacing w:line="500" w:lineRule="atLeast"/>
        <w:ind w:firstLine="600"/>
        <w:divId w:val="1233931838"/>
        <w:rPr>
          <w:rFonts w:hint="eastAsia"/>
          <w:sz w:val="30"/>
          <w:szCs w:val="30"/>
        </w:rPr>
      </w:pPr>
      <w:r>
        <w:rPr>
          <w:rFonts w:hint="eastAsia"/>
          <w:sz w:val="30"/>
          <w:szCs w:val="30"/>
        </w:rPr>
        <w:t>辩护人就量刑方面提出如下辩护意见：</w:t>
      </w:r>
      <w:r>
        <w:rPr>
          <w:rFonts w:hint="eastAsia"/>
          <w:sz w:val="30"/>
          <w:szCs w:val="30"/>
        </w:rPr>
        <w:t>1.</w:t>
      </w:r>
      <w:r>
        <w:rPr>
          <w:rFonts w:hint="eastAsia"/>
          <w:sz w:val="30"/>
          <w:szCs w:val="30"/>
        </w:rPr>
        <w:t>自首；</w:t>
      </w:r>
      <w:r>
        <w:rPr>
          <w:rFonts w:hint="eastAsia"/>
          <w:sz w:val="30"/>
          <w:szCs w:val="30"/>
        </w:rPr>
        <w:t>2</w:t>
      </w:r>
      <w:r>
        <w:rPr>
          <w:rFonts w:hint="eastAsia"/>
          <w:sz w:val="30"/>
          <w:szCs w:val="30"/>
        </w:rPr>
        <w:t>积极退赃；</w:t>
      </w:r>
      <w:r>
        <w:rPr>
          <w:rFonts w:hint="eastAsia"/>
          <w:sz w:val="30"/>
          <w:szCs w:val="30"/>
        </w:rPr>
        <w:t>3.</w:t>
      </w:r>
      <w:r>
        <w:rPr>
          <w:rFonts w:hint="eastAsia"/>
          <w:sz w:val="30"/>
          <w:szCs w:val="30"/>
        </w:rPr>
        <w:t>没有索贿情节，没有实施违法违规的行为。请法庭对被告人处以三年以下有期徒刑并适用缓刑。</w:t>
      </w:r>
    </w:p>
    <w:p w14:paraId="082D9177" w14:textId="77777777" w:rsidR="00BE2D83" w:rsidRDefault="00BE2D83">
      <w:pPr>
        <w:spacing w:line="500" w:lineRule="atLeast"/>
        <w:ind w:firstLine="600"/>
        <w:divId w:val="1034769887"/>
        <w:rPr>
          <w:rFonts w:hint="eastAsia"/>
          <w:sz w:val="30"/>
          <w:szCs w:val="30"/>
        </w:rPr>
      </w:pPr>
      <w:r>
        <w:rPr>
          <w:rFonts w:hint="eastAsia"/>
          <w:sz w:val="30"/>
          <w:szCs w:val="30"/>
        </w:rPr>
        <w:t>辩护人当庭提交了如下证据予以庭审质证：</w:t>
      </w:r>
    </w:p>
    <w:p w14:paraId="57324969" w14:textId="77777777" w:rsidR="00BE2D83" w:rsidRDefault="00BE2D83">
      <w:pPr>
        <w:spacing w:line="500" w:lineRule="atLeast"/>
        <w:ind w:firstLine="600"/>
        <w:divId w:val="1561089907"/>
        <w:rPr>
          <w:rFonts w:hint="eastAsia"/>
          <w:sz w:val="30"/>
          <w:szCs w:val="30"/>
        </w:rPr>
      </w:pPr>
      <w:r>
        <w:rPr>
          <w:rFonts w:hint="eastAsia"/>
          <w:sz w:val="30"/>
          <w:szCs w:val="30"/>
        </w:rPr>
        <w:t>1.</w:t>
      </w:r>
      <w:r>
        <w:rPr>
          <w:rFonts w:hint="eastAsia"/>
          <w:sz w:val="30"/>
          <w:szCs w:val="30"/>
        </w:rPr>
        <w:t>顺德农商银行代收费缴款单、结汇凭证。证明：被告人何建广的家属先后于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月</w:t>
      </w:r>
      <w:r>
        <w:rPr>
          <w:rFonts w:hint="eastAsia"/>
          <w:sz w:val="30"/>
          <w:szCs w:val="30"/>
        </w:rPr>
        <w:t>29</w:t>
      </w:r>
      <w:r>
        <w:rPr>
          <w:rFonts w:hint="eastAsia"/>
          <w:sz w:val="30"/>
          <w:szCs w:val="30"/>
        </w:rPr>
        <w:t>日代为退赃共人民币</w:t>
      </w:r>
      <w:r>
        <w:rPr>
          <w:rFonts w:hint="eastAsia"/>
          <w:sz w:val="30"/>
          <w:szCs w:val="30"/>
        </w:rPr>
        <w:t>396613</w:t>
      </w:r>
      <w:r>
        <w:rPr>
          <w:rFonts w:hint="eastAsia"/>
          <w:sz w:val="30"/>
          <w:szCs w:val="30"/>
        </w:rPr>
        <w:t>元（其中的人民币</w:t>
      </w:r>
      <w:r>
        <w:rPr>
          <w:rFonts w:hint="eastAsia"/>
          <w:sz w:val="30"/>
          <w:szCs w:val="30"/>
        </w:rPr>
        <w:t>96613</w:t>
      </w:r>
      <w:r>
        <w:rPr>
          <w:rFonts w:hint="eastAsia"/>
          <w:sz w:val="30"/>
          <w:szCs w:val="30"/>
        </w:rPr>
        <w:t>元是涉案港币</w:t>
      </w:r>
      <w:r>
        <w:rPr>
          <w:rFonts w:hint="eastAsia"/>
          <w:sz w:val="30"/>
          <w:szCs w:val="30"/>
        </w:rPr>
        <w:t>11</w:t>
      </w:r>
      <w:r>
        <w:rPr>
          <w:rFonts w:hint="eastAsia"/>
          <w:sz w:val="30"/>
          <w:szCs w:val="30"/>
        </w:rPr>
        <w:t>万元经兑换后的数额）。</w:t>
      </w:r>
    </w:p>
    <w:p w14:paraId="3F37306A" w14:textId="77777777" w:rsidR="00BE2D83" w:rsidRDefault="00BE2D83">
      <w:pPr>
        <w:spacing w:line="500" w:lineRule="atLeast"/>
        <w:ind w:firstLine="600"/>
        <w:divId w:val="41175821"/>
        <w:rPr>
          <w:rFonts w:hint="eastAsia"/>
          <w:sz w:val="30"/>
          <w:szCs w:val="30"/>
        </w:rPr>
      </w:pPr>
      <w:r>
        <w:rPr>
          <w:rFonts w:hint="eastAsia"/>
          <w:sz w:val="30"/>
          <w:szCs w:val="30"/>
        </w:rPr>
        <w:t>2.</w:t>
      </w:r>
      <w:r>
        <w:rPr>
          <w:rFonts w:hint="eastAsia"/>
          <w:sz w:val="30"/>
          <w:szCs w:val="30"/>
        </w:rPr>
        <w:t>林某坚的身份证复印件及林某坚出具的情况说明材料。证明：林某坚书面述称其从</w:t>
      </w:r>
      <w:r>
        <w:rPr>
          <w:rFonts w:hint="eastAsia"/>
          <w:sz w:val="30"/>
          <w:szCs w:val="30"/>
        </w:rPr>
        <w:t>1992</w:t>
      </w:r>
      <w:r>
        <w:rPr>
          <w:rFonts w:hint="eastAsia"/>
          <w:sz w:val="30"/>
          <w:szCs w:val="30"/>
        </w:rPr>
        <w:t>年起在昌教村委会工作，于</w:t>
      </w:r>
      <w:r>
        <w:rPr>
          <w:rFonts w:hint="eastAsia"/>
          <w:sz w:val="30"/>
          <w:szCs w:val="30"/>
        </w:rPr>
        <w:t>2001</w:t>
      </w:r>
      <w:r>
        <w:rPr>
          <w:rFonts w:hint="eastAsia"/>
          <w:sz w:val="30"/>
          <w:szCs w:val="30"/>
        </w:rPr>
        <w:t>年始担任杏坛镇昌新村委会书记，参与昌教样板小区的开发工作，清楚昌教样板小区的开发、销售情况，样板小区地块在</w:t>
      </w:r>
      <w:r>
        <w:rPr>
          <w:rFonts w:hint="eastAsia"/>
          <w:sz w:val="30"/>
          <w:szCs w:val="30"/>
        </w:rPr>
        <w:t>1998</w:t>
      </w:r>
      <w:r>
        <w:rPr>
          <w:rFonts w:hint="eastAsia"/>
          <w:sz w:val="30"/>
          <w:szCs w:val="30"/>
        </w:rPr>
        <w:t>年时的出售价格约为人民币</w:t>
      </w:r>
      <w:r>
        <w:rPr>
          <w:rFonts w:hint="eastAsia"/>
          <w:sz w:val="30"/>
          <w:szCs w:val="30"/>
        </w:rPr>
        <w:t>420</w:t>
      </w:r>
      <w:r>
        <w:rPr>
          <w:rFonts w:hint="eastAsia"/>
          <w:sz w:val="30"/>
          <w:szCs w:val="30"/>
        </w:rPr>
        <w:t>元／平方米，</w:t>
      </w:r>
      <w:r>
        <w:rPr>
          <w:rFonts w:hint="eastAsia"/>
          <w:sz w:val="30"/>
          <w:szCs w:val="30"/>
        </w:rPr>
        <w:t>2006</w:t>
      </w:r>
      <w:r>
        <w:rPr>
          <w:rFonts w:hint="eastAsia"/>
          <w:sz w:val="30"/>
          <w:szCs w:val="30"/>
        </w:rPr>
        <w:t>年的出售价格约为人民币</w:t>
      </w:r>
      <w:r>
        <w:rPr>
          <w:rFonts w:hint="eastAsia"/>
          <w:sz w:val="30"/>
          <w:szCs w:val="30"/>
        </w:rPr>
        <w:t>720</w:t>
      </w:r>
      <w:r>
        <w:rPr>
          <w:rFonts w:hint="eastAsia"/>
          <w:sz w:val="30"/>
          <w:szCs w:val="30"/>
        </w:rPr>
        <w:t>元／平方米，</w:t>
      </w:r>
      <w:r>
        <w:rPr>
          <w:rFonts w:hint="eastAsia"/>
          <w:sz w:val="30"/>
          <w:szCs w:val="30"/>
        </w:rPr>
        <w:t>2011</w:t>
      </w:r>
      <w:r>
        <w:rPr>
          <w:rFonts w:hint="eastAsia"/>
          <w:sz w:val="30"/>
          <w:szCs w:val="30"/>
        </w:rPr>
        <w:t>年的出售价格约为人民币</w:t>
      </w:r>
      <w:r>
        <w:rPr>
          <w:rFonts w:hint="eastAsia"/>
          <w:sz w:val="30"/>
          <w:szCs w:val="30"/>
        </w:rPr>
        <w:t>1000-1200</w:t>
      </w:r>
      <w:r>
        <w:rPr>
          <w:rFonts w:hint="eastAsia"/>
          <w:sz w:val="30"/>
          <w:szCs w:val="30"/>
        </w:rPr>
        <w:t>元／平方米；样板小区内的集体土地不符合转为国有出让土地的条件，不能转为国有出让土地。从</w:t>
      </w:r>
      <w:r>
        <w:rPr>
          <w:rFonts w:hint="eastAsia"/>
          <w:sz w:val="30"/>
          <w:szCs w:val="30"/>
        </w:rPr>
        <w:t>2014</w:t>
      </w:r>
      <w:r>
        <w:rPr>
          <w:rFonts w:hint="eastAsia"/>
          <w:sz w:val="30"/>
          <w:szCs w:val="30"/>
        </w:rPr>
        <w:t>年开始只有拥有昌教村的村民身份并且符合“一户一宅”政策的村民才能购买样板小区内的集体土地，土地交易限制条件很多，流通性低。自</w:t>
      </w:r>
      <w:r>
        <w:rPr>
          <w:rFonts w:hint="eastAsia"/>
          <w:sz w:val="30"/>
          <w:szCs w:val="30"/>
        </w:rPr>
        <w:t>1998</w:t>
      </w:r>
      <w:r>
        <w:rPr>
          <w:rFonts w:hint="eastAsia"/>
          <w:sz w:val="30"/>
          <w:szCs w:val="30"/>
        </w:rPr>
        <w:t>年至今，样板小区合共</w:t>
      </w:r>
      <w:r>
        <w:rPr>
          <w:rFonts w:hint="eastAsia"/>
          <w:sz w:val="30"/>
          <w:szCs w:val="30"/>
        </w:rPr>
        <w:t>130</w:t>
      </w:r>
      <w:r>
        <w:rPr>
          <w:rFonts w:hint="eastAsia"/>
          <w:sz w:val="30"/>
          <w:szCs w:val="30"/>
        </w:rPr>
        <w:t>块地块，尚有</w:t>
      </w:r>
      <w:r>
        <w:rPr>
          <w:rFonts w:hint="eastAsia"/>
          <w:sz w:val="30"/>
          <w:szCs w:val="30"/>
        </w:rPr>
        <w:t>25</w:t>
      </w:r>
      <w:r>
        <w:rPr>
          <w:rFonts w:hint="eastAsia"/>
          <w:sz w:val="30"/>
          <w:szCs w:val="30"/>
        </w:rPr>
        <w:t>块地还没有出售，已售出的地块中有</w:t>
      </w:r>
      <w:r>
        <w:rPr>
          <w:rFonts w:hint="eastAsia"/>
          <w:sz w:val="30"/>
          <w:szCs w:val="30"/>
        </w:rPr>
        <w:t>52</w:t>
      </w:r>
      <w:r>
        <w:rPr>
          <w:rFonts w:hint="eastAsia"/>
          <w:sz w:val="30"/>
          <w:szCs w:val="30"/>
        </w:rPr>
        <w:t>块土地至今还是空地。</w:t>
      </w:r>
    </w:p>
    <w:p w14:paraId="4349223B" w14:textId="77777777" w:rsidR="00BE2D83" w:rsidRDefault="00BE2D83">
      <w:pPr>
        <w:spacing w:line="500" w:lineRule="atLeast"/>
        <w:ind w:firstLine="600"/>
        <w:divId w:val="1132480919"/>
        <w:rPr>
          <w:rFonts w:hint="eastAsia"/>
          <w:sz w:val="30"/>
          <w:szCs w:val="30"/>
        </w:rPr>
      </w:pPr>
      <w:r>
        <w:rPr>
          <w:rFonts w:hint="eastAsia"/>
          <w:sz w:val="30"/>
          <w:szCs w:val="30"/>
        </w:rPr>
        <w:t>3.</w:t>
      </w:r>
      <w:r>
        <w:rPr>
          <w:rFonts w:hint="eastAsia"/>
          <w:sz w:val="30"/>
          <w:szCs w:val="30"/>
        </w:rPr>
        <w:t>购地合同书、转让协议书、现金收入单材料。证明：于</w:t>
      </w:r>
      <w:r>
        <w:rPr>
          <w:rFonts w:hint="eastAsia"/>
          <w:sz w:val="30"/>
          <w:szCs w:val="30"/>
        </w:rPr>
        <w:t>2007</w:t>
      </w:r>
      <w:r>
        <w:rPr>
          <w:rFonts w:hint="eastAsia"/>
          <w:sz w:val="30"/>
          <w:szCs w:val="30"/>
        </w:rPr>
        <w:t>、</w:t>
      </w:r>
      <w:r>
        <w:rPr>
          <w:rFonts w:hint="eastAsia"/>
          <w:sz w:val="30"/>
          <w:szCs w:val="30"/>
        </w:rPr>
        <w:t>2008</w:t>
      </w:r>
      <w:r>
        <w:rPr>
          <w:rFonts w:hint="eastAsia"/>
          <w:sz w:val="30"/>
          <w:szCs w:val="30"/>
        </w:rPr>
        <w:t>年，杏坛镇昌教样板小区的土地的买卖价有</w:t>
      </w:r>
      <w:r>
        <w:rPr>
          <w:rFonts w:hint="eastAsia"/>
          <w:sz w:val="30"/>
          <w:szCs w:val="30"/>
        </w:rPr>
        <w:t>490-850</w:t>
      </w:r>
      <w:r>
        <w:rPr>
          <w:rFonts w:hint="eastAsia"/>
          <w:sz w:val="30"/>
          <w:szCs w:val="30"/>
        </w:rPr>
        <w:t>元</w:t>
      </w:r>
      <w:r>
        <w:rPr>
          <w:rFonts w:hint="eastAsia"/>
          <w:sz w:val="30"/>
          <w:szCs w:val="30"/>
        </w:rPr>
        <w:t>/</w:t>
      </w:r>
      <w:r>
        <w:rPr>
          <w:rFonts w:hint="eastAsia"/>
          <w:sz w:val="30"/>
          <w:szCs w:val="30"/>
        </w:rPr>
        <w:t>平方米不等。</w:t>
      </w:r>
    </w:p>
    <w:p w14:paraId="67B31576" w14:textId="77777777" w:rsidR="00BE2D83" w:rsidRDefault="00BE2D83">
      <w:pPr>
        <w:spacing w:line="500" w:lineRule="atLeast"/>
        <w:ind w:firstLine="600"/>
        <w:divId w:val="1085222690"/>
        <w:rPr>
          <w:rFonts w:hint="eastAsia"/>
          <w:sz w:val="30"/>
          <w:szCs w:val="30"/>
        </w:rPr>
      </w:pPr>
      <w:r>
        <w:rPr>
          <w:rFonts w:hint="eastAsia"/>
          <w:sz w:val="30"/>
          <w:szCs w:val="30"/>
        </w:rPr>
        <w:t>4.</w:t>
      </w:r>
      <w:r>
        <w:rPr>
          <w:rFonts w:hint="eastAsia"/>
          <w:sz w:val="30"/>
          <w:szCs w:val="30"/>
        </w:rPr>
        <w:t>自行打印的卫星图片。证明：当年涉案土地的周边环境的情况。</w:t>
      </w:r>
    </w:p>
    <w:p w14:paraId="5C4B3C83" w14:textId="77777777" w:rsidR="00BE2D83" w:rsidRDefault="00BE2D83">
      <w:pPr>
        <w:spacing w:line="500" w:lineRule="atLeast"/>
        <w:ind w:firstLine="600"/>
        <w:divId w:val="1375429400"/>
        <w:rPr>
          <w:rFonts w:hint="eastAsia"/>
          <w:sz w:val="30"/>
          <w:szCs w:val="30"/>
        </w:rPr>
      </w:pPr>
      <w:r>
        <w:rPr>
          <w:rFonts w:hint="eastAsia"/>
          <w:sz w:val="30"/>
          <w:szCs w:val="30"/>
        </w:rPr>
        <w:t>经审理查明，公诉机关指控的犯罪事实清楚。</w:t>
      </w:r>
    </w:p>
    <w:p w14:paraId="4D5D55F7" w14:textId="77777777" w:rsidR="00BE2D83" w:rsidRDefault="00BE2D83">
      <w:pPr>
        <w:spacing w:line="500" w:lineRule="atLeast"/>
        <w:ind w:firstLine="600"/>
        <w:divId w:val="865294497"/>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日，佛山市顺德区纪律检查委员会对被告人何建广严重违纪问题予以立案审查，即日与被告人何建广进行约谈；期间，何建广主动交代了涉案的部分犯罪事实。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佛山市顺德区纪律检查委员会将被告人何建广涉嫌受贿一案的线索移交佛山市顺德区人民检察院，佛山市顺德区人民检察院于即日立案，被告人何建广于即日到检察机关接受调查。又查明，被告人何建广的家属于案发后，代为退赃共人民币</w:t>
      </w:r>
      <w:r>
        <w:rPr>
          <w:rFonts w:hint="eastAsia"/>
          <w:sz w:val="30"/>
          <w:szCs w:val="30"/>
        </w:rPr>
        <w:t>396613</w:t>
      </w:r>
      <w:r>
        <w:rPr>
          <w:rFonts w:hint="eastAsia"/>
          <w:sz w:val="30"/>
          <w:szCs w:val="30"/>
        </w:rPr>
        <w:t>元（包括港币</w:t>
      </w:r>
      <w:r>
        <w:rPr>
          <w:rFonts w:hint="eastAsia"/>
          <w:sz w:val="30"/>
          <w:szCs w:val="30"/>
        </w:rPr>
        <w:t>11</w:t>
      </w:r>
      <w:r>
        <w:rPr>
          <w:rFonts w:hint="eastAsia"/>
          <w:sz w:val="30"/>
          <w:szCs w:val="30"/>
        </w:rPr>
        <w:t>万元的退赃），上述赃款暂扣于佛山市顺德区人民法院。</w:t>
      </w:r>
    </w:p>
    <w:p w14:paraId="10B7BF8C" w14:textId="77777777" w:rsidR="00BE2D83" w:rsidRDefault="00BE2D83">
      <w:pPr>
        <w:spacing w:line="500" w:lineRule="atLeast"/>
        <w:ind w:firstLine="600"/>
        <w:divId w:val="927007402"/>
        <w:rPr>
          <w:rFonts w:hint="eastAsia"/>
          <w:sz w:val="30"/>
          <w:szCs w:val="30"/>
        </w:rPr>
      </w:pPr>
      <w:r>
        <w:rPr>
          <w:rFonts w:hint="eastAsia"/>
          <w:sz w:val="30"/>
          <w:szCs w:val="30"/>
        </w:rPr>
        <w:t>以上事实，有公诉机关提供的下列证据予以庭审质证，确实、充分，本院予以确认：</w:t>
      </w:r>
    </w:p>
    <w:p w14:paraId="743C1707" w14:textId="77777777" w:rsidR="00BE2D83" w:rsidRDefault="00BE2D83">
      <w:pPr>
        <w:spacing w:line="500" w:lineRule="atLeast"/>
        <w:ind w:firstLine="600"/>
        <w:divId w:val="1210651283"/>
        <w:rPr>
          <w:rFonts w:hint="eastAsia"/>
          <w:sz w:val="30"/>
          <w:szCs w:val="30"/>
        </w:rPr>
      </w:pPr>
      <w:r>
        <w:rPr>
          <w:rFonts w:hint="eastAsia"/>
          <w:sz w:val="30"/>
          <w:szCs w:val="30"/>
        </w:rPr>
        <w:t>1.</w:t>
      </w:r>
      <w:r>
        <w:rPr>
          <w:rFonts w:hint="eastAsia"/>
          <w:sz w:val="30"/>
          <w:szCs w:val="30"/>
        </w:rPr>
        <w:t>抓获经过、破案经过、到案经过的情况说明材料。证实：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佛山市顺德区纪律检查委员会对被告人何建广严重违纪问题予以立案审查，调查组于当日到杏坛镇国土城建和水利局，让该局局长通知被告人何建广到会议室谈话，后何建广被带走接受纪律审查。期间，被告人何建广主动交代了</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月期间其利用职务之便，收受他人财物的犯罪事实。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佛山市顺德区纪律检查委员会将被告人何建广涉嫌受贿的线索移送佛山市顺德区人民检察院，佛山市顺德区人民检察院即日对被告人何建广进行立案侦查，被告人何建广于同日到检察机关接受调查并被采取强制措施。</w:t>
      </w:r>
    </w:p>
    <w:p w14:paraId="404C5816" w14:textId="77777777" w:rsidR="00BE2D83" w:rsidRDefault="00BE2D83">
      <w:pPr>
        <w:spacing w:line="500" w:lineRule="atLeast"/>
        <w:ind w:firstLine="600"/>
        <w:divId w:val="642193682"/>
        <w:rPr>
          <w:rFonts w:hint="eastAsia"/>
          <w:sz w:val="30"/>
          <w:szCs w:val="30"/>
        </w:rPr>
      </w:pPr>
      <w:r>
        <w:rPr>
          <w:rFonts w:hint="eastAsia"/>
          <w:sz w:val="30"/>
          <w:szCs w:val="30"/>
        </w:rPr>
        <w:t>2.</w:t>
      </w:r>
      <w:r>
        <w:rPr>
          <w:rFonts w:hint="eastAsia"/>
          <w:sz w:val="30"/>
          <w:szCs w:val="30"/>
        </w:rPr>
        <w:t>人口信息查询表、干部履历表、任职材料。证实：被告人何建广的户籍身份情况；何建广的国家工作人员的身份、职务任免和职权情况。</w:t>
      </w:r>
    </w:p>
    <w:p w14:paraId="4BDC173D" w14:textId="77777777" w:rsidR="00BE2D83" w:rsidRDefault="00BE2D83">
      <w:pPr>
        <w:spacing w:line="500" w:lineRule="atLeast"/>
        <w:ind w:firstLine="600"/>
        <w:divId w:val="1484420689"/>
        <w:rPr>
          <w:rFonts w:hint="eastAsia"/>
          <w:sz w:val="30"/>
          <w:szCs w:val="30"/>
        </w:rPr>
      </w:pPr>
      <w:r>
        <w:rPr>
          <w:rFonts w:hint="eastAsia"/>
          <w:sz w:val="30"/>
          <w:szCs w:val="30"/>
        </w:rPr>
        <w:t>3.</w:t>
      </w:r>
      <w:r>
        <w:rPr>
          <w:rFonts w:hint="eastAsia"/>
          <w:sz w:val="30"/>
          <w:szCs w:val="30"/>
        </w:rPr>
        <w:t>证人钟某</w:t>
      </w:r>
      <w:r>
        <w:rPr>
          <w:rFonts w:hint="eastAsia"/>
          <w:sz w:val="30"/>
          <w:szCs w:val="30"/>
        </w:rPr>
        <w:t>1</w:t>
      </w:r>
      <w:r>
        <w:rPr>
          <w:rFonts w:hint="eastAsia"/>
          <w:sz w:val="30"/>
          <w:szCs w:val="30"/>
        </w:rPr>
        <w:t>的证言。主要内容：</w:t>
      </w:r>
      <w:r>
        <w:rPr>
          <w:rFonts w:hint="eastAsia"/>
          <w:sz w:val="30"/>
          <w:szCs w:val="30"/>
        </w:rPr>
        <w:t>2016</w:t>
      </w:r>
      <w:r>
        <w:rPr>
          <w:rFonts w:hint="eastAsia"/>
          <w:sz w:val="30"/>
          <w:szCs w:val="30"/>
        </w:rPr>
        <w:t>年中秋前后，我约何建广到我公司喝茶聊天，在他准备驾车离开时，我送给他现金人民币</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年春节前，我与何建广到我公司喝茶聊天时，我送给他现金人民币</w:t>
      </w:r>
      <w:r>
        <w:rPr>
          <w:rFonts w:hint="eastAsia"/>
          <w:sz w:val="30"/>
          <w:szCs w:val="30"/>
        </w:rPr>
        <w:t>2</w:t>
      </w:r>
      <w:r>
        <w:rPr>
          <w:rFonts w:hint="eastAsia"/>
          <w:sz w:val="30"/>
          <w:szCs w:val="30"/>
        </w:rPr>
        <w:t>万元。我送钱给他是因为他当时是顺德区杏坛镇国土城建和水利局副局长，答谢他在我之前办理临时土地使用证时给予的关照，希望他能在新某公司办理用地转换手续方面给予帮助。</w:t>
      </w:r>
    </w:p>
    <w:p w14:paraId="5574516E" w14:textId="77777777" w:rsidR="00BE2D83" w:rsidRDefault="00BE2D83">
      <w:pPr>
        <w:spacing w:line="500" w:lineRule="atLeast"/>
        <w:ind w:firstLine="600"/>
        <w:divId w:val="881484166"/>
        <w:rPr>
          <w:rFonts w:hint="eastAsia"/>
          <w:sz w:val="30"/>
          <w:szCs w:val="30"/>
        </w:rPr>
      </w:pPr>
      <w:r>
        <w:rPr>
          <w:rFonts w:hint="eastAsia"/>
          <w:sz w:val="30"/>
          <w:szCs w:val="30"/>
        </w:rPr>
        <w:t>4.</w:t>
      </w:r>
      <w:r>
        <w:rPr>
          <w:rFonts w:hint="eastAsia"/>
          <w:sz w:val="30"/>
          <w:szCs w:val="30"/>
        </w:rPr>
        <w:t>证人陈某的证言。主要内容：</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月份，我与何建广到我自己位于</w:t>
      </w:r>
      <w:r>
        <w:rPr>
          <w:rFonts w:hint="eastAsia"/>
          <w:sz w:val="30"/>
          <w:szCs w:val="30"/>
        </w:rPr>
        <w:t>XXXX</w:t>
      </w:r>
      <w:r>
        <w:rPr>
          <w:rFonts w:hint="eastAsia"/>
          <w:sz w:val="30"/>
          <w:szCs w:val="30"/>
        </w:rPr>
        <w:t>吃饭时，我送给他现金人民币</w:t>
      </w:r>
      <w:r>
        <w:rPr>
          <w:rFonts w:hint="eastAsia"/>
          <w:sz w:val="30"/>
          <w:szCs w:val="30"/>
        </w:rPr>
        <w:t>10</w:t>
      </w:r>
      <w:r>
        <w:rPr>
          <w:rFonts w:hint="eastAsia"/>
          <w:sz w:val="30"/>
          <w:szCs w:val="30"/>
        </w:rPr>
        <w:t>万元。我送钱给他是因为他当时是顺德区杏坛镇国土城建和水利局副局长，答谢他在我租用杏坛镇马齐两块地块问题上，帮忙解决了租地合同有效性的问题。</w:t>
      </w:r>
    </w:p>
    <w:p w14:paraId="6A64D3BB" w14:textId="77777777" w:rsidR="00BE2D83" w:rsidRDefault="00BE2D83">
      <w:pPr>
        <w:spacing w:line="500" w:lineRule="atLeast"/>
        <w:ind w:firstLine="600"/>
        <w:divId w:val="2147120029"/>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的证言。主要内容：</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月份，我与何建广在佛山市顺德区杏坛镇光华村跨线桥底附近见面时，我送给他现金人民币</w:t>
      </w:r>
      <w:r>
        <w:rPr>
          <w:rFonts w:hint="eastAsia"/>
          <w:sz w:val="30"/>
          <w:szCs w:val="30"/>
        </w:rPr>
        <w:t>8</w:t>
      </w:r>
      <w:r>
        <w:rPr>
          <w:rFonts w:hint="eastAsia"/>
          <w:sz w:val="30"/>
          <w:szCs w:val="30"/>
        </w:rPr>
        <w:t>万元。我送钱给他是因为他当时是顺德区杏坛镇国土城建和水利局副局长，答谢他帮忙解决了土地流转交易解除手续的问题，使我们撤销地块公开交易流转的申请得以顺利通过审批。</w:t>
      </w:r>
    </w:p>
    <w:p w14:paraId="391BA6EB" w14:textId="77777777" w:rsidR="00BE2D83" w:rsidRDefault="00BE2D83">
      <w:pPr>
        <w:spacing w:line="500" w:lineRule="atLeast"/>
        <w:ind w:firstLine="600"/>
        <w:divId w:val="1721898924"/>
        <w:rPr>
          <w:rFonts w:hint="eastAsia"/>
          <w:sz w:val="30"/>
          <w:szCs w:val="30"/>
        </w:rPr>
      </w:pPr>
      <w:r>
        <w:rPr>
          <w:rFonts w:hint="eastAsia"/>
          <w:sz w:val="30"/>
          <w:szCs w:val="30"/>
        </w:rPr>
        <w:t>6.</w:t>
      </w:r>
      <w:r>
        <w:rPr>
          <w:rFonts w:hint="eastAsia"/>
          <w:sz w:val="30"/>
          <w:szCs w:val="30"/>
        </w:rPr>
        <w:t>证人廖某的证言。主要内容：</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年期间，我在不同的地点多次送给何建广好处费，金额从五千港元至上万港元不等，合计约现金港币</w:t>
      </w:r>
      <w:r>
        <w:rPr>
          <w:rFonts w:hint="eastAsia"/>
          <w:sz w:val="30"/>
          <w:szCs w:val="30"/>
        </w:rPr>
        <w:t>10</w:t>
      </w:r>
      <w:r>
        <w:rPr>
          <w:rFonts w:hint="eastAsia"/>
          <w:sz w:val="30"/>
          <w:szCs w:val="30"/>
        </w:rPr>
        <w:t>万元左右。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月份，我到何建广办公室与他见面时，送给他现金港币</w:t>
      </w:r>
      <w:r>
        <w:rPr>
          <w:rFonts w:hint="eastAsia"/>
          <w:sz w:val="30"/>
          <w:szCs w:val="30"/>
        </w:rPr>
        <w:t>3</w:t>
      </w:r>
      <w:r>
        <w:rPr>
          <w:rFonts w:hint="eastAsia"/>
          <w:sz w:val="30"/>
          <w:szCs w:val="30"/>
        </w:rPr>
        <w:t>万元。我送钱给他是由于杏坛镇政府向我丰某公司租赁了位于杏坛工业区科技四路</w:t>
      </w:r>
      <w:r>
        <w:rPr>
          <w:rFonts w:hint="eastAsia"/>
          <w:sz w:val="30"/>
          <w:szCs w:val="30"/>
        </w:rPr>
        <w:t>1</w:t>
      </w:r>
      <w:r>
        <w:rPr>
          <w:rFonts w:hint="eastAsia"/>
          <w:sz w:val="30"/>
          <w:szCs w:val="30"/>
        </w:rPr>
        <w:t>号综合楼的共</w:t>
      </w:r>
      <w:r>
        <w:rPr>
          <w:rFonts w:hint="eastAsia"/>
          <w:sz w:val="30"/>
          <w:szCs w:val="30"/>
        </w:rPr>
        <w:t>380</w:t>
      </w:r>
      <w:r>
        <w:rPr>
          <w:rFonts w:hint="eastAsia"/>
          <w:sz w:val="30"/>
          <w:szCs w:val="30"/>
        </w:rPr>
        <w:t>套集体宿舍以用作公租房，但在合同执行过程中，杏坛镇政府经常不及时支付租金。当时何建广是顺德区杏坛镇国土城建和水利局副局长，他帮忙解决了杏坛镇政府经常不及时支付租金的问题。还有</w:t>
      </w:r>
      <w:r>
        <w:rPr>
          <w:rFonts w:hint="eastAsia"/>
          <w:sz w:val="30"/>
          <w:szCs w:val="30"/>
        </w:rPr>
        <w:t>2016</w:t>
      </w:r>
      <w:r>
        <w:rPr>
          <w:rFonts w:hint="eastAsia"/>
          <w:sz w:val="30"/>
          <w:szCs w:val="30"/>
        </w:rPr>
        <w:t>年，广东骏某汽车用品有限公司需国土部门出具竣工延期的证明，在何建广的帮助下，我们顺利拿到了上述证明。</w:t>
      </w:r>
    </w:p>
    <w:p w14:paraId="74DF541E" w14:textId="77777777" w:rsidR="00BE2D83" w:rsidRDefault="00BE2D83">
      <w:pPr>
        <w:spacing w:line="500" w:lineRule="atLeast"/>
        <w:ind w:firstLine="600"/>
        <w:divId w:val="693186980"/>
        <w:rPr>
          <w:rFonts w:hint="eastAsia"/>
          <w:sz w:val="30"/>
          <w:szCs w:val="30"/>
        </w:rPr>
      </w:pPr>
      <w:r>
        <w:rPr>
          <w:rFonts w:hint="eastAsia"/>
          <w:sz w:val="30"/>
          <w:szCs w:val="30"/>
        </w:rPr>
        <w:t>7.</w:t>
      </w:r>
      <w:r>
        <w:rPr>
          <w:rFonts w:hint="eastAsia"/>
          <w:sz w:val="30"/>
          <w:szCs w:val="30"/>
        </w:rPr>
        <w:t>另案处理人林某</w:t>
      </w:r>
      <w:r>
        <w:rPr>
          <w:rFonts w:hint="eastAsia"/>
          <w:sz w:val="30"/>
          <w:szCs w:val="30"/>
        </w:rPr>
        <w:t>2</w:t>
      </w:r>
      <w:r>
        <w:rPr>
          <w:rFonts w:hint="eastAsia"/>
          <w:sz w:val="30"/>
          <w:szCs w:val="30"/>
        </w:rPr>
        <w:t>希的供述与辩解。主要内容：</w:t>
      </w:r>
      <w:r>
        <w:rPr>
          <w:rFonts w:hint="eastAsia"/>
          <w:sz w:val="30"/>
          <w:szCs w:val="30"/>
        </w:rPr>
        <w:t>1997</w:t>
      </w:r>
      <w:r>
        <w:rPr>
          <w:rFonts w:hint="eastAsia"/>
          <w:sz w:val="30"/>
          <w:szCs w:val="30"/>
        </w:rPr>
        <w:t>年，原顺德市政府推行样板村工程项目，当时杏坛镇选中昌教村作为样板示范村，拿出</w:t>
      </w:r>
      <w:r>
        <w:rPr>
          <w:rFonts w:hint="eastAsia"/>
          <w:sz w:val="30"/>
          <w:szCs w:val="30"/>
        </w:rPr>
        <w:t>87</w:t>
      </w:r>
      <w:r>
        <w:rPr>
          <w:rFonts w:hint="eastAsia"/>
          <w:sz w:val="30"/>
          <w:szCs w:val="30"/>
        </w:rPr>
        <w:t>亩左右土地进行样板村建设，并对外招商，当时我伯父林兴桥（现已去世）与昌教村委员会合作该项目。后来，我收购了昌教村那部分的份额，变成了我与林兴桥合作的项目，而此后，主要都是由我负责。</w:t>
      </w:r>
      <w:r>
        <w:rPr>
          <w:rFonts w:hint="eastAsia"/>
          <w:sz w:val="30"/>
          <w:szCs w:val="30"/>
        </w:rPr>
        <w:t>2003</w:t>
      </w:r>
      <w:r>
        <w:rPr>
          <w:rFonts w:hint="eastAsia"/>
          <w:sz w:val="30"/>
          <w:szCs w:val="30"/>
        </w:rPr>
        <w:t>年前，不论是否本村村民，只要是买地的买主在地上建有住宅的，均可以补办土地使用证。</w:t>
      </w:r>
      <w:r>
        <w:rPr>
          <w:rFonts w:hint="eastAsia"/>
          <w:sz w:val="30"/>
          <w:szCs w:val="30"/>
        </w:rPr>
        <w:t>2003</w:t>
      </w:r>
      <w:r>
        <w:rPr>
          <w:rFonts w:hint="eastAsia"/>
          <w:sz w:val="30"/>
          <w:szCs w:val="30"/>
        </w:rPr>
        <w:t>年开始，政策规定非本村村民不能再补办土地使用证。</w:t>
      </w:r>
      <w:r>
        <w:rPr>
          <w:rFonts w:hint="eastAsia"/>
          <w:sz w:val="30"/>
          <w:szCs w:val="30"/>
        </w:rPr>
        <w:t>2005</w:t>
      </w:r>
      <w:r>
        <w:rPr>
          <w:rFonts w:hint="eastAsia"/>
          <w:sz w:val="30"/>
          <w:szCs w:val="30"/>
        </w:rPr>
        <w:t>年左右，那些已买了地但没有办到证的开始上访闹事。在与国土沟通办证的过程中，我认识了何建广，他是时任杏坛镇国土局的副局长。</w:t>
      </w:r>
      <w:r>
        <w:rPr>
          <w:rFonts w:hint="eastAsia"/>
          <w:sz w:val="30"/>
          <w:szCs w:val="30"/>
        </w:rPr>
        <w:t>2011</w:t>
      </w:r>
      <w:r>
        <w:rPr>
          <w:rFonts w:hint="eastAsia"/>
          <w:sz w:val="30"/>
          <w:szCs w:val="30"/>
        </w:rPr>
        <w:t>年左右，政府以发文方式确定那些之前未办证的买主可以补办土地证。此后不久的一天，何建广过来昌教样板小区的办公室，问我还有没有地卖，称有一个朋友想买一块地，并让我优惠一点。何建广选了一块</w:t>
      </w:r>
      <w:r>
        <w:rPr>
          <w:rFonts w:hint="eastAsia"/>
          <w:sz w:val="30"/>
          <w:szCs w:val="30"/>
        </w:rPr>
        <w:t>400</w:t>
      </w:r>
      <w:r>
        <w:rPr>
          <w:rFonts w:hint="eastAsia"/>
          <w:sz w:val="30"/>
          <w:szCs w:val="30"/>
        </w:rPr>
        <w:t>多平方米的地。我打电话和林兴桥沟通，林兴桥称只要赚回成本就行了。我亦考虑到何建广是杏坛镇国土局的副局长，之前尤其在办证上帮了我们很多忙，所以在当时小区的地价是每平方米</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元不等（后称</w:t>
      </w:r>
      <w:r>
        <w:rPr>
          <w:rFonts w:hint="eastAsia"/>
          <w:sz w:val="30"/>
          <w:szCs w:val="30"/>
        </w:rPr>
        <w:t>1300</w:t>
      </w:r>
      <w:r>
        <w:rPr>
          <w:rFonts w:hint="eastAsia"/>
          <w:sz w:val="30"/>
          <w:szCs w:val="30"/>
        </w:rPr>
        <w:t>元至</w:t>
      </w:r>
      <w:r>
        <w:rPr>
          <w:rFonts w:hint="eastAsia"/>
          <w:sz w:val="30"/>
          <w:szCs w:val="30"/>
        </w:rPr>
        <w:t>3000</w:t>
      </w:r>
      <w:r>
        <w:rPr>
          <w:rFonts w:hint="eastAsia"/>
          <w:sz w:val="30"/>
          <w:szCs w:val="30"/>
        </w:rPr>
        <w:t>元不等）的情况，我决定以每平</w:t>
      </w:r>
      <w:r>
        <w:rPr>
          <w:rFonts w:hint="eastAsia"/>
          <w:sz w:val="30"/>
          <w:szCs w:val="30"/>
        </w:rPr>
        <w:t>方米</w:t>
      </w:r>
      <w:r>
        <w:rPr>
          <w:rFonts w:hint="eastAsia"/>
          <w:sz w:val="30"/>
          <w:szCs w:val="30"/>
        </w:rPr>
        <w:t>1200</w:t>
      </w:r>
      <w:r>
        <w:rPr>
          <w:rFonts w:hint="eastAsia"/>
          <w:sz w:val="30"/>
          <w:szCs w:val="30"/>
        </w:rPr>
        <w:t>元的低价卖给何建广，合同金额为</w:t>
      </w:r>
      <w:r>
        <w:rPr>
          <w:rFonts w:hint="eastAsia"/>
          <w:sz w:val="30"/>
          <w:szCs w:val="30"/>
        </w:rPr>
        <w:t>49</w:t>
      </w:r>
      <w:r>
        <w:rPr>
          <w:rFonts w:hint="eastAsia"/>
          <w:sz w:val="30"/>
          <w:szCs w:val="30"/>
        </w:rPr>
        <w:t>万元。后来何建广以其儿子何某的名义签订了买地合同，我就知道这块地是他自己要的。我听接待签合同的同事潘某瑜说，何建广把支付方式改了现金，至今都没有给过钱，我也没有问过何建广要钱，实际上就是把地送给他了。</w:t>
      </w:r>
    </w:p>
    <w:p w14:paraId="36AAFF6E" w14:textId="77777777" w:rsidR="00BE2D83" w:rsidRDefault="00BE2D83">
      <w:pPr>
        <w:spacing w:line="500" w:lineRule="atLeast"/>
        <w:ind w:firstLine="600"/>
        <w:divId w:val="1911620244"/>
        <w:rPr>
          <w:rFonts w:hint="eastAsia"/>
          <w:sz w:val="30"/>
          <w:szCs w:val="30"/>
        </w:rPr>
      </w:pPr>
      <w:r>
        <w:rPr>
          <w:rFonts w:hint="eastAsia"/>
          <w:sz w:val="30"/>
          <w:szCs w:val="30"/>
        </w:rPr>
        <w:t>8.</w:t>
      </w:r>
      <w:r>
        <w:rPr>
          <w:rFonts w:hint="eastAsia"/>
          <w:sz w:val="30"/>
          <w:szCs w:val="30"/>
        </w:rPr>
        <w:t>企业机读档案登记资料。证实：佛山市顺德区新某混凝土有限公司涉案公司的工商登记资料、公司的业务范围。</w:t>
      </w:r>
    </w:p>
    <w:p w14:paraId="5915F49A" w14:textId="77777777" w:rsidR="00BE2D83" w:rsidRDefault="00BE2D83">
      <w:pPr>
        <w:spacing w:line="500" w:lineRule="atLeast"/>
        <w:ind w:firstLine="600"/>
        <w:divId w:val="23334130"/>
        <w:rPr>
          <w:rFonts w:hint="eastAsia"/>
          <w:sz w:val="30"/>
          <w:szCs w:val="30"/>
        </w:rPr>
      </w:pPr>
      <w:r>
        <w:rPr>
          <w:rFonts w:hint="eastAsia"/>
          <w:sz w:val="30"/>
          <w:szCs w:val="30"/>
        </w:rPr>
        <w:t>9.</w:t>
      </w:r>
      <w:r>
        <w:rPr>
          <w:rFonts w:hint="eastAsia"/>
          <w:sz w:val="30"/>
          <w:szCs w:val="30"/>
        </w:rPr>
        <w:t>新某公司（钟某</w:t>
      </w:r>
      <w:r>
        <w:rPr>
          <w:rFonts w:hint="eastAsia"/>
          <w:sz w:val="30"/>
          <w:szCs w:val="30"/>
        </w:rPr>
        <w:t>1</w:t>
      </w:r>
      <w:r>
        <w:rPr>
          <w:rFonts w:hint="eastAsia"/>
          <w:sz w:val="30"/>
          <w:szCs w:val="30"/>
        </w:rPr>
        <w:t>）临时用地的请示和申报审批表等相关审批文书的材料。证实：钟某</w:t>
      </w:r>
      <w:r>
        <w:rPr>
          <w:rFonts w:hint="eastAsia"/>
          <w:sz w:val="30"/>
          <w:szCs w:val="30"/>
        </w:rPr>
        <w:t>1</w:t>
      </w:r>
      <w:r>
        <w:rPr>
          <w:rFonts w:hint="eastAsia"/>
          <w:sz w:val="30"/>
          <w:szCs w:val="30"/>
        </w:rPr>
        <w:t>的新某公司取得临时用地的审批（何建广签名审批）。</w:t>
      </w:r>
    </w:p>
    <w:p w14:paraId="3A55A963" w14:textId="77777777" w:rsidR="00BE2D83" w:rsidRDefault="00BE2D83">
      <w:pPr>
        <w:spacing w:line="500" w:lineRule="atLeast"/>
        <w:ind w:firstLine="600"/>
        <w:divId w:val="825709896"/>
        <w:rPr>
          <w:rFonts w:hint="eastAsia"/>
          <w:sz w:val="30"/>
          <w:szCs w:val="30"/>
        </w:rPr>
      </w:pPr>
      <w:r>
        <w:rPr>
          <w:rFonts w:hint="eastAsia"/>
          <w:sz w:val="30"/>
          <w:szCs w:val="30"/>
        </w:rPr>
        <w:t>10.</w:t>
      </w:r>
      <w:r>
        <w:rPr>
          <w:rFonts w:hint="eastAsia"/>
          <w:sz w:val="30"/>
          <w:szCs w:val="30"/>
        </w:rPr>
        <w:t>租地合同（宏某行公司和彩某楼公司）、关于解除土地流转挂牌成交的申请、解除交易协议书（容桂信某燃气用具有限公司）、顺德区丰某投资有限公司与杏坛镇政府签订“政府租赁企业宿舍用作公共租赁住房管理协议”书、相关补贴申请表等相关材料。证实：宏某行公司和彩某楼公司与杏坛镇土地发展公司签订租地合同的事实；容某信某燃气用具有限公司土地流转交易解除手续、撤销地块土地公开交易流转的申请顺利审批通过；杏坛镇政府向顺德区丰某投资有限公司租赁企业宿舍用作公共租赁住房的事实，及支付相关租金的情况。</w:t>
      </w:r>
    </w:p>
    <w:p w14:paraId="035014F5" w14:textId="77777777" w:rsidR="00BE2D83" w:rsidRDefault="00BE2D83">
      <w:pPr>
        <w:spacing w:line="500" w:lineRule="atLeast"/>
        <w:ind w:firstLine="600"/>
        <w:divId w:val="1159689455"/>
        <w:rPr>
          <w:rFonts w:hint="eastAsia"/>
          <w:sz w:val="30"/>
          <w:szCs w:val="30"/>
        </w:rPr>
      </w:pPr>
      <w:r>
        <w:rPr>
          <w:rFonts w:hint="eastAsia"/>
          <w:sz w:val="30"/>
          <w:szCs w:val="30"/>
        </w:rPr>
        <w:t>11.</w:t>
      </w:r>
      <w:r>
        <w:rPr>
          <w:rFonts w:hint="eastAsia"/>
          <w:sz w:val="30"/>
          <w:szCs w:val="30"/>
        </w:rPr>
        <w:t>辩护人提交的银行代收费缴款单、结汇凭证等材料。证实：被告人何建广的家属于案发后，代为退赃共人民币</w:t>
      </w:r>
      <w:r>
        <w:rPr>
          <w:rFonts w:hint="eastAsia"/>
          <w:sz w:val="30"/>
          <w:szCs w:val="30"/>
        </w:rPr>
        <w:t>396613</w:t>
      </w:r>
      <w:r>
        <w:rPr>
          <w:rFonts w:hint="eastAsia"/>
          <w:sz w:val="30"/>
          <w:szCs w:val="30"/>
        </w:rPr>
        <w:t>元（包括港币</w:t>
      </w:r>
      <w:r>
        <w:rPr>
          <w:rFonts w:hint="eastAsia"/>
          <w:sz w:val="30"/>
          <w:szCs w:val="30"/>
        </w:rPr>
        <w:t>11</w:t>
      </w:r>
      <w:r>
        <w:rPr>
          <w:rFonts w:hint="eastAsia"/>
          <w:sz w:val="30"/>
          <w:szCs w:val="30"/>
        </w:rPr>
        <w:t>万元的退赃），上述退款暂扣于佛山市顺德区人民法院。</w:t>
      </w:r>
    </w:p>
    <w:p w14:paraId="3240B440" w14:textId="77777777" w:rsidR="00BE2D83" w:rsidRDefault="00BE2D83">
      <w:pPr>
        <w:spacing w:line="500" w:lineRule="atLeast"/>
        <w:ind w:firstLine="600"/>
        <w:divId w:val="563570558"/>
        <w:rPr>
          <w:rFonts w:hint="eastAsia"/>
          <w:sz w:val="30"/>
          <w:szCs w:val="30"/>
        </w:rPr>
      </w:pPr>
      <w:r>
        <w:rPr>
          <w:rFonts w:hint="eastAsia"/>
          <w:sz w:val="30"/>
          <w:szCs w:val="30"/>
        </w:rPr>
        <w:t>12.</w:t>
      </w:r>
      <w:r>
        <w:rPr>
          <w:rFonts w:hint="eastAsia"/>
          <w:sz w:val="30"/>
          <w:szCs w:val="30"/>
        </w:rPr>
        <w:t>土地估价报告（由广东京信房地产土地资产评估有限公司出具）。证实：经现场查勘和对当地市场进行分析，确认位于广东省佛山市顺德区杏坛镇昌教村委会中心公路</w:t>
      </w:r>
      <w:r>
        <w:rPr>
          <w:rFonts w:hint="eastAsia"/>
          <w:sz w:val="30"/>
          <w:szCs w:val="30"/>
        </w:rPr>
        <w:t>2</w:t>
      </w:r>
      <w:r>
        <w:rPr>
          <w:rFonts w:hint="eastAsia"/>
          <w:sz w:val="30"/>
          <w:szCs w:val="30"/>
        </w:rPr>
        <w:t>号之</w:t>
      </w:r>
      <w:r>
        <w:rPr>
          <w:rFonts w:hint="eastAsia"/>
          <w:sz w:val="30"/>
          <w:szCs w:val="30"/>
        </w:rPr>
        <w:t>152</w:t>
      </w:r>
      <w:r>
        <w:rPr>
          <w:rFonts w:hint="eastAsia"/>
          <w:sz w:val="30"/>
          <w:szCs w:val="30"/>
        </w:rPr>
        <w:t>地块面积为</w:t>
      </w:r>
      <w:r>
        <w:rPr>
          <w:rFonts w:hint="eastAsia"/>
          <w:sz w:val="30"/>
          <w:szCs w:val="30"/>
        </w:rPr>
        <w:t>400.39</w:t>
      </w:r>
      <w:r>
        <w:rPr>
          <w:rFonts w:hint="eastAsia"/>
          <w:sz w:val="30"/>
          <w:szCs w:val="30"/>
        </w:rPr>
        <w:t>平方米的集体划拨住宅用地，土地使用权的性质为集体划拨，以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日为本次估价的基准日，假设估价对象为国有出让（住宅</w:t>
      </w:r>
      <w:r>
        <w:rPr>
          <w:rFonts w:hint="eastAsia"/>
          <w:sz w:val="30"/>
          <w:szCs w:val="30"/>
        </w:rPr>
        <w:t>70</w:t>
      </w:r>
      <w:r>
        <w:rPr>
          <w:rFonts w:hint="eastAsia"/>
          <w:sz w:val="30"/>
          <w:szCs w:val="30"/>
        </w:rPr>
        <w:t>年）权利状态下，所测定的市场价格为人民币</w:t>
      </w:r>
      <w:r>
        <w:rPr>
          <w:rFonts w:hint="eastAsia"/>
          <w:sz w:val="30"/>
          <w:szCs w:val="30"/>
        </w:rPr>
        <w:t>244</w:t>
      </w:r>
      <w:r>
        <w:rPr>
          <w:rFonts w:hint="eastAsia"/>
          <w:sz w:val="30"/>
          <w:szCs w:val="30"/>
        </w:rPr>
        <w:t>万元；再根据《关于规范土地有偿使用收费办法的通知》（顺府发</w:t>
      </w:r>
      <w:r>
        <w:rPr>
          <w:rFonts w:hint="eastAsia"/>
          <w:sz w:val="30"/>
          <w:szCs w:val="30"/>
        </w:rPr>
        <w:t>[2004]62</w:t>
      </w:r>
      <w:r>
        <w:rPr>
          <w:rFonts w:hint="eastAsia"/>
          <w:sz w:val="30"/>
          <w:szCs w:val="30"/>
        </w:rPr>
        <w:t>号）的补充通知，该类土地在补办出让手续时应按规定缴纳出让金，按照土地价格的</w:t>
      </w:r>
      <w:r>
        <w:rPr>
          <w:rFonts w:hint="eastAsia"/>
          <w:sz w:val="30"/>
          <w:szCs w:val="30"/>
        </w:rPr>
        <w:t>40%</w:t>
      </w:r>
      <w:r>
        <w:rPr>
          <w:rFonts w:hint="eastAsia"/>
          <w:sz w:val="30"/>
          <w:szCs w:val="30"/>
        </w:rPr>
        <w:t>缴纳。故本次估价中应扣除的土地出让金标准按土地评估市场价格的</w:t>
      </w:r>
      <w:r>
        <w:rPr>
          <w:rFonts w:hint="eastAsia"/>
          <w:sz w:val="30"/>
          <w:szCs w:val="30"/>
        </w:rPr>
        <w:t>40%</w:t>
      </w:r>
      <w:r>
        <w:rPr>
          <w:rFonts w:hint="eastAsia"/>
          <w:sz w:val="30"/>
          <w:szCs w:val="30"/>
        </w:rPr>
        <w:t>的标准执行，确定应缴土地出让金为人民币</w:t>
      </w:r>
      <w:r>
        <w:rPr>
          <w:rFonts w:hint="eastAsia"/>
          <w:sz w:val="30"/>
          <w:szCs w:val="30"/>
        </w:rPr>
        <w:t>98</w:t>
      </w:r>
      <w:r>
        <w:rPr>
          <w:rFonts w:hint="eastAsia"/>
          <w:sz w:val="30"/>
          <w:szCs w:val="30"/>
        </w:rPr>
        <w:t>万元，则涉案集体划拨土地使用权的总价为</w:t>
      </w:r>
      <w:r>
        <w:rPr>
          <w:rFonts w:hint="eastAsia"/>
          <w:sz w:val="30"/>
          <w:szCs w:val="30"/>
        </w:rPr>
        <w:t>146</w:t>
      </w:r>
      <w:r>
        <w:rPr>
          <w:rFonts w:hint="eastAsia"/>
          <w:sz w:val="30"/>
          <w:szCs w:val="30"/>
        </w:rPr>
        <w:t>万元。</w:t>
      </w:r>
    </w:p>
    <w:p w14:paraId="774FCC66" w14:textId="77777777" w:rsidR="00BE2D83" w:rsidRDefault="00BE2D83">
      <w:pPr>
        <w:spacing w:line="500" w:lineRule="atLeast"/>
        <w:ind w:firstLine="600"/>
        <w:divId w:val="2065634973"/>
        <w:rPr>
          <w:rFonts w:hint="eastAsia"/>
          <w:sz w:val="30"/>
          <w:szCs w:val="30"/>
        </w:rPr>
      </w:pPr>
      <w:r>
        <w:rPr>
          <w:rFonts w:hint="eastAsia"/>
          <w:sz w:val="30"/>
          <w:szCs w:val="30"/>
        </w:rPr>
        <w:t>13.</w:t>
      </w:r>
      <w:r>
        <w:rPr>
          <w:rFonts w:hint="eastAsia"/>
          <w:sz w:val="30"/>
          <w:szCs w:val="30"/>
        </w:rPr>
        <w:t>佛山市顺德区杏坛镇人民政府文件《关于完善杏坛镇高赞住宅小区和昌教、逢简样板村用地手续的请示》、佛山市顺德区国土城建和水利局《关于处理杏坛镇高赞住宅小区和逢简、昌教样板村用地问题的复函》。证实：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日，顺德区杏坛镇人民政府书面向顺德区政府请示处理昌教样板村小区等住宅小区用地问题。顺德区国土城建和水利局经顺德区政府批准，于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作出书面回复，对昌教样板村已出售的地块及未出售的地块的处理方式予以明确：一是对已出售的地块要进行公示并经杏坛镇政府审核同意，凭用地协议书、付款收据等证明材料按有关政策办理用地手续；二是对未售出的地块，不得再按样板村的政策出售，否则视同非法买卖土地；三是样板村土地属村集体所有，全部维持集体性质完善供地手续。</w:t>
      </w:r>
    </w:p>
    <w:p w14:paraId="4B614B08" w14:textId="77777777" w:rsidR="00BE2D83" w:rsidRDefault="00BE2D83">
      <w:pPr>
        <w:spacing w:line="500" w:lineRule="atLeast"/>
        <w:ind w:firstLine="600"/>
        <w:divId w:val="250548497"/>
        <w:rPr>
          <w:rFonts w:hint="eastAsia"/>
          <w:sz w:val="30"/>
          <w:szCs w:val="30"/>
        </w:rPr>
      </w:pPr>
      <w:r>
        <w:rPr>
          <w:rFonts w:hint="eastAsia"/>
          <w:sz w:val="30"/>
          <w:szCs w:val="30"/>
        </w:rPr>
        <w:t>14.</w:t>
      </w:r>
      <w:r>
        <w:rPr>
          <w:rFonts w:hint="eastAsia"/>
          <w:sz w:val="30"/>
          <w:szCs w:val="30"/>
        </w:rPr>
        <w:t>用户名为何某（被告人何建广某</w:t>
      </w:r>
      <w:r>
        <w:rPr>
          <w:rFonts w:hint="eastAsia"/>
          <w:sz w:val="30"/>
          <w:szCs w:val="30"/>
        </w:rPr>
        <w:t>1</w:t>
      </w:r>
      <w:r>
        <w:rPr>
          <w:rFonts w:hint="eastAsia"/>
          <w:sz w:val="30"/>
          <w:szCs w:val="30"/>
        </w:rPr>
        <w:t>子）的建设用地批准书、个人住宅用地审批表、房地产权属登记申请表、土地房地产权属登记、购地合同等材料。证实：被告人何建广以儿子何某的名义，把林某希贿送其的位于广东省佛山市顺德区杏坛镇昌教村委会中心公路</w:t>
      </w:r>
      <w:r>
        <w:rPr>
          <w:rFonts w:hint="eastAsia"/>
          <w:sz w:val="30"/>
          <w:szCs w:val="30"/>
        </w:rPr>
        <w:t>2</w:t>
      </w:r>
      <w:r>
        <w:rPr>
          <w:rFonts w:hint="eastAsia"/>
          <w:sz w:val="30"/>
          <w:szCs w:val="30"/>
        </w:rPr>
        <w:t>号之</w:t>
      </w:r>
      <w:r>
        <w:rPr>
          <w:rFonts w:hint="eastAsia"/>
          <w:sz w:val="30"/>
          <w:szCs w:val="30"/>
        </w:rPr>
        <w:t>152</w:t>
      </w:r>
      <w:r>
        <w:rPr>
          <w:rFonts w:hint="eastAsia"/>
          <w:sz w:val="30"/>
          <w:szCs w:val="30"/>
        </w:rPr>
        <w:t>地块面积共</w:t>
      </w:r>
      <w:r>
        <w:rPr>
          <w:rFonts w:hint="eastAsia"/>
          <w:sz w:val="30"/>
          <w:szCs w:val="30"/>
        </w:rPr>
        <w:t>400.39</w:t>
      </w:r>
      <w:r>
        <w:rPr>
          <w:rFonts w:hint="eastAsia"/>
          <w:sz w:val="30"/>
          <w:szCs w:val="30"/>
        </w:rPr>
        <w:t>平方米的集体划拨住宅用地，于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月办理了用地报建，于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月办理了房产权属登记等手续。</w:t>
      </w:r>
    </w:p>
    <w:p w14:paraId="6E8853FC" w14:textId="77777777" w:rsidR="00BE2D83" w:rsidRDefault="00BE2D83">
      <w:pPr>
        <w:spacing w:line="500" w:lineRule="atLeast"/>
        <w:ind w:firstLine="600"/>
        <w:divId w:val="1107240156"/>
        <w:rPr>
          <w:rFonts w:hint="eastAsia"/>
          <w:sz w:val="30"/>
          <w:szCs w:val="30"/>
        </w:rPr>
      </w:pPr>
      <w:r>
        <w:rPr>
          <w:rFonts w:hint="eastAsia"/>
          <w:sz w:val="30"/>
          <w:szCs w:val="30"/>
        </w:rPr>
        <w:t>15.</w:t>
      </w:r>
      <w:r>
        <w:rPr>
          <w:rFonts w:hint="eastAsia"/>
          <w:sz w:val="30"/>
          <w:szCs w:val="30"/>
        </w:rPr>
        <w:t>被告人何建广的供述与辩解。主要内容：</w:t>
      </w:r>
      <w:r>
        <w:rPr>
          <w:rFonts w:hint="eastAsia"/>
          <w:sz w:val="30"/>
          <w:szCs w:val="30"/>
        </w:rPr>
        <w:t>2011</w:t>
      </w:r>
      <w:r>
        <w:rPr>
          <w:rFonts w:hint="eastAsia"/>
          <w:sz w:val="30"/>
          <w:szCs w:val="30"/>
        </w:rPr>
        <w:t>年至今，我担任佛山市顺德区杏坛镇国土城建和水利局副局长。在此期间，我分别分多次收受某些老板送的好处费。我收受杏坛镇昌教样板村负责人林某</w:t>
      </w:r>
      <w:r>
        <w:rPr>
          <w:rFonts w:hint="eastAsia"/>
          <w:sz w:val="30"/>
          <w:szCs w:val="30"/>
        </w:rPr>
        <w:t>2</w:t>
      </w:r>
      <w:r>
        <w:rPr>
          <w:rFonts w:hint="eastAsia"/>
          <w:sz w:val="30"/>
          <w:szCs w:val="30"/>
        </w:rPr>
        <w:t>希给予的合同价为</w:t>
      </w:r>
      <w:r>
        <w:rPr>
          <w:rFonts w:hint="eastAsia"/>
          <w:sz w:val="30"/>
          <w:szCs w:val="30"/>
        </w:rPr>
        <w:t>49.2</w:t>
      </w:r>
      <w:r>
        <w:rPr>
          <w:rFonts w:hint="eastAsia"/>
          <w:sz w:val="30"/>
          <w:szCs w:val="30"/>
        </w:rPr>
        <w:t>万元人民币的土地，为其解决昌教样板村用地手续的办理问题；收受佛山市顺德区新某混凝土有限公司总经理钟某</w:t>
      </w:r>
      <w:r>
        <w:rPr>
          <w:rFonts w:hint="eastAsia"/>
          <w:sz w:val="30"/>
          <w:szCs w:val="30"/>
        </w:rPr>
        <w:t>1</w:t>
      </w:r>
      <w:r>
        <w:rPr>
          <w:rFonts w:hint="eastAsia"/>
          <w:sz w:val="30"/>
          <w:szCs w:val="30"/>
        </w:rPr>
        <w:t>好处费人民币</w:t>
      </w:r>
      <w:r>
        <w:rPr>
          <w:rFonts w:hint="eastAsia"/>
          <w:sz w:val="30"/>
          <w:szCs w:val="30"/>
        </w:rPr>
        <w:t>12</w:t>
      </w:r>
      <w:r>
        <w:rPr>
          <w:rFonts w:hint="eastAsia"/>
          <w:sz w:val="30"/>
          <w:szCs w:val="30"/>
        </w:rPr>
        <w:t>万元，为其新某公司所占的地块申请调整为建设用地；收受佛山市宏某行资产投资有限公司和佛山市顺德区彩某楼企业管理咨询有限公司总经理陈某好处费人民币</w:t>
      </w:r>
      <w:r>
        <w:rPr>
          <w:rFonts w:hint="eastAsia"/>
          <w:sz w:val="30"/>
          <w:szCs w:val="30"/>
        </w:rPr>
        <w:t>10</w:t>
      </w:r>
      <w:r>
        <w:rPr>
          <w:rFonts w:hint="eastAsia"/>
          <w:sz w:val="30"/>
          <w:szCs w:val="30"/>
        </w:rPr>
        <w:t>万元，为其解决土地租赁合同有效性问题；收受佛山市顺德区容桂信某燃气用具有限公司总经理林某</w:t>
      </w:r>
      <w:r>
        <w:rPr>
          <w:rFonts w:hint="eastAsia"/>
          <w:sz w:val="30"/>
          <w:szCs w:val="30"/>
        </w:rPr>
        <w:t>1</w:t>
      </w:r>
      <w:r>
        <w:rPr>
          <w:rFonts w:hint="eastAsia"/>
          <w:sz w:val="30"/>
          <w:szCs w:val="30"/>
        </w:rPr>
        <w:t>好处费人民币</w:t>
      </w:r>
      <w:r>
        <w:rPr>
          <w:rFonts w:hint="eastAsia"/>
          <w:sz w:val="30"/>
          <w:szCs w:val="30"/>
        </w:rPr>
        <w:t>8</w:t>
      </w:r>
      <w:r>
        <w:rPr>
          <w:rFonts w:hint="eastAsia"/>
          <w:sz w:val="30"/>
          <w:szCs w:val="30"/>
        </w:rPr>
        <w:t>万元，为其解决撤销土地公开交易流转问题；收受佛山市顺德区丰某投资有限公司股东廖某好处费约港币</w:t>
      </w:r>
      <w:r>
        <w:rPr>
          <w:rFonts w:hint="eastAsia"/>
          <w:sz w:val="30"/>
          <w:szCs w:val="30"/>
        </w:rPr>
        <w:t>11</w:t>
      </w:r>
      <w:r>
        <w:rPr>
          <w:rFonts w:hint="eastAsia"/>
          <w:sz w:val="30"/>
          <w:szCs w:val="30"/>
        </w:rPr>
        <w:t>万元，为其解决租金收款不及时和出具竣工延期证明问题。收受佛山市顺德区东方油类实业有限公司董事长蔡某强支付的好处费港币</w:t>
      </w:r>
      <w:r>
        <w:rPr>
          <w:rFonts w:hint="eastAsia"/>
          <w:sz w:val="30"/>
          <w:szCs w:val="30"/>
        </w:rPr>
        <w:t>10</w:t>
      </w:r>
      <w:r>
        <w:rPr>
          <w:rFonts w:hint="eastAsia"/>
          <w:sz w:val="30"/>
          <w:szCs w:val="30"/>
        </w:rPr>
        <w:t>万元和人民币</w:t>
      </w:r>
      <w:r>
        <w:rPr>
          <w:rFonts w:hint="eastAsia"/>
          <w:sz w:val="30"/>
          <w:szCs w:val="30"/>
        </w:rPr>
        <w:t>20</w:t>
      </w:r>
      <w:r>
        <w:rPr>
          <w:rFonts w:hint="eastAsia"/>
          <w:sz w:val="30"/>
          <w:szCs w:val="30"/>
        </w:rPr>
        <w:t>万元，为其公司所租</w:t>
      </w:r>
      <w:r>
        <w:rPr>
          <w:rFonts w:hint="eastAsia"/>
          <w:sz w:val="30"/>
          <w:szCs w:val="30"/>
        </w:rPr>
        <w:t>35</w:t>
      </w:r>
      <w:r>
        <w:rPr>
          <w:rFonts w:hint="eastAsia"/>
          <w:sz w:val="30"/>
          <w:szCs w:val="30"/>
        </w:rPr>
        <w:t>亩地块顺利调为工业用地性质；收受东方管业有限公司总经理林某</w:t>
      </w:r>
      <w:r>
        <w:rPr>
          <w:rFonts w:hint="eastAsia"/>
          <w:sz w:val="30"/>
          <w:szCs w:val="30"/>
        </w:rPr>
        <w:t>4</w:t>
      </w:r>
      <w:r>
        <w:rPr>
          <w:rFonts w:hint="eastAsia"/>
          <w:sz w:val="30"/>
          <w:szCs w:val="30"/>
        </w:rPr>
        <w:t>支付的好处费人民币</w:t>
      </w:r>
      <w:r>
        <w:rPr>
          <w:rFonts w:hint="eastAsia"/>
          <w:sz w:val="30"/>
          <w:szCs w:val="30"/>
        </w:rPr>
        <w:t>18</w:t>
      </w:r>
      <w:r>
        <w:rPr>
          <w:rFonts w:hint="eastAsia"/>
          <w:sz w:val="30"/>
          <w:szCs w:val="30"/>
        </w:rPr>
        <w:t>万元，为其公司所租</w:t>
      </w:r>
      <w:r>
        <w:rPr>
          <w:rFonts w:hint="eastAsia"/>
          <w:sz w:val="30"/>
          <w:szCs w:val="30"/>
        </w:rPr>
        <w:t>60</w:t>
      </w:r>
      <w:r>
        <w:rPr>
          <w:rFonts w:hint="eastAsia"/>
          <w:sz w:val="30"/>
          <w:szCs w:val="30"/>
        </w:rPr>
        <w:t>亩地块顺利调为工业用地性质。这些公司的老板送地送钱给我，是为了与我搞好关系，答谢我曾经对他们的</w:t>
      </w:r>
      <w:r>
        <w:rPr>
          <w:rFonts w:hint="eastAsia"/>
          <w:sz w:val="30"/>
          <w:szCs w:val="30"/>
        </w:rPr>
        <w:t>关照，同时希望我以后可以在其他事情上利用职务之便给他们提供帮助。</w:t>
      </w:r>
    </w:p>
    <w:p w14:paraId="7F0AE1D4" w14:textId="77777777" w:rsidR="00BE2D83" w:rsidRDefault="00BE2D83">
      <w:pPr>
        <w:spacing w:line="500" w:lineRule="atLeast"/>
        <w:ind w:firstLine="600"/>
        <w:divId w:val="586769603"/>
        <w:rPr>
          <w:rFonts w:hint="eastAsia"/>
          <w:sz w:val="30"/>
          <w:szCs w:val="30"/>
        </w:rPr>
      </w:pPr>
      <w:r>
        <w:rPr>
          <w:rFonts w:hint="eastAsia"/>
          <w:sz w:val="30"/>
          <w:szCs w:val="30"/>
        </w:rPr>
        <w:t>我所收受的这些钱，一部分用于个人消费，一部分存到了自己名下的银行账户里。这些公司的老板送地送钱给我，是为了与我搞好关系，答谢我曾经对他们的关照，同时希望我以后可以在其他事情上利用职务之便给他们提供帮助。</w:t>
      </w:r>
    </w:p>
    <w:p w14:paraId="5F8688CF" w14:textId="77777777" w:rsidR="00BE2D83" w:rsidRDefault="00BE2D83">
      <w:pPr>
        <w:spacing w:line="500" w:lineRule="atLeast"/>
        <w:ind w:firstLine="600"/>
        <w:divId w:val="589392619"/>
        <w:rPr>
          <w:rFonts w:hint="eastAsia"/>
          <w:sz w:val="30"/>
          <w:szCs w:val="30"/>
        </w:rPr>
      </w:pPr>
      <w:r>
        <w:rPr>
          <w:rFonts w:hint="eastAsia"/>
          <w:sz w:val="30"/>
          <w:szCs w:val="30"/>
        </w:rPr>
        <w:t>被告人何建广对于收受林某</w:t>
      </w:r>
      <w:r>
        <w:rPr>
          <w:rFonts w:hint="eastAsia"/>
          <w:sz w:val="30"/>
          <w:szCs w:val="30"/>
        </w:rPr>
        <w:t>2</w:t>
      </w:r>
      <w:r>
        <w:rPr>
          <w:rFonts w:hint="eastAsia"/>
          <w:sz w:val="30"/>
          <w:szCs w:val="30"/>
        </w:rPr>
        <w:t>希贿送的涉案地块的供述。主要内容：</w:t>
      </w:r>
      <w:r>
        <w:rPr>
          <w:rFonts w:hint="eastAsia"/>
          <w:sz w:val="30"/>
          <w:szCs w:val="30"/>
        </w:rPr>
        <w:t>2011</w:t>
      </w:r>
      <w:r>
        <w:rPr>
          <w:rFonts w:hint="eastAsia"/>
          <w:sz w:val="30"/>
          <w:szCs w:val="30"/>
        </w:rPr>
        <w:t>年我担任杏坛国土局副局长，负责处理杏坛昌教样板村的产权纠纷等事宜。在此过程中，林某</w:t>
      </w:r>
      <w:r>
        <w:rPr>
          <w:rFonts w:hint="eastAsia"/>
          <w:sz w:val="30"/>
          <w:szCs w:val="30"/>
        </w:rPr>
        <w:t>2</w:t>
      </w:r>
      <w:r>
        <w:rPr>
          <w:rFonts w:hint="eastAsia"/>
          <w:sz w:val="30"/>
          <w:szCs w:val="30"/>
        </w:rPr>
        <w:t>希多次请托我帮他处理好昌教样板村的纠纷，解决昌教样板村无法办理用地证的问题。昌教样板村小区于</w:t>
      </w:r>
      <w:r>
        <w:rPr>
          <w:rFonts w:hint="eastAsia"/>
          <w:sz w:val="30"/>
          <w:szCs w:val="30"/>
        </w:rPr>
        <w:t>1999</w:t>
      </w:r>
      <w:r>
        <w:rPr>
          <w:rFonts w:hint="eastAsia"/>
          <w:sz w:val="30"/>
          <w:szCs w:val="30"/>
        </w:rPr>
        <w:t>年开始筹建，各村引资开展建设，当时昌教村采取合作开发的形式，由昌教村提供土地，由一位香港的林姓老板回乡投资建设，开发昌教样板村。在“三通一平”和小区道路、绿化等建设完成后，再将地块按块出售，由买主自行建设住宅。按照当时文件规定昌教样板村小区</w:t>
      </w:r>
      <w:r>
        <w:rPr>
          <w:rFonts w:hint="eastAsia"/>
          <w:sz w:val="30"/>
          <w:szCs w:val="30"/>
        </w:rPr>
        <w:t>30%</w:t>
      </w:r>
      <w:r>
        <w:rPr>
          <w:rFonts w:hint="eastAsia"/>
          <w:sz w:val="30"/>
          <w:szCs w:val="30"/>
        </w:rPr>
        <w:t>为国有土地，</w:t>
      </w:r>
      <w:r>
        <w:rPr>
          <w:rFonts w:hint="eastAsia"/>
          <w:sz w:val="30"/>
          <w:szCs w:val="30"/>
        </w:rPr>
        <w:t>70%</w:t>
      </w:r>
      <w:r>
        <w:rPr>
          <w:rFonts w:hint="eastAsia"/>
          <w:sz w:val="30"/>
          <w:szCs w:val="30"/>
        </w:rPr>
        <w:t>为集体土地，这些地块按照政策都是可以办理用地手续的。到了</w:t>
      </w:r>
      <w:r>
        <w:rPr>
          <w:rFonts w:hint="eastAsia"/>
          <w:sz w:val="30"/>
          <w:szCs w:val="30"/>
        </w:rPr>
        <w:t>2005</w:t>
      </w:r>
      <w:r>
        <w:rPr>
          <w:rFonts w:hint="eastAsia"/>
          <w:sz w:val="30"/>
          <w:szCs w:val="30"/>
        </w:rPr>
        <w:t>年左右，顺德区政府发文取消样板村政策，不再办理用地手续。而当时昌教样板村已经卖了好多地了，但办理了用地手续的买主并不多，在不能办理用地手续的政策公布后，买主很大意见，陆续找林某</w:t>
      </w:r>
      <w:r>
        <w:rPr>
          <w:rFonts w:hint="eastAsia"/>
          <w:sz w:val="30"/>
          <w:szCs w:val="30"/>
        </w:rPr>
        <w:t>2</w:t>
      </w:r>
      <w:r>
        <w:rPr>
          <w:rFonts w:hint="eastAsia"/>
          <w:sz w:val="30"/>
          <w:szCs w:val="30"/>
        </w:rPr>
        <w:t>希以及昌教村反映情况，要求解决办理用地手续的问题，后来还不断到镇以及区里上访等，引发了社会矛盾。林某</w:t>
      </w:r>
      <w:r>
        <w:rPr>
          <w:rFonts w:hint="eastAsia"/>
          <w:sz w:val="30"/>
          <w:szCs w:val="30"/>
        </w:rPr>
        <w:t>2</w:t>
      </w:r>
      <w:r>
        <w:rPr>
          <w:rFonts w:hint="eastAsia"/>
          <w:sz w:val="30"/>
          <w:szCs w:val="30"/>
        </w:rPr>
        <w:t>希为此也多次与我沟通，希望尽快解决用地手续问题。后来，顺德区国土局出台了专门文件来解决了昌教样板村的用地手续问题。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月份左右，在区国水文件出来后不久，具体时间我记不清了，在杏坛镇</w:t>
      </w:r>
      <w:r>
        <w:rPr>
          <w:rFonts w:hint="eastAsia"/>
          <w:sz w:val="30"/>
          <w:szCs w:val="30"/>
        </w:rPr>
        <w:t>国土局开始为昌教样板村的买主办理相关用地手续期间，一次我去林某</w:t>
      </w:r>
      <w:r>
        <w:rPr>
          <w:rFonts w:hint="eastAsia"/>
          <w:sz w:val="30"/>
          <w:szCs w:val="30"/>
        </w:rPr>
        <w:t>2</w:t>
      </w:r>
      <w:r>
        <w:rPr>
          <w:rFonts w:hint="eastAsia"/>
          <w:sz w:val="30"/>
          <w:szCs w:val="30"/>
        </w:rPr>
        <w:t>希的办公室拿申办手续的材料，林某</w:t>
      </w:r>
      <w:r>
        <w:rPr>
          <w:rFonts w:hint="eastAsia"/>
          <w:sz w:val="30"/>
          <w:szCs w:val="30"/>
        </w:rPr>
        <w:t>2</w:t>
      </w:r>
      <w:r>
        <w:rPr>
          <w:rFonts w:hint="eastAsia"/>
          <w:sz w:val="30"/>
          <w:szCs w:val="30"/>
        </w:rPr>
        <w:t>希跟我说，在处理昌教样板村的用地手续的事情上，我帮了他很大的忙，他要送一块昌教样板村的地块给我。我当时就说这些地是宅基地，不能转让，还要投钱进去建设，对我来说没什么用。但是林某</w:t>
      </w:r>
      <w:r>
        <w:rPr>
          <w:rFonts w:hint="eastAsia"/>
          <w:sz w:val="30"/>
          <w:szCs w:val="30"/>
        </w:rPr>
        <w:t>2</w:t>
      </w:r>
      <w:r>
        <w:rPr>
          <w:rFonts w:hint="eastAsia"/>
          <w:sz w:val="30"/>
          <w:szCs w:val="30"/>
        </w:rPr>
        <w:t>希说这块地是送给我的，不收钱，将来有涨价的可能性。虽然地块用处不大，但我考虑到不用钱，最终还是答应了。林某</w:t>
      </w:r>
      <w:r>
        <w:rPr>
          <w:rFonts w:hint="eastAsia"/>
          <w:sz w:val="30"/>
          <w:szCs w:val="30"/>
        </w:rPr>
        <w:t>2</w:t>
      </w:r>
      <w:r>
        <w:rPr>
          <w:rFonts w:hint="eastAsia"/>
          <w:sz w:val="30"/>
          <w:szCs w:val="30"/>
        </w:rPr>
        <w:t>希还拿出了昌教样板村小区的图纸给我，让我在尚未出售的地块中挑选，我就选中了一块</w:t>
      </w:r>
      <w:r>
        <w:rPr>
          <w:rFonts w:hint="eastAsia"/>
          <w:sz w:val="30"/>
          <w:szCs w:val="30"/>
        </w:rPr>
        <w:t>400</w:t>
      </w:r>
      <w:r>
        <w:rPr>
          <w:rFonts w:hint="eastAsia"/>
          <w:sz w:val="30"/>
          <w:szCs w:val="30"/>
        </w:rPr>
        <w:t>平方米左右的地，旁边就是工厂，不过林某</w:t>
      </w:r>
      <w:r>
        <w:rPr>
          <w:rFonts w:hint="eastAsia"/>
          <w:sz w:val="30"/>
          <w:szCs w:val="30"/>
        </w:rPr>
        <w:t>2</w:t>
      </w:r>
      <w:r>
        <w:rPr>
          <w:rFonts w:hint="eastAsia"/>
          <w:sz w:val="30"/>
          <w:szCs w:val="30"/>
        </w:rPr>
        <w:t>希告诉我这个工厂将来会拆掉的。过了十天左右，为了补办用地手续，我就要跟林某</w:t>
      </w:r>
      <w:r>
        <w:rPr>
          <w:rFonts w:hint="eastAsia"/>
          <w:sz w:val="30"/>
          <w:szCs w:val="30"/>
        </w:rPr>
        <w:t>2</w:t>
      </w:r>
      <w:r>
        <w:rPr>
          <w:rFonts w:hint="eastAsia"/>
          <w:sz w:val="30"/>
          <w:szCs w:val="30"/>
        </w:rPr>
        <w:t>希签订购地合同，林某希就通知我到昌教样板村小区的办公室找“阿瑜”（姓潘，具体名字我记不清了）签合同。因为我是杏坛国水局的副局长，不方便以我的名义签署合同，怕影响不好，所以便以我儿子何某的名义签的合同。合同总金额是</w:t>
      </w:r>
      <w:r>
        <w:rPr>
          <w:rFonts w:hint="eastAsia"/>
          <w:sz w:val="30"/>
          <w:szCs w:val="30"/>
        </w:rPr>
        <w:t>49.2</w:t>
      </w:r>
      <w:r>
        <w:rPr>
          <w:rFonts w:hint="eastAsia"/>
          <w:sz w:val="30"/>
          <w:szCs w:val="30"/>
        </w:rPr>
        <w:t>万元，当时的市场价是每平方</w:t>
      </w:r>
      <w:r>
        <w:rPr>
          <w:rFonts w:hint="eastAsia"/>
          <w:sz w:val="30"/>
          <w:szCs w:val="30"/>
        </w:rPr>
        <w:t>850</w:t>
      </w:r>
      <w:r>
        <w:rPr>
          <w:rFonts w:hint="eastAsia"/>
          <w:sz w:val="30"/>
          <w:szCs w:val="30"/>
        </w:rPr>
        <w:t>元至</w:t>
      </w:r>
      <w:r>
        <w:rPr>
          <w:rFonts w:hint="eastAsia"/>
          <w:sz w:val="30"/>
          <w:szCs w:val="30"/>
        </w:rPr>
        <w:t>900</w:t>
      </w:r>
      <w:r>
        <w:rPr>
          <w:rFonts w:hint="eastAsia"/>
          <w:sz w:val="30"/>
          <w:szCs w:val="30"/>
        </w:rPr>
        <w:t>元左右，但林某</w:t>
      </w:r>
      <w:r>
        <w:rPr>
          <w:rFonts w:hint="eastAsia"/>
          <w:sz w:val="30"/>
          <w:szCs w:val="30"/>
        </w:rPr>
        <w:t>2</w:t>
      </w:r>
      <w:r>
        <w:rPr>
          <w:rFonts w:hint="eastAsia"/>
          <w:sz w:val="30"/>
          <w:szCs w:val="30"/>
        </w:rPr>
        <w:t>希跟我说，反正不需要我真的付款，合同的价格可以写高点，方便他营销。可能林某</w:t>
      </w:r>
      <w:r>
        <w:rPr>
          <w:rFonts w:hint="eastAsia"/>
          <w:sz w:val="30"/>
          <w:szCs w:val="30"/>
        </w:rPr>
        <w:t>2</w:t>
      </w:r>
      <w:r>
        <w:rPr>
          <w:rFonts w:hint="eastAsia"/>
          <w:sz w:val="30"/>
          <w:szCs w:val="30"/>
        </w:rPr>
        <w:t>希没有跟“阿瑜”交代清楚，当时“阿瑜”还问我什么时候交钱，我就跟“阿瑜”说让她去跟林某</w:t>
      </w:r>
      <w:r>
        <w:rPr>
          <w:rFonts w:hint="eastAsia"/>
          <w:sz w:val="30"/>
          <w:szCs w:val="30"/>
        </w:rPr>
        <w:t>2</w:t>
      </w:r>
      <w:r>
        <w:rPr>
          <w:rFonts w:hint="eastAsia"/>
          <w:sz w:val="30"/>
          <w:szCs w:val="30"/>
        </w:rPr>
        <w:t>希协商。为了办理用地手续，当时他们还把合同和收据的日期倒签到</w:t>
      </w:r>
      <w:r>
        <w:rPr>
          <w:rFonts w:hint="eastAsia"/>
          <w:sz w:val="30"/>
          <w:szCs w:val="30"/>
        </w:rPr>
        <w:t>2006</w:t>
      </w:r>
      <w:r>
        <w:rPr>
          <w:rFonts w:hint="eastAsia"/>
          <w:sz w:val="30"/>
          <w:szCs w:val="30"/>
        </w:rPr>
        <w:t>年，实际上这些合同和收据都是</w:t>
      </w:r>
      <w:r>
        <w:rPr>
          <w:rFonts w:hint="eastAsia"/>
          <w:sz w:val="30"/>
          <w:szCs w:val="30"/>
        </w:rPr>
        <w:t>2011</w:t>
      </w:r>
      <w:r>
        <w:rPr>
          <w:rFonts w:hint="eastAsia"/>
          <w:sz w:val="30"/>
          <w:szCs w:val="30"/>
        </w:rPr>
        <w:t>年左右才制作的，都只是走个形式。我从来没有支付过任何钱，一直至今，林某</w:t>
      </w:r>
      <w:r>
        <w:rPr>
          <w:rFonts w:hint="eastAsia"/>
          <w:sz w:val="30"/>
          <w:szCs w:val="30"/>
        </w:rPr>
        <w:t>2</w:t>
      </w:r>
      <w:r>
        <w:rPr>
          <w:rFonts w:hint="eastAsia"/>
          <w:sz w:val="30"/>
          <w:szCs w:val="30"/>
        </w:rPr>
        <w:t>希一直都没有问我要过钱。林某</w:t>
      </w:r>
      <w:r>
        <w:rPr>
          <w:rFonts w:hint="eastAsia"/>
          <w:sz w:val="30"/>
          <w:szCs w:val="30"/>
        </w:rPr>
        <w:t>2</w:t>
      </w:r>
      <w:r>
        <w:rPr>
          <w:rFonts w:hint="eastAsia"/>
          <w:sz w:val="30"/>
          <w:szCs w:val="30"/>
        </w:rPr>
        <w:t>希之所以送上述地块给我，是为了感谢我解决了样板村的用地手续问题，同时也是为了和我搞好关系，让我在其他事务上多多关照他。</w:t>
      </w:r>
    </w:p>
    <w:p w14:paraId="473B64B6" w14:textId="77777777" w:rsidR="00BE2D83" w:rsidRDefault="00BE2D83">
      <w:pPr>
        <w:spacing w:line="500" w:lineRule="atLeast"/>
        <w:ind w:firstLine="600"/>
        <w:divId w:val="1321075576"/>
        <w:rPr>
          <w:rFonts w:hint="eastAsia"/>
          <w:sz w:val="30"/>
          <w:szCs w:val="30"/>
        </w:rPr>
      </w:pPr>
      <w:r>
        <w:rPr>
          <w:rFonts w:hint="eastAsia"/>
          <w:sz w:val="30"/>
          <w:szCs w:val="30"/>
        </w:rPr>
        <w:t>被告人何建广某</w:t>
      </w:r>
      <w:r>
        <w:rPr>
          <w:rFonts w:hint="eastAsia"/>
          <w:sz w:val="30"/>
          <w:szCs w:val="30"/>
        </w:rPr>
        <w:t>2</w:t>
      </w:r>
      <w:r>
        <w:rPr>
          <w:rFonts w:hint="eastAsia"/>
          <w:sz w:val="30"/>
          <w:szCs w:val="30"/>
        </w:rPr>
        <w:t>上表示愿意上缴涉案地块。</w:t>
      </w:r>
    </w:p>
    <w:p w14:paraId="4C936917" w14:textId="77777777" w:rsidR="00BE2D83" w:rsidRDefault="00BE2D83">
      <w:pPr>
        <w:spacing w:line="500" w:lineRule="atLeast"/>
        <w:ind w:firstLine="600"/>
        <w:divId w:val="648554640"/>
        <w:rPr>
          <w:rFonts w:hint="eastAsia"/>
          <w:sz w:val="30"/>
          <w:szCs w:val="30"/>
        </w:rPr>
      </w:pPr>
      <w:r>
        <w:rPr>
          <w:rFonts w:hint="eastAsia"/>
          <w:sz w:val="30"/>
          <w:szCs w:val="30"/>
        </w:rPr>
        <w:t>以上证据经法庭查证属实，足以认定。</w:t>
      </w:r>
    </w:p>
    <w:p w14:paraId="4E33826D" w14:textId="77777777" w:rsidR="00BE2D83" w:rsidRDefault="00BE2D83">
      <w:pPr>
        <w:spacing w:line="500" w:lineRule="atLeast"/>
        <w:ind w:firstLine="600"/>
        <w:divId w:val="582645123"/>
        <w:rPr>
          <w:rFonts w:hint="eastAsia"/>
          <w:sz w:val="30"/>
          <w:szCs w:val="30"/>
        </w:rPr>
      </w:pPr>
      <w:r>
        <w:rPr>
          <w:rFonts w:hint="eastAsia"/>
          <w:sz w:val="30"/>
          <w:szCs w:val="30"/>
        </w:rPr>
        <w:t>本院认为，被告人何建广无视国家法律，作为国家机关工作人员，利用职务的便利非法收受他人财物，为他人谋取利益，数额巨大，其行为已构成受贿罪。佛山市顺德区人民检察院指控被告人何建广犯受贿罪，罪名成立。被告人何建广经通知，自行到检察机关投案，并如实供述自己的罪行，系自首，依法予以从轻处罚。案发后，被告人何建广的家属已替其退还涉案收受的现金赃款，对其酌情予以从轻处罚。对涉案地块及在押退赃予以没收、上缴国库。</w:t>
      </w:r>
    </w:p>
    <w:p w14:paraId="291F7F18" w14:textId="77777777" w:rsidR="00BE2D83" w:rsidRDefault="00BE2D83">
      <w:pPr>
        <w:spacing w:line="500" w:lineRule="atLeast"/>
        <w:ind w:firstLine="600"/>
        <w:divId w:val="1157263889"/>
        <w:rPr>
          <w:rFonts w:hint="eastAsia"/>
          <w:sz w:val="30"/>
          <w:szCs w:val="30"/>
        </w:rPr>
      </w:pPr>
      <w:r>
        <w:rPr>
          <w:rFonts w:hint="eastAsia"/>
          <w:sz w:val="30"/>
          <w:szCs w:val="30"/>
        </w:rPr>
        <w:t>对于涉案争议焦点</w:t>
      </w:r>
      <w:r>
        <w:rPr>
          <w:rFonts w:hint="eastAsia"/>
          <w:sz w:val="30"/>
          <w:szCs w:val="30"/>
        </w:rPr>
        <w:t>,</w:t>
      </w:r>
      <w:r>
        <w:rPr>
          <w:rFonts w:hint="eastAsia"/>
          <w:sz w:val="30"/>
          <w:szCs w:val="30"/>
        </w:rPr>
        <w:t>结合本案现有证据，本院评判如下：</w:t>
      </w:r>
    </w:p>
    <w:p w14:paraId="385B79FC" w14:textId="77777777" w:rsidR="00BE2D83" w:rsidRDefault="00BE2D83">
      <w:pPr>
        <w:spacing w:line="500" w:lineRule="atLeast"/>
        <w:ind w:firstLine="600"/>
        <w:divId w:val="662397641"/>
        <w:rPr>
          <w:rFonts w:hint="eastAsia"/>
          <w:sz w:val="30"/>
          <w:szCs w:val="30"/>
        </w:rPr>
      </w:pPr>
      <w:r>
        <w:rPr>
          <w:rFonts w:hint="eastAsia"/>
          <w:sz w:val="30"/>
          <w:szCs w:val="30"/>
        </w:rPr>
        <w:t>一是对涉案地块的购地合同不予采信的问题。经查，被告人的供述、另案处理人林某</w:t>
      </w:r>
      <w:r>
        <w:rPr>
          <w:rFonts w:hint="eastAsia"/>
          <w:sz w:val="30"/>
          <w:szCs w:val="30"/>
        </w:rPr>
        <w:t>2</w:t>
      </w:r>
      <w:r>
        <w:rPr>
          <w:rFonts w:hint="eastAsia"/>
          <w:sz w:val="30"/>
          <w:szCs w:val="30"/>
        </w:rPr>
        <w:t>希的供述、评估报告、相关购地合同、政府文件材料等证据反映：</w:t>
      </w:r>
      <w:r>
        <w:rPr>
          <w:rFonts w:hint="eastAsia"/>
          <w:sz w:val="30"/>
          <w:szCs w:val="30"/>
        </w:rPr>
        <w:t>1.</w:t>
      </w:r>
      <w:r>
        <w:rPr>
          <w:rFonts w:hint="eastAsia"/>
          <w:sz w:val="30"/>
          <w:szCs w:val="30"/>
        </w:rPr>
        <w:t>购地合同的签订时间与实际不符。被告人何建广于</w:t>
      </w:r>
      <w:r>
        <w:rPr>
          <w:rFonts w:hint="eastAsia"/>
          <w:sz w:val="30"/>
          <w:szCs w:val="30"/>
        </w:rPr>
        <w:t>2011</w:t>
      </w:r>
      <w:r>
        <w:rPr>
          <w:rFonts w:hint="eastAsia"/>
          <w:sz w:val="30"/>
          <w:szCs w:val="30"/>
        </w:rPr>
        <w:t>年年底收受涉案地块，且是在佛山市顺德区国土城建和水利局于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作出《关于处理杏坛镇高赞住宅小区和逢简、昌教样板村用地问题的复函》之后，被告人何建广违反上述复函所明确的“对未售出的地块，不得再按样板村的政策出售，否则视同非法买卖土地”的规定，为顺利取得涉案地块，以违规的手段将涉案地块的购地合同及收据的时间从实际的“</w:t>
      </w:r>
      <w:r>
        <w:rPr>
          <w:rFonts w:hint="eastAsia"/>
          <w:sz w:val="30"/>
          <w:szCs w:val="30"/>
        </w:rPr>
        <w:t>2011</w:t>
      </w:r>
      <w:r>
        <w:rPr>
          <w:rFonts w:hint="eastAsia"/>
          <w:sz w:val="30"/>
          <w:szCs w:val="30"/>
        </w:rPr>
        <w:t>年”倒签至“</w:t>
      </w:r>
      <w:r>
        <w:rPr>
          <w:rFonts w:hint="eastAsia"/>
          <w:sz w:val="30"/>
          <w:szCs w:val="30"/>
        </w:rPr>
        <w:t>2006</w:t>
      </w:r>
      <w:r>
        <w:rPr>
          <w:rFonts w:hint="eastAsia"/>
          <w:sz w:val="30"/>
          <w:szCs w:val="30"/>
        </w:rPr>
        <w:t>年”，使涉案地块符合办理用地手续的条件。</w:t>
      </w:r>
      <w:r>
        <w:rPr>
          <w:rFonts w:hint="eastAsia"/>
          <w:sz w:val="30"/>
          <w:szCs w:val="30"/>
        </w:rPr>
        <w:t>2.</w:t>
      </w:r>
      <w:r>
        <w:rPr>
          <w:rFonts w:hint="eastAsia"/>
          <w:sz w:val="30"/>
          <w:szCs w:val="30"/>
        </w:rPr>
        <w:t>购地合同只是个形式，并不存在真实的交易意思表示，无法体现当时的实际价值。首先，被告人何建广称是林某</w:t>
      </w:r>
      <w:r>
        <w:rPr>
          <w:rFonts w:hint="eastAsia"/>
          <w:sz w:val="30"/>
          <w:szCs w:val="30"/>
        </w:rPr>
        <w:t>2</w:t>
      </w:r>
      <w:r>
        <w:rPr>
          <w:rFonts w:hint="eastAsia"/>
          <w:sz w:val="30"/>
          <w:szCs w:val="30"/>
        </w:rPr>
        <w:t>希主动提出送地给他的，而另案处理人林某</w:t>
      </w:r>
      <w:r>
        <w:rPr>
          <w:rFonts w:hint="eastAsia"/>
          <w:sz w:val="30"/>
          <w:szCs w:val="30"/>
        </w:rPr>
        <w:t>2</w:t>
      </w:r>
      <w:r>
        <w:rPr>
          <w:rFonts w:hint="eastAsia"/>
          <w:sz w:val="30"/>
          <w:szCs w:val="30"/>
        </w:rPr>
        <w:t>希则称是何建广先提出有朋友想买地的，双方就谁先提出要涉案地块的说法各执一词；而关于地块价格的确定双方也是各有说法并有反复，根据另案处理人林某</w:t>
      </w:r>
      <w:r>
        <w:rPr>
          <w:rFonts w:hint="eastAsia"/>
          <w:sz w:val="30"/>
          <w:szCs w:val="30"/>
        </w:rPr>
        <w:t>2</w:t>
      </w:r>
      <w:r>
        <w:rPr>
          <w:rFonts w:hint="eastAsia"/>
          <w:sz w:val="30"/>
          <w:szCs w:val="30"/>
        </w:rPr>
        <w:t>希在侦查阶段的初次供述，昌教样板村</w:t>
      </w:r>
      <w:r>
        <w:rPr>
          <w:rFonts w:hint="eastAsia"/>
          <w:sz w:val="30"/>
          <w:szCs w:val="30"/>
        </w:rPr>
        <w:t>2011</w:t>
      </w:r>
      <w:r>
        <w:rPr>
          <w:rFonts w:hint="eastAsia"/>
          <w:sz w:val="30"/>
          <w:szCs w:val="30"/>
        </w:rPr>
        <w:t>年的地价在每平方米</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元不等（后称</w:t>
      </w:r>
      <w:r>
        <w:rPr>
          <w:rFonts w:hint="eastAsia"/>
          <w:sz w:val="30"/>
          <w:szCs w:val="30"/>
        </w:rPr>
        <w:t>1200</w:t>
      </w:r>
      <w:r>
        <w:rPr>
          <w:rFonts w:hint="eastAsia"/>
          <w:sz w:val="30"/>
          <w:szCs w:val="30"/>
        </w:rPr>
        <w:t>元至</w:t>
      </w:r>
      <w:r>
        <w:rPr>
          <w:rFonts w:hint="eastAsia"/>
          <w:sz w:val="30"/>
          <w:szCs w:val="30"/>
        </w:rPr>
        <w:t>3000</w:t>
      </w:r>
      <w:r>
        <w:rPr>
          <w:rFonts w:hint="eastAsia"/>
          <w:sz w:val="30"/>
          <w:szCs w:val="30"/>
        </w:rPr>
        <w:t>元不等），故合同价确定每平方米为</w:t>
      </w:r>
      <w:r>
        <w:rPr>
          <w:rFonts w:hint="eastAsia"/>
          <w:sz w:val="30"/>
          <w:szCs w:val="30"/>
        </w:rPr>
        <w:t>1200</w:t>
      </w:r>
      <w:r>
        <w:rPr>
          <w:rFonts w:hint="eastAsia"/>
          <w:sz w:val="30"/>
          <w:szCs w:val="30"/>
        </w:rPr>
        <w:t>元是优惠价；其次，现有证据反映，林某</w:t>
      </w:r>
      <w:r>
        <w:rPr>
          <w:rFonts w:hint="eastAsia"/>
          <w:sz w:val="30"/>
          <w:szCs w:val="30"/>
        </w:rPr>
        <w:t>2</w:t>
      </w:r>
      <w:r>
        <w:rPr>
          <w:rFonts w:hint="eastAsia"/>
          <w:sz w:val="30"/>
          <w:szCs w:val="30"/>
        </w:rPr>
        <w:t>希考虑到何建广时任的职务及在解决样</w:t>
      </w:r>
      <w:r>
        <w:rPr>
          <w:rFonts w:hint="eastAsia"/>
          <w:sz w:val="30"/>
          <w:szCs w:val="30"/>
        </w:rPr>
        <w:t>板村地块用地手续问题上的帮忙，在知道地块是何建广本人要的情况下，林某</w:t>
      </w:r>
      <w:r>
        <w:rPr>
          <w:rFonts w:hint="eastAsia"/>
          <w:sz w:val="30"/>
          <w:szCs w:val="30"/>
        </w:rPr>
        <w:t>2</w:t>
      </w:r>
      <w:r>
        <w:rPr>
          <w:rFonts w:hint="eastAsia"/>
          <w:sz w:val="30"/>
          <w:szCs w:val="30"/>
        </w:rPr>
        <w:t>希在主观上已作好把地送给何建广的打算，在客观上亦从未要求何建广支付对价，而事实上何建广亦从未作过支付，根据后来双方对贿送行为的默许及配合，可见购地合同已非真实交易的载体。</w:t>
      </w:r>
      <w:r>
        <w:rPr>
          <w:rFonts w:hint="eastAsia"/>
          <w:sz w:val="30"/>
          <w:szCs w:val="30"/>
        </w:rPr>
        <w:t>3.</w:t>
      </w:r>
      <w:r>
        <w:rPr>
          <w:rFonts w:hint="eastAsia"/>
          <w:sz w:val="30"/>
          <w:szCs w:val="30"/>
        </w:rPr>
        <w:t>购地合同的价格难以体现主客观一致的原则。</w:t>
      </w:r>
      <w:r>
        <w:rPr>
          <w:rFonts w:hint="eastAsia"/>
          <w:sz w:val="30"/>
          <w:szCs w:val="30"/>
        </w:rPr>
        <w:t>2011</w:t>
      </w:r>
      <w:r>
        <w:rPr>
          <w:rFonts w:hint="eastAsia"/>
          <w:sz w:val="30"/>
          <w:szCs w:val="30"/>
        </w:rPr>
        <w:t>年之前政府已明文禁止进行样板村土地买卖的交易，林某</w:t>
      </w:r>
      <w:r>
        <w:rPr>
          <w:rFonts w:hint="eastAsia"/>
          <w:sz w:val="30"/>
          <w:szCs w:val="30"/>
        </w:rPr>
        <w:t>2</w:t>
      </w:r>
      <w:r>
        <w:rPr>
          <w:rFonts w:hint="eastAsia"/>
          <w:sz w:val="30"/>
          <w:szCs w:val="30"/>
        </w:rPr>
        <w:t>希及何建广对此是明知的，从上分析可见，合同更多是为补办用地手续而制作；而合同签订的时间造假倒签至“</w:t>
      </w:r>
      <w:r>
        <w:rPr>
          <w:rFonts w:hint="eastAsia"/>
          <w:sz w:val="30"/>
          <w:szCs w:val="30"/>
        </w:rPr>
        <w:t>2006</w:t>
      </w:r>
      <w:r>
        <w:rPr>
          <w:rFonts w:hint="eastAsia"/>
          <w:sz w:val="30"/>
          <w:szCs w:val="30"/>
        </w:rPr>
        <w:t>年”，按一般的常识与常理，相应的合同价格不可能按</w:t>
      </w:r>
      <w:r>
        <w:rPr>
          <w:rFonts w:hint="eastAsia"/>
          <w:sz w:val="30"/>
          <w:szCs w:val="30"/>
        </w:rPr>
        <w:t>2011</w:t>
      </w:r>
      <w:r>
        <w:rPr>
          <w:rFonts w:hint="eastAsia"/>
          <w:sz w:val="30"/>
          <w:szCs w:val="30"/>
        </w:rPr>
        <w:t>年的实际情况进行拟定，前后跨度相差五年之久，市场变化之大，即便按林某</w:t>
      </w:r>
      <w:r>
        <w:rPr>
          <w:rFonts w:hint="eastAsia"/>
          <w:sz w:val="30"/>
          <w:szCs w:val="30"/>
        </w:rPr>
        <w:t>2</w:t>
      </w:r>
      <w:r>
        <w:rPr>
          <w:rFonts w:hint="eastAsia"/>
          <w:sz w:val="30"/>
          <w:szCs w:val="30"/>
        </w:rPr>
        <w:t>希所称</w:t>
      </w:r>
      <w:r>
        <w:rPr>
          <w:rFonts w:hint="eastAsia"/>
          <w:sz w:val="30"/>
          <w:szCs w:val="30"/>
        </w:rPr>
        <w:t>2011</w:t>
      </w:r>
      <w:r>
        <w:rPr>
          <w:rFonts w:hint="eastAsia"/>
          <w:sz w:val="30"/>
          <w:szCs w:val="30"/>
        </w:rPr>
        <w:t>年的最低价</w:t>
      </w:r>
      <w:r>
        <w:rPr>
          <w:rFonts w:hint="eastAsia"/>
          <w:sz w:val="30"/>
          <w:szCs w:val="30"/>
        </w:rPr>
        <w:t>1200</w:t>
      </w:r>
      <w:r>
        <w:rPr>
          <w:rFonts w:hint="eastAsia"/>
          <w:sz w:val="30"/>
          <w:szCs w:val="30"/>
        </w:rPr>
        <w:t>元</w:t>
      </w:r>
      <w:r>
        <w:rPr>
          <w:rFonts w:hint="eastAsia"/>
          <w:sz w:val="30"/>
          <w:szCs w:val="30"/>
        </w:rPr>
        <w:t>/</w:t>
      </w:r>
      <w:r>
        <w:rPr>
          <w:rFonts w:hint="eastAsia"/>
          <w:sz w:val="30"/>
          <w:szCs w:val="30"/>
        </w:rPr>
        <w:t>平方米，亦难与</w:t>
      </w:r>
      <w:r>
        <w:rPr>
          <w:rFonts w:hint="eastAsia"/>
          <w:sz w:val="30"/>
          <w:szCs w:val="30"/>
        </w:rPr>
        <w:t>2006</w:t>
      </w:r>
      <w:r>
        <w:rPr>
          <w:rFonts w:hint="eastAsia"/>
          <w:sz w:val="30"/>
          <w:szCs w:val="30"/>
        </w:rPr>
        <w:t>年的价格相提并论，况且林某</w:t>
      </w:r>
      <w:r>
        <w:rPr>
          <w:rFonts w:hint="eastAsia"/>
          <w:sz w:val="30"/>
          <w:szCs w:val="30"/>
        </w:rPr>
        <w:t>2</w:t>
      </w:r>
      <w:r>
        <w:rPr>
          <w:rFonts w:hint="eastAsia"/>
          <w:sz w:val="30"/>
          <w:szCs w:val="30"/>
        </w:rPr>
        <w:t>希从一开始就倾向给何建广“优惠”；从上分析可见，合同的价格本身脱离了真实交易的基础、习惯及行为人对地块的心理预期的价值的范围。综上，购地合同上载明的价款并不能证明当时的实际价值，购地合同无法作为认定涉案地块价值的依据。</w:t>
      </w:r>
    </w:p>
    <w:p w14:paraId="28639037" w14:textId="77777777" w:rsidR="00BE2D83" w:rsidRDefault="00BE2D83">
      <w:pPr>
        <w:spacing w:line="500" w:lineRule="atLeast"/>
        <w:ind w:firstLine="600"/>
        <w:divId w:val="1842356394"/>
        <w:rPr>
          <w:rFonts w:hint="eastAsia"/>
          <w:sz w:val="30"/>
          <w:szCs w:val="30"/>
        </w:rPr>
      </w:pPr>
      <w:r>
        <w:rPr>
          <w:rFonts w:hint="eastAsia"/>
          <w:sz w:val="30"/>
          <w:szCs w:val="30"/>
        </w:rPr>
        <w:t>二是关于对涉案地块的评估报告的审查与采信。</w:t>
      </w:r>
      <w:r>
        <w:rPr>
          <w:rFonts w:hint="eastAsia"/>
          <w:sz w:val="30"/>
          <w:szCs w:val="30"/>
        </w:rPr>
        <w:t>1.</w:t>
      </w:r>
      <w:r>
        <w:rPr>
          <w:rFonts w:hint="eastAsia"/>
          <w:sz w:val="30"/>
          <w:szCs w:val="30"/>
        </w:rPr>
        <w:t>该报告对于涉案地块的估价方法及技术思路在理，理由如下：（</w:t>
      </w:r>
      <w:r>
        <w:rPr>
          <w:rFonts w:hint="eastAsia"/>
          <w:sz w:val="30"/>
          <w:szCs w:val="30"/>
        </w:rPr>
        <w:t>1</w:t>
      </w:r>
      <w:r>
        <w:rPr>
          <w:rFonts w:hint="eastAsia"/>
          <w:sz w:val="30"/>
          <w:szCs w:val="30"/>
        </w:rPr>
        <w:t>）因涉案地块土地使用权属集体性质、土地用途是住宅用途，故不能在市场上进行公开买卖，在市场上亦无公开交易的指导价，但不代表该地块无价值或不能被估价。（</w:t>
      </w:r>
      <w:r>
        <w:rPr>
          <w:rFonts w:hint="eastAsia"/>
          <w:sz w:val="30"/>
          <w:szCs w:val="30"/>
        </w:rPr>
        <w:t>2</w:t>
      </w:r>
      <w:r>
        <w:rPr>
          <w:rFonts w:hint="eastAsia"/>
          <w:sz w:val="30"/>
          <w:szCs w:val="30"/>
        </w:rPr>
        <w:t>）根据顺府发〔</w:t>
      </w:r>
      <w:r>
        <w:rPr>
          <w:rFonts w:hint="eastAsia"/>
          <w:sz w:val="30"/>
          <w:szCs w:val="30"/>
        </w:rPr>
        <w:t>2004</w:t>
      </w:r>
      <w:r>
        <w:rPr>
          <w:rFonts w:hint="eastAsia"/>
          <w:sz w:val="30"/>
          <w:szCs w:val="30"/>
        </w:rPr>
        <w:t>〕</w:t>
      </w:r>
      <w:r>
        <w:rPr>
          <w:rFonts w:hint="eastAsia"/>
          <w:sz w:val="30"/>
          <w:szCs w:val="30"/>
        </w:rPr>
        <w:t>62</w:t>
      </w:r>
      <w:r>
        <w:rPr>
          <w:rFonts w:hint="eastAsia"/>
          <w:sz w:val="30"/>
          <w:szCs w:val="30"/>
        </w:rPr>
        <w:t>号《关于规范土地有偿使用收费办法的通知》的补充通知，集体划拨的土地在补办出让手续时应按规定缴纳出让金，按照土地价格的</w:t>
      </w:r>
      <w:r>
        <w:rPr>
          <w:rFonts w:hint="eastAsia"/>
          <w:sz w:val="30"/>
          <w:szCs w:val="30"/>
        </w:rPr>
        <w:t>40%</w:t>
      </w:r>
      <w:r>
        <w:rPr>
          <w:rFonts w:hint="eastAsia"/>
          <w:sz w:val="30"/>
          <w:szCs w:val="30"/>
        </w:rPr>
        <w:t>缴纳，国有出让用地市场价值扣除应缴纳的出让金后得出估价对象在集体划拨状态的市场价值；故此，评估报告先以国有出让用地为对象进行估价，再扣除相应的土地出让金，得出涉案地块的价值的做法符合规定。（</w:t>
      </w:r>
      <w:r>
        <w:rPr>
          <w:rFonts w:hint="eastAsia"/>
          <w:sz w:val="30"/>
          <w:szCs w:val="30"/>
        </w:rPr>
        <w:t>3</w:t>
      </w:r>
      <w:r>
        <w:rPr>
          <w:rFonts w:hint="eastAsia"/>
          <w:sz w:val="30"/>
          <w:szCs w:val="30"/>
        </w:rPr>
        <w:t>）该报告的估价方法适当。报告根据《城镇土地估价规程》所规定的估价方法，在综合考虑了地块的性质及在相同区域或类似区域的土地交易的量较少，与估价对象具有可比性的案例也较少等的情况下，还充分考虑了规划对土地用途等方面的限制，依照顺德当地相关文件的规定，结合当地市场情况可估价对象的特点，逐一明晰不可适用的估价方法，并最后确定采用剩余法及收益还原法对估价对象进行评估，理据充分。（</w:t>
      </w:r>
      <w:r>
        <w:rPr>
          <w:rFonts w:hint="eastAsia"/>
          <w:sz w:val="30"/>
          <w:szCs w:val="30"/>
        </w:rPr>
        <w:t>4</w:t>
      </w:r>
      <w:r>
        <w:rPr>
          <w:rFonts w:hint="eastAsia"/>
          <w:sz w:val="30"/>
          <w:szCs w:val="30"/>
        </w:rPr>
        <w:t>）估价的基准日确定及单价厘定客观、合理。首先，鉴于现有证据无法确定地块交付的确切时间，因此，在综</w:t>
      </w:r>
      <w:r>
        <w:rPr>
          <w:rFonts w:hint="eastAsia"/>
          <w:sz w:val="30"/>
          <w:szCs w:val="30"/>
        </w:rPr>
        <w:t>合考虑了被告人何建广与另案处理人林某</w:t>
      </w:r>
      <w:r>
        <w:rPr>
          <w:rFonts w:hint="eastAsia"/>
          <w:sz w:val="30"/>
          <w:szCs w:val="30"/>
        </w:rPr>
        <w:t>2</w:t>
      </w:r>
      <w:r>
        <w:rPr>
          <w:rFonts w:hint="eastAsia"/>
          <w:sz w:val="30"/>
          <w:szCs w:val="30"/>
        </w:rPr>
        <w:t>希所供述的交易时间、政府复函文件的时间后，确定地块交易期间为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月至年底，再从有利于被告人的原则出发，取年底单价最低的时间即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为估价基准日；其次，如前所述，因估价同时采用了剩余法和收益还原法进行测算，但因两种方法得出的价值相差的幅度较大，因此，为了客观反映当地的地价水平，报告采用百分比折衷的方法，最终得出估价对象（未扣除土地出让金）的单价后，再进行相关测算。（</w:t>
      </w:r>
      <w:r>
        <w:rPr>
          <w:rFonts w:hint="eastAsia"/>
          <w:sz w:val="30"/>
          <w:szCs w:val="30"/>
        </w:rPr>
        <w:t>5</w:t>
      </w:r>
      <w:r>
        <w:rPr>
          <w:rFonts w:hint="eastAsia"/>
          <w:sz w:val="30"/>
          <w:szCs w:val="30"/>
        </w:rPr>
        <w:t>）估价报告经有资质的评估机构作出，程序合法。综上可见，评估报告已充分考虑了地块的特殊情况、相关政府文件规定等问题（当中已包括被告人及辩护人对报告所提出的异议）后，选取适当的方法进行科学测算，真实、有效，应予采信。</w:t>
      </w:r>
    </w:p>
    <w:p w14:paraId="0EA05564" w14:textId="77777777" w:rsidR="00BE2D83" w:rsidRDefault="00BE2D83">
      <w:pPr>
        <w:spacing w:line="500" w:lineRule="atLeast"/>
        <w:ind w:firstLine="600"/>
        <w:divId w:val="887230800"/>
        <w:rPr>
          <w:rFonts w:hint="eastAsia"/>
          <w:sz w:val="30"/>
          <w:szCs w:val="30"/>
        </w:rPr>
      </w:pPr>
      <w:r>
        <w:rPr>
          <w:rFonts w:hint="eastAsia"/>
          <w:sz w:val="30"/>
          <w:szCs w:val="30"/>
        </w:rPr>
        <w:t>三是犯罪数额（涉案地块）认定的问题。经查，涉案地块的土地使用权是具有用金钱计算数额的财产性利益，本质上属于“财物”；被告人何建广以其儿子名义取得涉案地块的使用权，即实质上控制了相应的财产性利益。虽然集体性质的住宅地在流转方面存在局限性，且要实现土地性质的变更的途径有限，但是评估报告已对相关因素一一予以考虑及平衡。如前所述，涉案的购地合同不能作为地块价值的认定依据，而评估报告的估价客观、真实，故此，应按估价结果的</w:t>
      </w:r>
      <w:r>
        <w:rPr>
          <w:rFonts w:hint="eastAsia"/>
          <w:sz w:val="30"/>
          <w:szCs w:val="30"/>
        </w:rPr>
        <w:t>146</w:t>
      </w:r>
      <w:r>
        <w:rPr>
          <w:rFonts w:hint="eastAsia"/>
          <w:sz w:val="30"/>
          <w:szCs w:val="30"/>
        </w:rPr>
        <w:t>万元作为犯罪数额予以认定。</w:t>
      </w:r>
    </w:p>
    <w:p w14:paraId="37F894C7" w14:textId="77777777" w:rsidR="00BE2D83" w:rsidRDefault="00BE2D83">
      <w:pPr>
        <w:spacing w:line="500" w:lineRule="atLeast"/>
        <w:ind w:firstLine="600"/>
        <w:divId w:val="980767333"/>
        <w:rPr>
          <w:rFonts w:hint="eastAsia"/>
          <w:sz w:val="30"/>
          <w:szCs w:val="30"/>
        </w:rPr>
      </w:pPr>
      <w:r>
        <w:rPr>
          <w:rFonts w:hint="eastAsia"/>
          <w:sz w:val="30"/>
          <w:szCs w:val="30"/>
        </w:rPr>
        <w:t>关于被告人及其辩护人提出的辩解、辩护意见。</w:t>
      </w:r>
    </w:p>
    <w:p w14:paraId="567059A7" w14:textId="77777777" w:rsidR="00BE2D83" w:rsidRDefault="00BE2D83">
      <w:pPr>
        <w:spacing w:line="500" w:lineRule="atLeast"/>
        <w:ind w:firstLine="600"/>
        <w:divId w:val="20862468"/>
        <w:rPr>
          <w:rFonts w:hint="eastAsia"/>
          <w:sz w:val="30"/>
          <w:szCs w:val="30"/>
        </w:rPr>
      </w:pPr>
      <w:r>
        <w:rPr>
          <w:rFonts w:hint="eastAsia"/>
          <w:sz w:val="30"/>
          <w:szCs w:val="30"/>
        </w:rPr>
        <w:t>1.</w:t>
      </w:r>
      <w:r>
        <w:rPr>
          <w:rFonts w:hint="eastAsia"/>
          <w:sz w:val="30"/>
          <w:szCs w:val="30"/>
        </w:rPr>
        <w:t>对于辩护人提交的证明被告人的家属代为退还现金赃款的证据，证据来源合法，内容客观、真实，本院对上述证据予以采信。</w:t>
      </w:r>
    </w:p>
    <w:p w14:paraId="2F2C40D3" w14:textId="77777777" w:rsidR="00BE2D83" w:rsidRDefault="00BE2D83">
      <w:pPr>
        <w:spacing w:line="500" w:lineRule="atLeast"/>
        <w:ind w:firstLine="600"/>
        <w:divId w:val="123892526"/>
        <w:rPr>
          <w:rFonts w:hint="eastAsia"/>
          <w:sz w:val="30"/>
          <w:szCs w:val="30"/>
        </w:rPr>
      </w:pPr>
      <w:r>
        <w:rPr>
          <w:rFonts w:hint="eastAsia"/>
          <w:sz w:val="30"/>
          <w:szCs w:val="30"/>
        </w:rPr>
        <w:t>2.</w:t>
      </w:r>
      <w:r>
        <w:rPr>
          <w:rFonts w:hint="eastAsia"/>
          <w:sz w:val="30"/>
          <w:szCs w:val="30"/>
        </w:rPr>
        <w:t>对于辩护人提供质证的林某坚出具的书面材料。经查，林某坚所反映的昌教样板村</w:t>
      </w:r>
      <w:r>
        <w:rPr>
          <w:rFonts w:hint="eastAsia"/>
          <w:sz w:val="30"/>
          <w:szCs w:val="30"/>
        </w:rPr>
        <w:t>2011</w:t>
      </w:r>
      <w:r>
        <w:rPr>
          <w:rFonts w:hint="eastAsia"/>
          <w:sz w:val="30"/>
          <w:szCs w:val="30"/>
        </w:rPr>
        <w:t>年的出让价格，与另案处理人林某</w:t>
      </w:r>
      <w:r>
        <w:rPr>
          <w:rFonts w:hint="eastAsia"/>
          <w:sz w:val="30"/>
          <w:szCs w:val="30"/>
        </w:rPr>
        <w:t>2</w:t>
      </w:r>
      <w:r>
        <w:rPr>
          <w:rFonts w:hint="eastAsia"/>
          <w:sz w:val="30"/>
          <w:szCs w:val="30"/>
        </w:rPr>
        <w:t>希在侦查阶段所反映的相互矛盾；据政府文件规定，</w:t>
      </w:r>
      <w:r>
        <w:rPr>
          <w:rFonts w:hint="eastAsia"/>
          <w:sz w:val="30"/>
          <w:szCs w:val="30"/>
        </w:rPr>
        <w:t>2002</w:t>
      </w:r>
      <w:r>
        <w:rPr>
          <w:rFonts w:hint="eastAsia"/>
          <w:sz w:val="30"/>
          <w:szCs w:val="30"/>
        </w:rPr>
        <w:t>年</w:t>
      </w:r>
      <w:r>
        <w:rPr>
          <w:rFonts w:hint="eastAsia"/>
          <w:sz w:val="30"/>
          <w:szCs w:val="30"/>
        </w:rPr>
        <w:t>6</w:t>
      </w:r>
      <w:r>
        <w:rPr>
          <w:rFonts w:hint="eastAsia"/>
          <w:sz w:val="30"/>
          <w:szCs w:val="30"/>
        </w:rPr>
        <w:t>月已发文停止执行样板村的政策，</w:t>
      </w:r>
      <w:r>
        <w:rPr>
          <w:rFonts w:hint="eastAsia"/>
          <w:sz w:val="30"/>
          <w:szCs w:val="30"/>
        </w:rPr>
        <w:t>2011</w:t>
      </w:r>
      <w:r>
        <w:rPr>
          <w:rFonts w:hint="eastAsia"/>
          <w:sz w:val="30"/>
          <w:szCs w:val="30"/>
        </w:rPr>
        <w:t>年若出现该类土地使用权买卖交易，实属违规，在客观上更是无法体现市场价值；而在本案中，现有证据并未反映</w:t>
      </w:r>
      <w:r>
        <w:rPr>
          <w:rFonts w:hint="eastAsia"/>
          <w:sz w:val="30"/>
          <w:szCs w:val="30"/>
        </w:rPr>
        <w:t>2011</w:t>
      </w:r>
      <w:r>
        <w:rPr>
          <w:rFonts w:hint="eastAsia"/>
          <w:sz w:val="30"/>
          <w:szCs w:val="30"/>
        </w:rPr>
        <w:t>年曾有地块出售的情况，辩护人亦未提供相关依据予以证实；故此，林某坚所称</w:t>
      </w:r>
      <w:r>
        <w:rPr>
          <w:rFonts w:hint="eastAsia"/>
          <w:sz w:val="30"/>
          <w:szCs w:val="30"/>
        </w:rPr>
        <w:t>2011</w:t>
      </w:r>
      <w:r>
        <w:rPr>
          <w:rFonts w:hint="eastAsia"/>
          <w:sz w:val="30"/>
          <w:szCs w:val="30"/>
        </w:rPr>
        <w:t>年的出让价格并不具备参考的价值，本院对上述证据不予采信。</w:t>
      </w:r>
    </w:p>
    <w:p w14:paraId="4FBF9A5F" w14:textId="77777777" w:rsidR="00BE2D83" w:rsidRDefault="00BE2D83">
      <w:pPr>
        <w:spacing w:line="500" w:lineRule="atLeast"/>
        <w:ind w:firstLine="600"/>
        <w:divId w:val="1434398810"/>
        <w:rPr>
          <w:rFonts w:hint="eastAsia"/>
          <w:sz w:val="30"/>
          <w:szCs w:val="30"/>
        </w:rPr>
      </w:pPr>
      <w:r>
        <w:rPr>
          <w:rFonts w:hint="eastAsia"/>
          <w:sz w:val="30"/>
          <w:szCs w:val="30"/>
        </w:rPr>
        <w:t>3.</w:t>
      </w:r>
      <w:r>
        <w:rPr>
          <w:rFonts w:hint="eastAsia"/>
          <w:sz w:val="30"/>
          <w:szCs w:val="30"/>
        </w:rPr>
        <w:t>对于辩护人提供质证的购地合同、协议、现金收入单的材料。经查，因所反映的购地年份较涉案地块交付的时间要早几年，以上证据不具备参考的价值，本院对上述证据不予采信。</w:t>
      </w:r>
    </w:p>
    <w:p w14:paraId="0491FF70" w14:textId="77777777" w:rsidR="00BE2D83" w:rsidRDefault="00BE2D83">
      <w:pPr>
        <w:spacing w:line="500" w:lineRule="atLeast"/>
        <w:ind w:firstLine="600"/>
        <w:divId w:val="2146848662"/>
        <w:rPr>
          <w:rFonts w:hint="eastAsia"/>
          <w:sz w:val="30"/>
          <w:szCs w:val="30"/>
        </w:rPr>
      </w:pPr>
      <w:r>
        <w:rPr>
          <w:rFonts w:hint="eastAsia"/>
          <w:sz w:val="30"/>
          <w:szCs w:val="30"/>
        </w:rPr>
        <w:t>4.</w:t>
      </w:r>
      <w:r>
        <w:rPr>
          <w:rFonts w:hint="eastAsia"/>
          <w:sz w:val="30"/>
          <w:szCs w:val="30"/>
        </w:rPr>
        <w:t>对于辩护人提供质证的自行打印的卫星图片材料。经查，以上材料的真实性与合法性无法查明，本院对上述材料均不予采信。</w:t>
      </w:r>
    </w:p>
    <w:p w14:paraId="700125C1" w14:textId="77777777" w:rsidR="00BE2D83" w:rsidRDefault="00BE2D83">
      <w:pPr>
        <w:spacing w:line="500" w:lineRule="atLeast"/>
        <w:ind w:firstLine="600"/>
        <w:divId w:val="1409762724"/>
        <w:rPr>
          <w:rFonts w:hint="eastAsia"/>
          <w:sz w:val="30"/>
          <w:szCs w:val="30"/>
        </w:rPr>
      </w:pPr>
      <w:r>
        <w:rPr>
          <w:rFonts w:hint="eastAsia"/>
          <w:sz w:val="30"/>
          <w:szCs w:val="30"/>
        </w:rPr>
        <w:t>5.</w:t>
      </w:r>
      <w:r>
        <w:rPr>
          <w:rFonts w:hint="eastAsia"/>
          <w:sz w:val="30"/>
          <w:szCs w:val="30"/>
        </w:rPr>
        <w:t>对于辩护人提出适用缓刑的意见，与被告人的罪责不相适应，本院不予采纳。</w:t>
      </w:r>
    </w:p>
    <w:p w14:paraId="7712548C" w14:textId="77777777" w:rsidR="00BE2D83" w:rsidRDefault="00BE2D83">
      <w:pPr>
        <w:spacing w:line="500" w:lineRule="atLeast"/>
        <w:ind w:firstLine="600"/>
        <w:divId w:val="916128997"/>
        <w:rPr>
          <w:rFonts w:hint="eastAsia"/>
          <w:sz w:val="30"/>
          <w:szCs w:val="30"/>
        </w:rPr>
      </w:pPr>
      <w:r>
        <w:rPr>
          <w:rFonts w:hint="eastAsia"/>
          <w:sz w:val="30"/>
          <w:szCs w:val="30"/>
        </w:rPr>
        <w:t>6.</w:t>
      </w:r>
      <w:r>
        <w:rPr>
          <w:rFonts w:hint="eastAsia"/>
          <w:sz w:val="30"/>
          <w:szCs w:val="30"/>
        </w:rPr>
        <w:t>对于辩护人提出的其他意见，经查属实，本院均予采纳。</w:t>
      </w:r>
    </w:p>
    <w:p w14:paraId="15426D62" w14:textId="77777777" w:rsidR="00BE2D83" w:rsidRDefault="00BE2D83">
      <w:pPr>
        <w:spacing w:line="500" w:lineRule="atLeast"/>
        <w:ind w:firstLine="600"/>
        <w:divId w:val="1211261165"/>
        <w:rPr>
          <w:rFonts w:hint="eastAsia"/>
          <w:sz w:val="30"/>
          <w:szCs w:val="30"/>
        </w:rPr>
      </w:pPr>
      <w:r>
        <w:rPr>
          <w:rFonts w:hint="eastAsia"/>
          <w:sz w:val="30"/>
          <w:szCs w:val="30"/>
        </w:rPr>
        <w:t>根据被告人的犯罪事实、情节及对社会的危害程度，依照《中华人民共和国刑法》第三百八十五条第一款、第三百八十六条、第三百八十三条第一款第（二）项、第五十二条、第五十三条、第六十四条、第六十七条第一款以及《最高人民法院、最高人民检察院关于办理贪污贿赂刑事案件适用法律若干问题的解释》第二条第一款的规定，判决如下：</w:t>
      </w:r>
    </w:p>
    <w:p w14:paraId="306AF915" w14:textId="77777777" w:rsidR="00BE2D83" w:rsidRDefault="00BE2D83">
      <w:pPr>
        <w:spacing w:line="500" w:lineRule="atLeast"/>
        <w:ind w:firstLine="600"/>
        <w:divId w:val="412553028"/>
        <w:rPr>
          <w:rFonts w:hint="eastAsia"/>
          <w:sz w:val="30"/>
          <w:szCs w:val="30"/>
        </w:rPr>
      </w:pPr>
      <w:r>
        <w:rPr>
          <w:rFonts w:hint="eastAsia"/>
          <w:sz w:val="30"/>
          <w:szCs w:val="30"/>
        </w:rPr>
        <w:t>一、被告人何建广犯受贿罪，判处有期徒刑三年六个月，并处罚金人民币三十万元。</w:t>
      </w:r>
    </w:p>
    <w:p w14:paraId="12E2621D" w14:textId="77777777" w:rsidR="00BE2D83" w:rsidRDefault="00BE2D83">
      <w:pPr>
        <w:spacing w:line="500" w:lineRule="atLeast"/>
        <w:ind w:firstLine="600"/>
        <w:divId w:val="1036353468"/>
        <w:rPr>
          <w:rFonts w:hint="eastAsia"/>
          <w:sz w:val="30"/>
          <w:szCs w:val="30"/>
        </w:rPr>
      </w:pPr>
      <w:r>
        <w:rPr>
          <w:rFonts w:hint="eastAsia"/>
          <w:sz w:val="30"/>
          <w:szCs w:val="30"/>
        </w:rPr>
        <w:t>（判决执行以前先行羁押的，羁押一日折抵刑期一日，即自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日止。罚金在判决发生法律效力后三十日内缴纳。）</w:t>
      </w:r>
    </w:p>
    <w:p w14:paraId="11DAB0F4" w14:textId="77777777" w:rsidR="00BE2D83" w:rsidRDefault="00BE2D83">
      <w:pPr>
        <w:spacing w:line="500" w:lineRule="atLeast"/>
        <w:ind w:firstLine="600"/>
        <w:divId w:val="202328809"/>
        <w:rPr>
          <w:rFonts w:hint="eastAsia"/>
          <w:sz w:val="30"/>
          <w:szCs w:val="30"/>
        </w:rPr>
      </w:pPr>
      <w:r>
        <w:rPr>
          <w:rFonts w:hint="eastAsia"/>
          <w:sz w:val="30"/>
          <w:szCs w:val="30"/>
        </w:rPr>
        <w:t>二、对扣押在案的退赃款人民币</w:t>
      </w:r>
      <w:r>
        <w:rPr>
          <w:rFonts w:hint="eastAsia"/>
          <w:sz w:val="30"/>
          <w:szCs w:val="30"/>
        </w:rPr>
        <w:t>396613</w:t>
      </w:r>
      <w:r>
        <w:rPr>
          <w:rFonts w:hint="eastAsia"/>
          <w:sz w:val="30"/>
          <w:szCs w:val="30"/>
        </w:rPr>
        <w:t>元及对位于广东省佛山市顺德区杏坛镇昌教村委会中心公路</w:t>
      </w:r>
      <w:r>
        <w:rPr>
          <w:rFonts w:hint="eastAsia"/>
          <w:sz w:val="30"/>
          <w:szCs w:val="30"/>
        </w:rPr>
        <w:t>2</w:t>
      </w:r>
      <w:r>
        <w:rPr>
          <w:rFonts w:hint="eastAsia"/>
          <w:sz w:val="30"/>
          <w:szCs w:val="30"/>
        </w:rPr>
        <w:t>号之</w:t>
      </w:r>
      <w:r>
        <w:rPr>
          <w:rFonts w:hint="eastAsia"/>
          <w:sz w:val="30"/>
          <w:szCs w:val="30"/>
        </w:rPr>
        <w:t>152</w:t>
      </w:r>
      <w:r>
        <w:rPr>
          <w:rFonts w:hint="eastAsia"/>
          <w:sz w:val="30"/>
          <w:szCs w:val="30"/>
        </w:rPr>
        <w:t>的地块予以没收，由佛山市顺德区人民法院上缴国库。</w:t>
      </w:r>
    </w:p>
    <w:p w14:paraId="0DC33FE2" w14:textId="77777777" w:rsidR="00BE2D83" w:rsidRDefault="00BE2D83">
      <w:pPr>
        <w:spacing w:line="500" w:lineRule="atLeast"/>
        <w:ind w:firstLine="600"/>
        <w:divId w:val="164654824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16768045" w14:textId="77777777" w:rsidR="00BE2D83" w:rsidRDefault="00BE2D83">
      <w:pPr>
        <w:spacing w:line="500" w:lineRule="atLeast"/>
        <w:ind w:firstLine="600"/>
        <w:divId w:val="316495976"/>
        <w:rPr>
          <w:rFonts w:hint="eastAsia"/>
          <w:sz w:val="30"/>
          <w:szCs w:val="30"/>
        </w:rPr>
      </w:pPr>
      <w:r>
        <w:rPr>
          <w:rFonts w:hint="eastAsia"/>
          <w:sz w:val="30"/>
          <w:szCs w:val="30"/>
        </w:rPr>
        <w:t>（本页无正文）</w:t>
      </w:r>
    </w:p>
    <w:p w14:paraId="5B238F43" w14:textId="77777777" w:rsidR="00BE2D83" w:rsidRDefault="00BE2D83">
      <w:pPr>
        <w:spacing w:line="500" w:lineRule="atLeast"/>
        <w:jc w:val="right"/>
        <w:divId w:val="894581314"/>
        <w:rPr>
          <w:rFonts w:hint="eastAsia"/>
          <w:sz w:val="30"/>
          <w:szCs w:val="30"/>
        </w:rPr>
      </w:pPr>
      <w:r>
        <w:rPr>
          <w:rFonts w:hint="eastAsia"/>
          <w:sz w:val="30"/>
          <w:szCs w:val="30"/>
        </w:rPr>
        <w:t>审　判　长　　黄燕珊</w:t>
      </w:r>
    </w:p>
    <w:p w14:paraId="7E3BE004" w14:textId="77777777" w:rsidR="00BE2D83" w:rsidRDefault="00BE2D83">
      <w:pPr>
        <w:spacing w:line="500" w:lineRule="atLeast"/>
        <w:jc w:val="right"/>
        <w:divId w:val="164826729"/>
        <w:rPr>
          <w:rFonts w:hint="eastAsia"/>
          <w:sz w:val="30"/>
          <w:szCs w:val="30"/>
        </w:rPr>
      </w:pPr>
      <w:r>
        <w:rPr>
          <w:rFonts w:hint="eastAsia"/>
          <w:sz w:val="30"/>
          <w:szCs w:val="30"/>
        </w:rPr>
        <w:t>审　判　员　　王志勇</w:t>
      </w:r>
    </w:p>
    <w:p w14:paraId="5A0E021F" w14:textId="77777777" w:rsidR="00BE2D83" w:rsidRDefault="00BE2D83">
      <w:pPr>
        <w:spacing w:line="500" w:lineRule="atLeast"/>
        <w:jc w:val="right"/>
        <w:divId w:val="1520852008"/>
        <w:rPr>
          <w:rFonts w:hint="eastAsia"/>
          <w:sz w:val="30"/>
          <w:szCs w:val="30"/>
        </w:rPr>
      </w:pPr>
      <w:r>
        <w:rPr>
          <w:rFonts w:hint="eastAsia"/>
          <w:sz w:val="30"/>
          <w:szCs w:val="30"/>
        </w:rPr>
        <w:t>人民陪审员　　冯景倩</w:t>
      </w:r>
    </w:p>
    <w:p w14:paraId="66744516" w14:textId="77777777" w:rsidR="00BE2D83" w:rsidRDefault="00BE2D83">
      <w:pPr>
        <w:spacing w:line="500" w:lineRule="atLeast"/>
        <w:jc w:val="right"/>
        <w:divId w:val="195318195"/>
        <w:rPr>
          <w:rFonts w:hint="eastAsia"/>
          <w:sz w:val="30"/>
          <w:szCs w:val="30"/>
        </w:rPr>
      </w:pPr>
      <w:r>
        <w:rPr>
          <w:rFonts w:hint="eastAsia"/>
          <w:sz w:val="30"/>
          <w:szCs w:val="30"/>
        </w:rPr>
        <w:t>二〇一九年七月二十五日</w:t>
      </w:r>
    </w:p>
    <w:p w14:paraId="158B576E" w14:textId="77777777" w:rsidR="00BE2D83" w:rsidRDefault="00BE2D83">
      <w:pPr>
        <w:spacing w:line="500" w:lineRule="atLeast"/>
        <w:jc w:val="right"/>
        <w:divId w:val="1750812249"/>
        <w:rPr>
          <w:rFonts w:hint="eastAsia"/>
          <w:sz w:val="30"/>
          <w:szCs w:val="30"/>
        </w:rPr>
      </w:pPr>
      <w:r>
        <w:rPr>
          <w:rFonts w:hint="eastAsia"/>
          <w:sz w:val="30"/>
          <w:szCs w:val="30"/>
        </w:rPr>
        <w:t>书　记　员　　高宇坤</w:t>
      </w:r>
    </w:p>
    <w:p w14:paraId="1DA5C2CC" w14:textId="77777777" w:rsidR="00BE2D83" w:rsidRDefault="00BE2D83">
      <w:pPr>
        <w:spacing w:line="500" w:lineRule="atLeast"/>
        <w:ind w:firstLine="600"/>
        <w:divId w:val="1722247909"/>
        <w:rPr>
          <w:rFonts w:hint="eastAsia"/>
          <w:sz w:val="30"/>
          <w:szCs w:val="30"/>
        </w:rPr>
      </w:pPr>
      <w:r>
        <w:rPr>
          <w:rFonts w:hint="eastAsia"/>
          <w:sz w:val="30"/>
          <w:szCs w:val="30"/>
        </w:rPr>
        <w:t>附相关法律规定</w:t>
      </w:r>
    </w:p>
    <w:p w14:paraId="7B2EC98C" w14:textId="77777777" w:rsidR="00BE2D83" w:rsidRDefault="00BE2D83">
      <w:pPr>
        <w:spacing w:line="500" w:lineRule="atLeast"/>
        <w:ind w:firstLine="600"/>
        <w:divId w:val="183591677"/>
        <w:rPr>
          <w:rFonts w:hint="eastAsia"/>
          <w:sz w:val="30"/>
          <w:szCs w:val="30"/>
        </w:rPr>
      </w:pPr>
      <w:r>
        <w:rPr>
          <w:rFonts w:hint="eastAsia"/>
          <w:sz w:val="30"/>
          <w:szCs w:val="30"/>
        </w:rPr>
        <w:t>《中华人民共和国刑法》</w:t>
      </w:r>
    </w:p>
    <w:p w14:paraId="4CF6FDF7" w14:textId="77777777" w:rsidR="00BE2D83" w:rsidRDefault="00BE2D83">
      <w:pPr>
        <w:spacing w:line="500" w:lineRule="atLeast"/>
        <w:ind w:firstLine="600"/>
        <w:divId w:val="50242997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A79BB2E" w14:textId="77777777" w:rsidR="00BE2D83" w:rsidRDefault="00BE2D83">
      <w:pPr>
        <w:spacing w:line="500" w:lineRule="atLeast"/>
        <w:ind w:firstLine="600"/>
        <w:divId w:val="1151140115"/>
        <w:rPr>
          <w:rFonts w:hint="eastAsia"/>
          <w:sz w:val="30"/>
          <w:szCs w:val="30"/>
        </w:rPr>
      </w:pPr>
      <w:r>
        <w:rPr>
          <w:rFonts w:hint="eastAsia"/>
          <w:sz w:val="30"/>
          <w:szCs w:val="30"/>
        </w:rPr>
        <w:t>国家工作人员在经济往来中，违反国家规定，收受各种名义的回扣、手续费，归个人所有的，以受贿论处。</w:t>
      </w:r>
    </w:p>
    <w:p w14:paraId="6B0EB45E" w14:textId="77777777" w:rsidR="00BE2D83" w:rsidRDefault="00BE2D83">
      <w:pPr>
        <w:spacing w:line="500" w:lineRule="atLeast"/>
        <w:ind w:firstLine="600"/>
        <w:divId w:val="113883588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E2A6021" w14:textId="77777777" w:rsidR="00BE2D83" w:rsidRDefault="00BE2D83">
      <w:pPr>
        <w:spacing w:line="500" w:lineRule="atLeast"/>
        <w:ind w:firstLine="600"/>
        <w:divId w:val="20283003"/>
        <w:rPr>
          <w:rFonts w:hint="eastAsia"/>
          <w:sz w:val="30"/>
          <w:szCs w:val="30"/>
        </w:rPr>
      </w:pPr>
      <w:r>
        <w:rPr>
          <w:rFonts w:hint="eastAsia"/>
          <w:sz w:val="30"/>
          <w:szCs w:val="30"/>
        </w:rPr>
        <w:t>第三百八十三条对犯贪污罪的，根据情节轻重，分别依照下列规定处罚：</w:t>
      </w:r>
    </w:p>
    <w:p w14:paraId="2AB68DB5" w14:textId="77777777" w:rsidR="00BE2D83" w:rsidRDefault="00BE2D83">
      <w:pPr>
        <w:spacing w:line="500" w:lineRule="atLeast"/>
        <w:ind w:firstLine="600"/>
        <w:divId w:val="1549609130"/>
        <w:rPr>
          <w:rFonts w:hint="eastAsia"/>
          <w:sz w:val="30"/>
          <w:szCs w:val="30"/>
        </w:rPr>
      </w:pPr>
      <w:r>
        <w:rPr>
          <w:rFonts w:hint="eastAsia"/>
          <w:sz w:val="30"/>
          <w:szCs w:val="30"/>
        </w:rPr>
        <w:t>（一）贪污数额较大或者有其他较重情节的，处三年以下有期徒刑或者拘役，并处罚金。</w:t>
      </w:r>
    </w:p>
    <w:p w14:paraId="386729AD" w14:textId="77777777" w:rsidR="00BE2D83" w:rsidRDefault="00BE2D83">
      <w:pPr>
        <w:spacing w:line="500" w:lineRule="atLeast"/>
        <w:ind w:firstLine="600"/>
        <w:divId w:val="659384020"/>
        <w:rPr>
          <w:rFonts w:hint="eastAsia"/>
          <w:sz w:val="30"/>
          <w:szCs w:val="30"/>
        </w:rPr>
      </w:pPr>
      <w:r>
        <w:rPr>
          <w:rFonts w:hint="eastAsia"/>
          <w:sz w:val="30"/>
          <w:szCs w:val="30"/>
        </w:rPr>
        <w:t>（二）贪污数额巨大或者有其他严重情节的，处三年以上十年以下有期徒刑，并处罚金或者没收财产。</w:t>
      </w:r>
    </w:p>
    <w:p w14:paraId="68B6B247" w14:textId="77777777" w:rsidR="00BE2D83" w:rsidRDefault="00BE2D83">
      <w:pPr>
        <w:spacing w:line="500" w:lineRule="atLeast"/>
        <w:ind w:firstLine="600"/>
        <w:divId w:val="212869585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3E2453B" w14:textId="77777777" w:rsidR="00BE2D83" w:rsidRDefault="00BE2D83">
      <w:pPr>
        <w:spacing w:line="500" w:lineRule="atLeast"/>
        <w:ind w:firstLine="600"/>
        <w:divId w:val="792868877"/>
        <w:rPr>
          <w:rFonts w:hint="eastAsia"/>
          <w:sz w:val="30"/>
          <w:szCs w:val="30"/>
        </w:rPr>
      </w:pPr>
      <w:r>
        <w:rPr>
          <w:rFonts w:hint="eastAsia"/>
          <w:sz w:val="30"/>
          <w:szCs w:val="30"/>
        </w:rPr>
        <w:t>对多次贪污未经处理的，按照累计贪污数额处罚。</w:t>
      </w:r>
    </w:p>
    <w:p w14:paraId="5A86B070" w14:textId="77777777" w:rsidR="00BE2D83" w:rsidRDefault="00BE2D83">
      <w:pPr>
        <w:spacing w:line="500" w:lineRule="atLeast"/>
        <w:ind w:firstLine="600"/>
        <w:divId w:val="13501852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C2BA7E1" w14:textId="77777777" w:rsidR="00BE2D83" w:rsidRDefault="00BE2D83">
      <w:pPr>
        <w:spacing w:line="500" w:lineRule="atLeast"/>
        <w:ind w:firstLine="600"/>
        <w:divId w:val="10733529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1D451DC" w14:textId="77777777" w:rsidR="00BE2D83" w:rsidRDefault="00BE2D83">
      <w:pPr>
        <w:spacing w:line="500" w:lineRule="atLeast"/>
        <w:ind w:firstLine="600"/>
        <w:divId w:val="4402964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95526C9" w14:textId="77777777" w:rsidR="00BE2D83" w:rsidRDefault="00BE2D83">
      <w:pPr>
        <w:spacing w:line="500" w:lineRule="atLeast"/>
        <w:ind w:firstLine="600"/>
        <w:divId w:val="7042134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2BDB9E6" w14:textId="77777777" w:rsidR="00BE2D83" w:rsidRDefault="00BE2D83">
      <w:pPr>
        <w:spacing w:line="500" w:lineRule="atLeast"/>
        <w:ind w:firstLine="600"/>
        <w:divId w:val="3770456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3916DF8" w14:textId="77777777" w:rsidR="00BE2D83" w:rsidRDefault="00BE2D83">
      <w:pPr>
        <w:spacing w:line="500" w:lineRule="atLeast"/>
        <w:ind w:firstLine="600"/>
        <w:divId w:val="13127550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D348C86" w14:textId="77777777" w:rsidR="00BE2D83" w:rsidRDefault="00BE2D83">
      <w:pPr>
        <w:spacing w:line="500" w:lineRule="atLeast"/>
        <w:ind w:firstLine="600"/>
        <w:divId w:val="1970893330"/>
        <w:rPr>
          <w:rFonts w:hint="eastAsia"/>
          <w:sz w:val="30"/>
          <w:szCs w:val="30"/>
        </w:rPr>
      </w:pPr>
      <w:r>
        <w:rPr>
          <w:rFonts w:hint="eastAsia"/>
          <w:sz w:val="30"/>
          <w:szCs w:val="30"/>
        </w:rPr>
        <w:t>最高人民法院、最高人民检察院《关于办理贪污贿赂刑事案件适用法律若干问题的解释》</w:t>
      </w:r>
    </w:p>
    <w:p w14:paraId="73FFCAD1" w14:textId="77777777" w:rsidR="00BE2D83" w:rsidRDefault="00BE2D83">
      <w:pPr>
        <w:spacing w:line="500" w:lineRule="atLeast"/>
        <w:ind w:firstLine="600"/>
        <w:divId w:val="138641543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714A179" w14:textId="77777777" w:rsidR="00BE2D83" w:rsidRDefault="00BE2D83">
      <w:pPr>
        <w:spacing w:line="500" w:lineRule="atLeast"/>
        <w:ind w:firstLine="600"/>
        <w:divId w:val="113602511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D836803" w14:textId="77777777" w:rsidR="00BE2D83" w:rsidRDefault="00BE2D83">
      <w:pPr>
        <w:spacing w:line="500" w:lineRule="atLeast"/>
        <w:ind w:firstLine="600"/>
        <w:divId w:val="210884026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37193" w14:textId="77777777" w:rsidR="00BE2D83" w:rsidRDefault="00BE2D83" w:rsidP="00BE2D83">
      <w:pPr>
        <w:rPr>
          <w:rFonts w:hint="eastAsia"/>
        </w:rPr>
      </w:pPr>
      <w:r>
        <w:separator/>
      </w:r>
    </w:p>
  </w:endnote>
  <w:endnote w:type="continuationSeparator" w:id="0">
    <w:p w14:paraId="5F020628" w14:textId="77777777" w:rsidR="00BE2D83" w:rsidRDefault="00BE2D83" w:rsidP="00BE2D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4598A" w14:textId="77777777" w:rsidR="00BE2D83" w:rsidRDefault="00BE2D83" w:rsidP="00BE2D83">
      <w:pPr>
        <w:rPr>
          <w:rFonts w:hint="eastAsia"/>
        </w:rPr>
      </w:pPr>
      <w:r>
        <w:separator/>
      </w:r>
    </w:p>
  </w:footnote>
  <w:footnote w:type="continuationSeparator" w:id="0">
    <w:p w14:paraId="01078E98" w14:textId="77777777" w:rsidR="00BE2D83" w:rsidRDefault="00BE2D83" w:rsidP="00BE2D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2D83"/>
    <w:rsid w:val="002A784C"/>
    <w:rsid w:val="00BE2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C802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2D83"/>
    <w:pPr>
      <w:tabs>
        <w:tab w:val="center" w:pos="4153"/>
        <w:tab w:val="right" w:pos="8306"/>
      </w:tabs>
      <w:snapToGrid w:val="0"/>
      <w:jc w:val="center"/>
    </w:pPr>
    <w:rPr>
      <w:sz w:val="18"/>
      <w:szCs w:val="18"/>
    </w:rPr>
  </w:style>
  <w:style w:type="character" w:customStyle="1" w:styleId="a4">
    <w:name w:val="页眉 字符"/>
    <w:basedOn w:val="a0"/>
    <w:link w:val="a3"/>
    <w:uiPriority w:val="99"/>
    <w:rsid w:val="00BE2D83"/>
    <w:rPr>
      <w:rFonts w:ascii="宋体" w:eastAsia="宋体" w:hAnsi="宋体" w:cs="宋体"/>
      <w:sz w:val="18"/>
      <w:szCs w:val="18"/>
    </w:rPr>
  </w:style>
  <w:style w:type="paragraph" w:styleId="a5">
    <w:name w:val="footer"/>
    <w:basedOn w:val="a"/>
    <w:link w:val="a6"/>
    <w:uiPriority w:val="99"/>
    <w:unhideWhenUsed/>
    <w:rsid w:val="00BE2D83"/>
    <w:pPr>
      <w:tabs>
        <w:tab w:val="center" w:pos="4153"/>
        <w:tab w:val="right" w:pos="8306"/>
      </w:tabs>
      <w:snapToGrid w:val="0"/>
    </w:pPr>
    <w:rPr>
      <w:sz w:val="18"/>
      <w:szCs w:val="18"/>
    </w:rPr>
  </w:style>
  <w:style w:type="character" w:customStyle="1" w:styleId="a6">
    <w:name w:val="页脚 字符"/>
    <w:basedOn w:val="a0"/>
    <w:link w:val="a5"/>
    <w:uiPriority w:val="99"/>
    <w:rsid w:val="00BE2D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3003">
      <w:marLeft w:val="0"/>
      <w:marRight w:val="0"/>
      <w:marTop w:val="10"/>
      <w:marBottom w:val="10"/>
      <w:divBdr>
        <w:top w:val="none" w:sz="0" w:space="0" w:color="auto"/>
        <w:left w:val="none" w:sz="0" w:space="0" w:color="auto"/>
        <w:bottom w:val="none" w:sz="0" w:space="0" w:color="auto"/>
        <w:right w:val="none" w:sz="0" w:space="0" w:color="auto"/>
      </w:divBdr>
    </w:div>
    <w:div w:id="20862468">
      <w:marLeft w:val="0"/>
      <w:marRight w:val="0"/>
      <w:marTop w:val="10"/>
      <w:marBottom w:val="10"/>
      <w:divBdr>
        <w:top w:val="none" w:sz="0" w:space="0" w:color="auto"/>
        <w:left w:val="none" w:sz="0" w:space="0" w:color="auto"/>
        <w:bottom w:val="none" w:sz="0" w:space="0" w:color="auto"/>
        <w:right w:val="none" w:sz="0" w:space="0" w:color="auto"/>
      </w:divBdr>
    </w:div>
    <w:div w:id="23334130">
      <w:marLeft w:val="0"/>
      <w:marRight w:val="0"/>
      <w:marTop w:val="10"/>
      <w:marBottom w:val="10"/>
      <w:divBdr>
        <w:top w:val="none" w:sz="0" w:space="0" w:color="auto"/>
        <w:left w:val="none" w:sz="0" w:space="0" w:color="auto"/>
        <w:bottom w:val="none" w:sz="0" w:space="0" w:color="auto"/>
        <w:right w:val="none" w:sz="0" w:space="0" w:color="auto"/>
      </w:divBdr>
    </w:div>
    <w:div w:id="41175821">
      <w:marLeft w:val="0"/>
      <w:marRight w:val="0"/>
      <w:marTop w:val="10"/>
      <w:marBottom w:val="10"/>
      <w:divBdr>
        <w:top w:val="none" w:sz="0" w:space="0" w:color="auto"/>
        <w:left w:val="none" w:sz="0" w:space="0" w:color="auto"/>
        <w:bottom w:val="none" w:sz="0" w:space="0" w:color="auto"/>
        <w:right w:val="none" w:sz="0" w:space="0" w:color="auto"/>
      </w:divBdr>
    </w:div>
    <w:div w:id="123892526">
      <w:marLeft w:val="0"/>
      <w:marRight w:val="0"/>
      <w:marTop w:val="10"/>
      <w:marBottom w:val="10"/>
      <w:divBdr>
        <w:top w:val="none" w:sz="0" w:space="0" w:color="auto"/>
        <w:left w:val="none" w:sz="0" w:space="0" w:color="auto"/>
        <w:bottom w:val="none" w:sz="0" w:space="0" w:color="auto"/>
        <w:right w:val="none" w:sz="0" w:space="0" w:color="auto"/>
      </w:divBdr>
    </w:div>
    <w:div w:id="138691510">
      <w:marLeft w:val="0"/>
      <w:marRight w:val="0"/>
      <w:marTop w:val="10"/>
      <w:marBottom w:val="10"/>
      <w:divBdr>
        <w:top w:val="none" w:sz="0" w:space="0" w:color="auto"/>
        <w:left w:val="none" w:sz="0" w:space="0" w:color="auto"/>
        <w:bottom w:val="none" w:sz="0" w:space="0" w:color="auto"/>
        <w:right w:val="none" w:sz="0" w:space="0" w:color="auto"/>
      </w:divBdr>
    </w:div>
    <w:div w:id="164826729">
      <w:marLeft w:val="0"/>
      <w:marRight w:val="720"/>
      <w:marTop w:val="10"/>
      <w:marBottom w:val="10"/>
      <w:divBdr>
        <w:top w:val="none" w:sz="0" w:space="0" w:color="auto"/>
        <w:left w:val="none" w:sz="0" w:space="0" w:color="auto"/>
        <w:bottom w:val="none" w:sz="0" w:space="0" w:color="auto"/>
        <w:right w:val="none" w:sz="0" w:space="0" w:color="auto"/>
      </w:divBdr>
    </w:div>
    <w:div w:id="183591677">
      <w:marLeft w:val="0"/>
      <w:marRight w:val="0"/>
      <w:marTop w:val="10"/>
      <w:marBottom w:val="10"/>
      <w:divBdr>
        <w:top w:val="none" w:sz="0" w:space="0" w:color="auto"/>
        <w:left w:val="none" w:sz="0" w:space="0" w:color="auto"/>
        <w:bottom w:val="none" w:sz="0" w:space="0" w:color="auto"/>
        <w:right w:val="none" w:sz="0" w:space="0" w:color="auto"/>
      </w:divBdr>
    </w:div>
    <w:div w:id="195318195">
      <w:marLeft w:val="0"/>
      <w:marRight w:val="720"/>
      <w:marTop w:val="10"/>
      <w:marBottom w:val="10"/>
      <w:divBdr>
        <w:top w:val="none" w:sz="0" w:space="0" w:color="auto"/>
        <w:left w:val="none" w:sz="0" w:space="0" w:color="auto"/>
        <w:bottom w:val="none" w:sz="0" w:space="0" w:color="auto"/>
        <w:right w:val="none" w:sz="0" w:space="0" w:color="auto"/>
      </w:divBdr>
    </w:div>
    <w:div w:id="202328809">
      <w:marLeft w:val="0"/>
      <w:marRight w:val="0"/>
      <w:marTop w:val="10"/>
      <w:marBottom w:val="10"/>
      <w:divBdr>
        <w:top w:val="none" w:sz="0" w:space="0" w:color="auto"/>
        <w:left w:val="none" w:sz="0" w:space="0" w:color="auto"/>
        <w:bottom w:val="none" w:sz="0" w:space="0" w:color="auto"/>
        <w:right w:val="none" w:sz="0" w:space="0" w:color="auto"/>
      </w:divBdr>
    </w:div>
    <w:div w:id="217060113">
      <w:marLeft w:val="0"/>
      <w:marRight w:val="0"/>
      <w:marTop w:val="10"/>
      <w:marBottom w:val="10"/>
      <w:divBdr>
        <w:top w:val="none" w:sz="0" w:space="0" w:color="auto"/>
        <w:left w:val="none" w:sz="0" w:space="0" w:color="auto"/>
        <w:bottom w:val="none" w:sz="0" w:space="0" w:color="auto"/>
        <w:right w:val="none" w:sz="0" w:space="0" w:color="auto"/>
      </w:divBdr>
    </w:div>
    <w:div w:id="250548497">
      <w:marLeft w:val="0"/>
      <w:marRight w:val="0"/>
      <w:marTop w:val="10"/>
      <w:marBottom w:val="10"/>
      <w:divBdr>
        <w:top w:val="none" w:sz="0" w:space="0" w:color="auto"/>
        <w:left w:val="none" w:sz="0" w:space="0" w:color="auto"/>
        <w:bottom w:val="none" w:sz="0" w:space="0" w:color="auto"/>
        <w:right w:val="none" w:sz="0" w:space="0" w:color="auto"/>
      </w:divBdr>
    </w:div>
    <w:div w:id="295333287">
      <w:marLeft w:val="0"/>
      <w:marRight w:val="0"/>
      <w:marTop w:val="10"/>
      <w:marBottom w:val="10"/>
      <w:divBdr>
        <w:top w:val="none" w:sz="0" w:space="0" w:color="auto"/>
        <w:left w:val="none" w:sz="0" w:space="0" w:color="auto"/>
        <w:bottom w:val="none" w:sz="0" w:space="0" w:color="auto"/>
        <w:right w:val="none" w:sz="0" w:space="0" w:color="auto"/>
      </w:divBdr>
    </w:div>
    <w:div w:id="302657333">
      <w:marLeft w:val="0"/>
      <w:marRight w:val="0"/>
      <w:marTop w:val="10"/>
      <w:marBottom w:val="10"/>
      <w:divBdr>
        <w:top w:val="none" w:sz="0" w:space="0" w:color="auto"/>
        <w:left w:val="none" w:sz="0" w:space="0" w:color="auto"/>
        <w:bottom w:val="none" w:sz="0" w:space="0" w:color="auto"/>
        <w:right w:val="none" w:sz="0" w:space="0" w:color="auto"/>
      </w:divBdr>
    </w:div>
    <w:div w:id="316495976">
      <w:marLeft w:val="0"/>
      <w:marRight w:val="0"/>
      <w:marTop w:val="10"/>
      <w:marBottom w:val="10"/>
      <w:divBdr>
        <w:top w:val="none" w:sz="0" w:space="0" w:color="auto"/>
        <w:left w:val="none" w:sz="0" w:space="0" w:color="auto"/>
        <w:bottom w:val="none" w:sz="0" w:space="0" w:color="auto"/>
        <w:right w:val="none" w:sz="0" w:space="0" w:color="auto"/>
      </w:divBdr>
    </w:div>
    <w:div w:id="332223780">
      <w:marLeft w:val="0"/>
      <w:marRight w:val="0"/>
      <w:marTop w:val="10"/>
      <w:marBottom w:val="10"/>
      <w:divBdr>
        <w:top w:val="none" w:sz="0" w:space="0" w:color="auto"/>
        <w:left w:val="none" w:sz="0" w:space="0" w:color="auto"/>
        <w:bottom w:val="none" w:sz="0" w:space="0" w:color="auto"/>
        <w:right w:val="none" w:sz="0" w:space="0" w:color="auto"/>
      </w:divBdr>
    </w:div>
    <w:div w:id="377045646">
      <w:marLeft w:val="0"/>
      <w:marRight w:val="0"/>
      <w:marTop w:val="10"/>
      <w:marBottom w:val="10"/>
      <w:divBdr>
        <w:top w:val="none" w:sz="0" w:space="0" w:color="auto"/>
        <w:left w:val="none" w:sz="0" w:space="0" w:color="auto"/>
        <w:bottom w:val="none" w:sz="0" w:space="0" w:color="auto"/>
        <w:right w:val="none" w:sz="0" w:space="0" w:color="auto"/>
      </w:divBdr>
    </w:div>
    <w:div w:id="388503365">
      <w:marLeft w:val="0"/>
      <w:marRight w:val="0"/>
      <w:marTop w:val="10"/>
      <w:marBottom w:val="10"/>
      <w:divBdr>
        <w:top w:val="none" w:sz="0" w:space="0" w:color="auto"/>
        <w:left w:val="none" w:sz="0" w:space="0" w:color="auto"/>
        <w:bottom w:val="none" w:sz="0" w:space="0" w:color="auto"/>
        <w:right w:val="none" w:sz="0" w:space="0" w:color="auto"/>
      </w:divBdr>
    </w:div>
    <w:div w:id="400829288">
      <w:marLeft w:val="0"/>
      <w:marRight w:val="0"/>
      <w:marTop w:val="10"/>
      <w:marBottom w:val="10"/>
      <w:divBdr>
        <w:top w:val="none" w:sz="0" w:space="0" w:color="auto"/>
        <w:left w:val="none" w:sz="0" w:space="0" w:color="auto"/>
        <w:bottom w:val="none" w:sz="0" w:space="0" w:color="auto"/>
        <w:right w:val="none" w:sz="0" w:space="0" w:color="auto"/>
      </w:divBdr>
    </w:div>
    <w:div w:id="412553028">
      <w:marLeft w:val="0"/>
      <w:marRight w:val="0"/>
      <w:marTop w:val="10"/>
      <w:marBottom w:val="10"/>
      <w:divBdr>
        <w:top w:val="none" w:sz="0" w:space="0" w:color="auto"/>
        <w:left w:val="none" w:sz="0" w:space="0" w:color="auto"/>
        <w:bottom w:val="none" w:sz="0" w:space="0" w:color="auto"/>
        <w:right w:val="none" w:sz="0" w:space="0" w:color="auto"/>
      </w:divBdr>
    </w:div>
    <w:div w:id="440296479">
      <w:marLeft w:val="0"/>
      <w:marRight w:val="0"/>
      <w:marTop w:val="10"/>
      <w:marBottom w:val="10"/>
      <w:divBdr>
        <w:top w:val="none" w:sz="0" w:space="0" w:color="auto"/>
        <w:left w:val="none" w:sz="0" w:space="0" w:color="auto"/>
        <w:bottom w:val="none" w:sz="0" w:space="0" w:color="auto"/>
        <w:right w:val="none" w:sz="0" w:space="0" w:color="auto"/>
      </w:divBdr>
    </w:div>
    <w:div w:id="502429976">
      <w:marLeft w:val="0"/>
      <w:marRight w:val="0"/>
      <w:marTop w:val="10"/>
      <w:marBottom w:val="10"/>
      <w:divBdr>
        <w:top w:val="none" w:sz="0" w:space="0" w:color="auto"/>
        <w:left w:val="none" w:sz="0" w:space="0" w:color="auto"/>
        <w:bottom w:val="none" w:sz="0" w:space="0" w:color="auto"/>
        <w:right w:val="none" w:sz="0" w:space="0" w:color="auto"/>
      </w:divBdr>
    </w:div>
    <w:div w:id="563570558">
      <w:marLeft w:val="0"/>
      <w:marRight w:val="0"/>
      <w:marTop w:val="10"/>
      <w:marBottom w:val="10"/>
      <w:divBdr>
        <w:top w:val="none" w:sz="0" w:space="0" w:color="auto"/>
        <w:left w:val="none" w:sz="0" w:space="0" w:color="auto"/>
        <w:bottom w:val="none" w:sz="0" w:space="0" w:color="auto"/>
        <w:right w:val="none" w:sz="0" w:space="0" w:color="auto"/>
      </w:divBdr>
    </w:div>
    <w:div w:id="582645123">
      <w:marLeft w:val="0"/>
      <w:marRight w:val="0"/>
      <w:marTop w:val="10"/>
      <w:marBottom w:val="10"/>
      <w:divBdr>
        <w:top w:val="none" w:sz="0" w:space="0" w:color="auto"/>
        <w:left w:val="none" w:sz="0" w:space="0" w:color="auto"/>
        <w:bottom w:val="none" w:sz="0" w:space="0" w:color="auto"/>
        <w:right w:val="none" w:sz="0" w:space="0" w:color="auto"/>
      </w:divBdr>
    </w:div>
    <w:div w:id="586769603">
      <w:marLeft w:val="0"/>
      <w:marRight w:val="0"/>
      <w:marTop w:val="10"/>
      <w:marBottom w:val="10"/>
      <w:divBdr>
        <w:top w:val="none" w:sz="0" w:space="0" w:color="auto"/>
        <w:left w:val="none" w:sz="0" w:space="0" w:color="auto"/>
        <w:bottom w:val="none" w:sz="0" w:space="0" w:color="auto"/>
        <w:right w:val="none" w:sz="0" w:space="0" w:color="auto"/>
      </w:divBdr>
    </w:div>
    <w:div w:id="589392619">
      <w:marLeft w:val="0"/>
      <w:marRight w:val="0"/>
      <w:marTop w:val="10"/>
      <w:marBottom w:val="10"/>
      <w:divBdr>
        <w:top w:val="none" w:sz="0" w:space="0" w:color="auto"/>
        <w:left w:val="none" w:sz="0" w:space="0" w:color="auto"/>
        <w:bottom w:val="none" w:sz="0" w:space="0" w:color="auto"/>
        <w:right w:val="none" w:sz="0" w:space="0" w:color="auto"/>
      </w:divBdr>
    </w:div>
    <w:div w:id="642193682">
      <w:marLeft w:val="0"/>
      <w:marRight w:val="0"/>
      <w:marTop w:val="10"/>
      <w:marBottom w:val="10"/>
      <w:divBdr>
        <w:top w:val="none" w:sz="0" w:space="0" w:color="auto"/>
        <w:left w:val="none" w:sz="0" w:space="0" w:color="auto"/>
        <w:bottom w:val="none" w:sz="0" w:space="0" w:color="auto"/>
        <w:right w:val="none" w:sz="0" w:space="0" w:color="auto"/>
      </w:divBdr>
    </w:div>
    <w:div w:id="646711442">
      <w:marLeft w:val="0"/>
      <w:marRight w:val="0"/>
      <w:marTop w:val="10"/>
      <w:marBottom w:val="10"/>
      <w:divBdr>
        <w:top w:val="none" w:sz="0" w:space="0" w:color="auto"/>
        <w:left w:val="none" w:sz="0" w:space="0" w:color="auto"/>
        <w:bottom w:val="none" w:sz="0" w:space="0" w:color="auto"/>
        <w:right w:val="none" w:sz="0" w:space="0" w:color="auto"/>
      </w:divBdr>
    </w:div>
    <w:div w:id="648554640">
      <w:marLeft w:val="0"/>
      <w:marRight w:val="0"/>
      <w:marTop w:val="10"/>
      <w:marBottom w:val="10"/>
      <w:divBdr>
        <w:top w:val="none" w:sz="0" w:space="0" w:color="auto"/>
        <w:left w:val="none" w:sz="0" w:space="0" w:color="auto"/>
        <w:bottom w:val="none" w:sz="0" w:space="0" w:color="auto"/>
        <w:right w:val="none" w:sz="0" w:space="0" w:color="auto"/>
      </w:divBdr>
    </w:div>
    <w:div w:id="659384020">
      <w:marLeft w:val="0"/>
      <w:marRight w:val="0"/>
      <w:marTop w:val="10"/>
      <w:marBottom w:val="10"/>
      <w:divBdr>
        <w:top w:val="none" w:sz="0" w:space="0" w:color="auto"/>
        <w:left w:val="none" w:sz="0" w:space="0" w:color="auto"/>
        <w:bottom w:val="none" w:sz="0" w:space="0" w:color="auto"/>
        <w:right w:val="none" w:sz="0" w:space="0" w:color="auto"/>
      </w:divBdr>
    </w:div>
    <w:div w:id="662397641">
      <w:marLeft w:val="0"/>
      <w:marRight w:val="0"/>
      <w:marTop w:val="10"/>
      <w:marBottom w:val="10"/>
      <w:divBdr>
        <w:top w:val="none" w:sz="0" w:space="0" w:color="auto"/>
        <w:left w:val="none" w:sz="0" w:space="0" w:color="auto"/>
        <w:bottom w:val="none" w:sz="0" w:space="0" w:color="auto"/>
        <w:right w:val="none" w:sz="0" w:space="0" w:color="auto"/>
      </w:divBdr>
    </w:div>
    <w:div w:id="693186980">
      <w:marLeft w:val="0"/>
      <w:marRight w:val="0"/>
      <w:marTop w:val="10"/>
      <w:marBottom w:val="10"/>
      <w:divBdr>
        <w:top w:val="none" w:sz="0" w:space="0" w:color="auto"/>
        <w:left w:val="none" w:sz="0" w:space="0" w:color="auto"/>
        <w:bottom w:val="none" w:sz="0" w:space="0" w:color="auto"/>
        <w:right w:val="none" w:sz="0" w:space="0" w:color="auto"/>
      </w:divBdr>
    </w:div>
    <w:div w:id="704213437">
      <w:marLeft w:val="0"/>
      <w:marRight w:val="0"/>
      <w:marTop w:val="10"/>
      <w:marBottom w:val="10"/>
      <w:divBdr>
        <w:top w:val="none" w:sz="0" w:space="0" w:color="auto"/>
        <w:left w:val="none" w:sz="0" w:space="0" w:color="auto"/>
        <w:bottom w:val="none" w:sz="0" w:space="0" w:color="auto"/>
        <w:right w:val="none" w:sz="0" w:space="0" w:color="auto"/>
      </w:divBdr>
    </w:div>
    <w:div w:id="792868877">
      <w:marLeft w:val="0"/>
      <w:marRight w:val="0"/>
      <w:marTop w:val="10"/>
      <w:marBottom w:val="10"/>
      <w:divBdr>
        <w:top w:val="none" w:sz="0" w:space="0" w:color="auto"/>
        <w:left w:val="none" w:sz="0" w:space="0" w:color="auto"/>
        <w:bottom w:val="none" w:sz="0" w:space="0" w:color="auto"/>
        <w:right w:val="none" w:sz="0" w:space="0" w:color="auto"/>
      </w:divBdr>
    </w:div>
    <w:div w:id="808673272">
      <w:marLeft w:val="0"/>
      <w:marRight w:val="0"/>
      <w:marTop w:val="10"/>
      <w:marBottom w:val="10"/>
      <w:divBdr>
        <w:top w:val="none" w:sz="0" w:space="0" w:color="auto"/>
        <w:left w:val="none" w:sz="0" w:space="0" w:color="auto"/>
        <w:bottom w:val="none" w:sz="0" w:space="0" w:color="auto"/>
        <w:right w:val="none" w:sz="0" w:space="0" w:color="auto"/>
      </w:divBdr>
    </w:div>
    <w:div w:id="825709896">
      <w:marLeft w:val="0"/>
      <w:marRight w:val="0"/>
      <w:marTop w:val="10"/>
      <w:marBottom w:val="10"/>
      <w:divBdr>
        <w:top w:val="none" w:sz="0" w:space="0" w:color="auto"/>
        <w:left w:val="none" w:sz="0" w:space="0" w:color="auto"/>
        <w:bottom w:val="none" w:sz="0" w:space="0" w:color="auto"/>
        <w:right w:val="none" w:sz="0" w:space="0" w:color="auto"/>
      </w:divBdr>
    </w:div>
    <w:div w:id="865294497">
      <w:marLeft w:val="0"/>
      <w:marRight w:val="0"/>
      <w:marTop w:val="10"/>
      <w:marBottom w:val="10"/>
      <w:divBdr>
        <w:top w:val="none" w:sz="0" w:space="0" w:color="auto"/>
        <w:left w:val="none" w:sz="0" w:space="0" w:color="auto"/>
        <w:bottom w:val="none" w:sz="0" w:space="0" w:color="auto"/>
        <w:right w:val="none" w:sz="0" w:space="0" w:color="auto"/>
      </w:divBdr>
    </w:div>
    <w:div w:id="881484166">
      <w:marLeft w:val="0"/>
      <w:marRight w:val="0"/>
      <w:marTop w:val="10"/>
      <w:marBottom w:val="10"/>
      <w:divBdr>
        <w:top w:val="none" w:sz="0" w:space="0" w:color="auto"/>
        <w:left w:val="none" w:sz="0" w:space="0" w:color="auto"/>
        <w:bottom w:val="none" w:sz="0" w:space="0" w:color="auto"/>
        <w:right w:val="none" w:sz="0" w:space="0" w:color="auto"/>
      </w:divBdr>
    </w:div>
    <w:div w:id="887230800">
      <w:marLeft w:val="0"/>
      <w:marRight w:val="0"/>
      <w:marTop w:val="10"/>
      <w:marBottom w:val="10"/>
      <w:divBdr>
        <w:top w:val="none" w:sz="0" w:space="0" w:color="auto"/>
        <w:left w:val="none" w:sz="0" w:space="0" w:color="auto"/>
        <w:bottom w:val="none" w:sz="0" w:space="0" w:color="auto"/>
        <w:right w:val="none" w:sz="0" w:space="0" w:color="auto"/>
      </w:divBdr>
    </w:div>
    <w:div w:id="887690344">
      <w:marLeft w:val="0"/>
      <w:marRight w:val="0"/>
      <w:marTop w:val="10"/>
      <w:marBottom w:val="10"/>
      <w:divBdr>
        <w:top w:val="none" w:sz="0" w:space="0" w:color="auto"/>
        <w:left w:val="none" w:sz="0" w:space="0" w:color="auto"/>
        <w:bottom w:val="none" w:sz="0" w:space="0" w:color="auto"/>
        <w:right w:val="none" w:sz="0" w:space="0" w:color="auto"/>
      </w:divBdr>
    </w:div>
    <w:div w:id="894581314">
      <w:marLeft w:val="0"/>
      <w:marRight w:val="720"/>
      <w:marTop w:val="10"/>
      <w:marBottom w:val="10"/>
      <w:divBdr>
        <w:top w:val="none" w:sz="0" w:space="0" w:color="auto"/>
        <w:left w:val="none" w:sz="0" w:space="0" w:color="auto"/>
        <w:bottom w:val="none" w:sz="0" w:space="0" w:color="auto"/>
        <w:right w:val="none" w:sz="0" w:space="0" w:color="auto"/>
      </w:divBdr>
    </w:div>
    <w:div w:id="916128997">
      <w:marLeft w:val="0"/>
      <w:marRight w:val="0"/>
      <w:marTop w:val="10"/>
      <w:marBottom w:val="10"/>
      <w:divBdr>
        <w:top w:val="none" w:sz="0" w:space="0" w:color="auto"/>
        <w:left w:val="none" w:sz="0" w:space="0" w:color="auto"/>
        <w:bottom w:val="none" w:sz="0" w:space="0" w:color="auto"/>
        <w:right w:val="none" w:sz="0" w:space="0" w:color="auto"/>
      </w:divBdr>
    </w:div>
    <w:div w:id="927007402">
      <w:marLeft w:val="0"/>
      <w:marRight w:val="0"/>
      <w:marTop w:val="10"/>
      <w:marBottom w:val="10"/>
      <w:divBdr>
        <w:top w:val="none" w:sz="0" w:space="0" w:color="auto"/>
        <w:left w:val="none" w:sz="0" w:space="0" w:color="auto"/>
        <w:bottom w:val="none" w:sz="0" w:space="0" w:color="auto"/>
        <w:right w:val="none" w:sz="0" w:space="0" w:color="auto"/>
      </w:divBdr>
    </w:div>
    <w:div w:id="980767333">
      <w:marLeft w:val="0"/>
      <w:marRight w:val="0"/>
      <w:marTop w:val="10"/>
      <w:marBottom w:val="10"/>
      <w:divBdr>
        <w:top w:val="none" w:sz="0" w:space="0" w:color="auto"/>
        <w:left w:val="none" w:sz="0" w:space="0" w:color="auto"/>
        <w:bottom w:val="none" w:sz="0" w:space="0" w:color="auto"/>
        <w:right w:val="none" w:sz="0" w:space="0" w:color="auto"/>
      </w:divBdr>
    </w:div>
    <w:div w:id="1034769887">
      <w:marLeft w:val="0"/>
      <w:marRight w:val="0"/>
      <w:marTop w:val="10"/>
      <w:marBottom w:val="10"/>
      <w:divBdr>
        <w:top w:val="none" w:sz="0" w:space="0" w:color="auto"/>
        <w:left w:val="none" w:sz="0" w:space="0" w:color="auto"/>
        <w:bottom w:val="none" w:sz="0" w:space="0" w:color="auto"/>
        <w:right w:val="none" w:sz="0" w:space="0" w:color="auto"/>
      </w:divBdr>
    </w:div>
    <w:div w:id="1036353468">
      <w:marLeft w:val="0"/>
      <w:marRight w:val="0"/>
      <w:marTop w:val="10"/>
      <w:marBottom w:val="10"/>
      <w:divBdr>
        <w:top w:val="none" w:sz="0" w:space="0" w:color="auto"/>
        <w:left w:val="none" w:sz="0" w:space="0" w:color="auto"/>
        <w:bottom w:val="none" w:sz="0" w:space="0" w:color="auto"/>
        <w:right w:val="none" w:sz="0" w:space="0" w:color="auto"/>
      </w:divBdr>
    </w:div>
    <w:div w:id="1073352989">
      <w:marLeft w:val="0"/>
      <w:marRight w:val="0"/>
      <w:marTop w:val="10"/>
      <w:marBottom w:val="10"/>
      <w:divBdr>
        <w:top w:val="none" w:sz="0" w:space="0" w:color="auto"/>
        <w:left w:val="none" w:sz="0" w:space="0" w:color="auto"/>
        <w:bottom w:val="none" w:sz="0" w:space="0" w:color="auto"/>
        <w:right w:val="none" w:sz="0" w:space="0" w:color="auto"/>
      </w:divBdr>
    </w:div>
    <w:div w:id="1085222690">
      <w:marLeft w:val="0"/>
      <w:marRight w:val="0"/>
      <w:marTop w:val="10"/>
      <w:marBottom w:val="10"/>
      <w:divBdr>
        <w:top w:val="none" w:sz="0" w:space="0" w:color="auto"/>
        <w:left w:val="none" w:sz="0" w:space="0" w:color="auto"/>
        <w:bottom w:val="none" w:sz="0" w:space="0" w:color="auto"/>
        <w:right w:val="none" w:sz="0" w:space="0" w:color="auto"/>
      </w:divBdr>
    </w:div>
    <w:div w:id="1095634248">
      <w:marLeft w:val="0"/>
      <w:marRight w:val="0"/>
      <w:marTop w:val="10"/>
      <w:marBottom w:val="10"/>
      <w:divBdr>
        <w:top w:val="none" w:sz="0" w:space="0" w:color="auto"/>
        <w:left w:val="none" w:sz="0" w:space="0" w:color="auto"/>
        <w:bottom w:val="none" w:sz="0" w:space="0" w:color="auto"/>
        <w:right w:val="none" w:sz="0" w:space="0" w:color="auto"/>
      </w:divBdr>
    </w:div>
    <w:div w:id="1107240156">
      <w:marLeft w:val="0"/>
      <w:marRight w:val="0"/>
      <w:marTop w:val="10"/>
      <w:marBottom w:val="10"/>
      <w:divBdr>
        <w:top w:val="none" w:sz="0" w:space="0" w:color="auto"/>
        <w:left w:val="none" w:sz="0" w:space="0" w:color="auto"/>
        <w:bottom w:val="none" w:sz="0" w:space="0" w:color="auto"/>
        <w:right w:val="none" w:sz="0" w:space="0" w:color="auto"/>
      </w:divBdr>
    </w:div>
    <w:div w:id="1132480919">
      <w:marLeft w:val="0"/>
      <w:marRight w:val="0"/>
      <w:marTop w:val="10"/>
      <w:marBottom w:val="10"/>
      <w:divBdr>
        <w:top w:val="none" w:sz="0" w:space="0" w:color="auto"/>
        <w:left w:val="none" w:sz="0" w:space="0" w:color="auto"/>
        <w:bottom w:val="none" w:sz="0" w:space="0" w:color="auto"/>
        <w:right w:val="none" w:sz="0" w:space="0" w:color="auto"/>
      </w:divBdr>
    </w:div>
    <w:div w:id="1136025113">
      <w:marLeft w:val="0"/>
      <w:marRight w:val="0"/>
      <w:marTop w:val="10"/>
      <w:marBottom w:val="10"/>
      <w:divBdr>
        <w:top w:val="none" w:sz="0" w:space="0" w:color="auto"/>
        <w:left w:val="none" w:sz="0" w:space="0" w:color="auto"/>
        <w:bottom w:val="none" w:sz="0" w:space="0" w:color="auto"/>
        <w:right w:val="none" w:sz="0" w:space="0" w:color="auto"/>
      </w:divBdr>
    </w:div>
    <w:div w:id="1138453749">
      <w:marLeft w:val="0"/>
      <w:marRight w:val="0"/>
      <w:marTop w:val="10"/>
      <w:marBottom w:val="10"/>
      <w:divBdr>
        <w:top w:val="none" w:sz="0" w:space="0" w:color="auto"/>
        <w:left w:val="none" w:sz="0" w:space="0" w:color="auto"/>
        <w:bottom w:val="none" w:sz="0" w:space="0" w:color="auto"/>
        <w:right w:val="none" w:sz="0" w:space="0" w:color="auto"/>
      </w:divBdr>
    </w:div>
    <w:div w:id="1138835884">
      <w:marLeft w:val="0"/>
      <w:marRight w:val="0"/>
      <w:marTop w:val="10"/>
      <w:marBottom w:val="10"/>
      <w:divBdr>
        <w:top w:val="none" w:sz="0" w:space="0" w:color="auto"/>
        <w:left w:val="none" w:sz="0" w:space="0" w:color="auto"/>
        <w:bottom w:val="none" w:sz="0" w:space="0" w:color="auto"/>
        <w:right w:val="none" w:sz="0" w:space="0" w:color="auto"/>
      </w:divBdr>
    </w:div>
    <w:div w:id="1151140115">
      <w:marLeft w:val="0"/>
      <w:marRight w:val="0"/>
      <w:marTop w:val="10"/>
      <w:marBottom w:val="10"/>
      <w:divBdr>
        <w:top w:val="none" w:sz="0" w:space="0" w:color="auto"/>
        <w:left w:val="none" w:sz="0" w:space="0" w:color="auto"/>
        <w:bottom w:val="none" w:sz="0" w:space="0" w:color="auto"/>
        <w:right w:val="none" w:sz="0" w:space="0" w:color="auto"/>
      </w:divBdr>
    </w:div>
    <w:div w:id="1157263889">
      <w:marLeft w:val="0"/>
      <w:marRight w:val="0"/>
      <w:marTop w:val="10"/>
      <w:marBottom w:val="10"/>
      <w:divBdr>
        <w:top w:val="none" w:sz="0" w:space="0" w:color="auto"/>
        <w:left w:val="none" w:sz="0" w:space="0" w:color="auto"/>
        <w:bottom w:val="none" w:sz="0" w:space="0" w:color="auto"/>
        <w:right w:val="none" w:sz="0" w:space="0" w:color="auto"/>
      </w:divBdr>
    </w:div>
    <w:div w:id="1159689455">
      <w:marLeft w:val="0"/>
      <w:marRight w:val="0"/>
      <w:marTop w:val="10"/>
      <w:marBottom w:val="10"/>
      <w:divBdr>
        <w:top w:val="none" w:sz="0" w:space="0" w:color="auto"/>
        <w:left w:val="none" w:sz="0" w:space="0" w:color="auto"/>
        <w:bottom w:val="none" w:sz="0" w:space="0" w:color="auto"/>
        <w:right w:val="none" w:sz="0" w:space="0" w:color="auto"/>
      </w:divBdr>
    </w:div>
    <w:div w:id="1210651283">
      <w:marLeft w:val="0"/>
      <w:marRight w:val="0"/>
      <w:marTop w:val="10"/>
      <w:marBottom w:val="10"/>
      <w:divBdr>
        <w:top w:val="none" w:sz="0" w:space="0" w:color="auto"/>
        <w:left w:val="none" w:sz="0" w:space="0" w:color="auto"/>
        <w:bottom w:val="none" w:sz="0" w:space="0" w:color="auto"/>
        <w:right w:val="none" w:sz="0" w:space="0" w:color="auto"/>
      </w:divBdr>
    </w:div>
    <w:div w:id="1211261165">
      <w:marLeft w:val="0"/>
      <w:marRight w:val="0"/>
      <w:marTop w:val="10"/>
      <w:marBottom w:val="10"/>
      <w:divBdr>
        <w:top w:val="none" w:sz="0" w:space="0" w:color="auto"/>
        <w:left w:val="none" w:sz="0" w:space="0" w:color="auto"/>
        <w:bottom w:val="none" w:sz="0" w:space="0" w:color="auto"/>
        <w:right w:val="none" w:sz="0" w:space="0" w:color="auto"/>
      </w:divBdr>
    </w:div>
    <w:div w:id="1233931838">
      <w:marLeft w:val="0"/>
      <w:marRight w:val="0"/>
      <w:marTop w:val="10"/>
      <w:marBottom w:val="10"/>
      <w:divBdr>
        <w:top w:val="none" w:sz="0" w:space="0" w:color="auto"/>
        <w:left w:val="none" w:sz="0" w:space="0" w:color="auto"/>
        <w:bottom w:val="none" w:sz="0" w:space="0" w:color="auto"/>
        <w:right w:val="none" w:sz="0" w:space="0" w:color="auto"/>
      </w:divBdr>
    </w:div>
    <w:div w:id="1237978282">
      <w:marLeft w:val="0"/>
      <w:marRight w:val="0"/>
      <w:marTop w:val="10"/>
      <w:marBottom w:val="10"/>
      <w:divBdr>
        <w:top w:val="none" w:sz="0" w:space="0" w:color="auto"/>
        <w:left w:val="none" w:sz="0" w:space="0" w:color="auto"/>
        <w:bottom w:val="none" w:sz="0" w:space="0" w:color="auto"/>
        <w:right w:val="none" w:sz="0" w:space="0" w:color="auto"/>
      </w:divBdr>
    </w:div>
    <w:div w:id="1312755089">
      <w:marLeft w:val="0"/>
      <w:marRight w:val="0"/>
      <w:marTop w:val="10"/>
      <w:marBottom w:val="10"/>
      <w:divBdr>
        <w:top w:val="none" w:sz="0" w:space="0" w:color="auto"/>
        <w:left w:val="none" w:sz="0" w:space="0" w:color="auto"/>
        <w:bottom w:val="none" w:sz="0" w:space="0" w:color="auto"/>
        <w:right w:val="none" w:sz="0" w:space="0" w:color="auto"/>
      </w:divBdr>
    </w:div>
    <w:div w:id="1321075576">
      <w:marLeft w:val="0"/>
      <w:marRight w:val="0"/>
      <w:marTop w:val="10"/>
      <w:marBottom w:val="10"/>
      <w:divBdr>
        <w:top w:val="none" w:sz="0" w:space="0" w:color="auto"/>
        <w:left w:val="none" w:sz="0" w:space="0" w:color="auto"/>
        <w:bottom w:val="none" w:sz="0" w:space="0" w:color="auto"/>
        <w:right w:val="none" w:sz="0" w:space="0" w:color="auto"/>
      </w:divBdr>
    </w:div>
    <w:div w:id="1350185225">
      <w:marLeft w:val="0"/>
      <w:marRight w:val="0"/>
      <w:marTop w:val="10"/>
      <w:marBottom w:val="10"/>
      <w:divBdr>
        <w:top w:val="none" w:sz="0" w:space="0" w:color="auto"/>
        <w:left w:val="none" w:sz="0" w:space="0" w:color="auto"/>
        <w:bottom w:val="none" w:sz="0" w:space="0" w:color="auto"/>
        <w:right w:val="none" w:sz="0" w:space="0" w:color="auto"/>
      </w:divBdr>
    </w:div>
    <w:div w:id="1357348073">
      <w:marLeft w:val="0"/>
      <w:marRight w:val="0"/>
      <w:marTop w:val="10"/>
      <w:marBottom w:val="10"/>
      <w:divBdr>
        <w:top w:val="none" w:sz="0" w:space="0" w:color="auto"/>
        <w:left w:val="none" w:sz="0" w:space="0" w:color="auto"/>
        <w:bottom w:val="none" w:sz="0" w:space="0" w:color="auto"/>
        <w:right w:val="none" w:sz="0" w:space="0" w:color="auto"/>
      </w:divBdr>
    </w:div>
    <w:div w:id="1375429400">
      <w:marLeft w:val="0"/>
      <w:marRight w:val="0"/>
      <w:marTop w:val="10"/>
      <w:marBottom w:val="10"/>
      <w:divBdr>
        <w:top w:val="none" w:sz="0" w:space="0" w:color="auto"/>
        <w:left w:val="none" w:sz="0" w:space="0" w:color="auto"/>
        <w:bottom w:val="none" w:sz="0" w:space="0" w:color="auto"/>
        <w:right w:val="none" w:sz="0" w:space="0" w:color="auto"/>
      </w:divBdr>
    </w:div>
    <w:div w:id="1378160641">
      <w:marLeft w:val="0"/>
      <w:marRight w:val="0"/>
      <w:marTop w:val="10"/>
      <w:marBottom w:val="10"/>
      <w:divBdr>
        <w:top w:val="none" w:sz="0" w:space="0" w:color="auto"/>
        <w:left w:val="none" w:sz="0" w:space="0" w:color="auto"/>
        <w:bottom w:val="none" w:sz="0" w:space="0" w:color="auto"/>
        <w:right w:val="none" w:sz="0" w:space="0" w:color="auto"/>
      </w:divBdr>
    </w:div>
    <w:div w:id="1386415439">
      <w:marLeft w:val="0"/>
      <w:marRight w:val="0"/>
      <w:marTop w:val="10"/>
      <w:marBottom w:val="10"/>
      <w:divBdr>
        <w:top w:val="none" w:sz="0" w:space="0" w:color="auto"/>
        <w:left w:val="none" w:sz="0" w:space="0" w:color="auto"/>
        <w:bottom w:val="none" w:sz="0" w:space="0" w:color="auto"/>
        <w:right w:val="none" w:sz="0" w:space="0" w:color="auto"/>
      </w:divBdr>
    </w:div>
    <w:div w:id="1409762724">
      <w:marLeft w:val="0"/>
      <w:marRight w:val="0"/>
      <w:marTop w:val="10"/>
      <w:marBottom w:val="10"/>
      <w:divBdr>
        <w:top w:val="none" w:sz="0" w:space="0" w:color="auto"/>
        <w:left w:val="none" w:sz="0" w:space="0" w:color="auto"/>
        <w:bottom w:val="none" w:sz="0" w:space="0" w:color="auto"/>
        <w:right w:val="none" w:sz="0" w:space="0" w:color="auto"/>
      </w:divBdr>
    </w:div>
    <w:div w:id="1434398810">
      <w:marLeft w:val="0"/>
      <w:marRight w:val="0"/>
      <w:marTop w:val="10"/>
      <w:marBottom w:val="10"/>
      <w:divBdr>
        <w:top w:val="none" w:sz="0" w:space="0" w:color="auto"/>
        <w:left w:val="none" w:sz="0" w:space="0" w:color="auto"/>
        <w:bottom w:val="none" w:sz="0" w:space="0" w:color="auto"/>
        <w:right w:val="none" w:sz="0" w:space="0" w:color="auto"/>
      </w:divBdr>
    </w:div>
    <w:div w:id="1484420689">
      <w:marLeft w:val="0"/>
      <w:marRight w:val="0"/>
      <w:marTop w:val="10"/>
      <w:marBottom w:val="10"/>
      <w:divBdr>
        <w:top w:val="none" w:sz="0" w:space="0" w:color="auto"/>
        <w:left w:val="none" w:sz="0" w:space="0" w:color="auto"/>
        <w:bottom w:val="none" w:sz="0" w:space="0" w:color="auto"/>
        <w:right w:val="none" w:sz="0" w:space="0" w:color="auto"/>
      </w:divBdr>
    </w:div>
    <w:div w:id="1520852008">
      <w:marLeft w:val="0"/>
      <w:marRight w:val="720"/>
      <w:marTop w:val="10"/>
      <w:marBottom w:val="10"/>
      <w:divBdr>
        <w:top w:val="none" w:sz="0" w:space="0" w:color="auto"/>
        <w:left w:val="none" w:sz="0" w:space="0" w:color="auto"/>
        <w:bottom w:val="none" w:sz="0" w:space="0" w:color="auto"/>
        <w:right w:val="none" w:sz="0" w:space="0" w:color="auto"/>
      </w:divBdr>
    </w:div>
    <w:div w:id="1537162531">
      <w:marLeft w:val="0"/>
      <w:marRight w:val="0"/>
      <w:marTop w:val="10"/>
      <w:marBottom w:val="10"/>
      <w:divBdr>
        <w:top w:val="none" w:sz="0" w:space="0" w:color="auto"/>
        <w:left w:val="none" w:sz="0" w:space="0" w:color="auto"/>
        <w:bottom w:val="none" w:sz="0" w:space="0" w:color="auto"/>
        <w:right w:val="none" w:sz="0" w:space="0" w:color="auto"/>
      </w:divBdr>
    </w:div>
    <w:div w:id="1549609130">
      <w:marLeft w:val="0"/>
      <w:marRight w:val="0"/>
      <w:marTop w:val="10"/>
      <w:marBottom w:val="10"/>
      <w:divBdr>
        <w:top w:val="none" w:sz="0" w:space="0" w:color="auto"/>
        <w:left w:val="none" w:sz="0" w:space="0" w:color="auto"/>
        <w:bottom w:val="none" w:sz="0" w:space="0" w:color="auto"/>
        <w:right w:val="none" w:sz="0" w:space="0" w:color="auto"/>
      </w:divBdr>
    </w:div>
    <w:div w:id="1561089907">
      <w:marLeft w:val="0"/>
      <w:marRight w:val="0"/>
      <w:marTop w:val="10"/>
      <w:marBottom w:val="10"/>
      <w:divBdr>
        <w:top w:val="none" w:sz="0" w:space="0" w:color="auto"/>
        <w:left w:val="none" w:sz="0" w:space="0" w:color="auto"/>
        <w:bottom w:val="none" w:sz="0" w:space="0" w:color="auto"/>
        <w:right w:val="none" w:sz="0" w:space="0" w:color="auto"/>
      </w:divBdr>
    </w:div>
    <w:div w:id="1646548248">
      <w:marLeft w:val="0"/>
      <w:marRight w:val="0"/>
      <w:marTop w:val="10"/>
      <w:marBottom w:val="10"/>
      <w:divBdr>
        <w:top w:val="none" w:sz="0" w:space="0" w:color="auto"/>
        <w:left w:val="none" w:sz="0" w:space="0" w:color="auto"/>
        <w:bottom w:val="none" w:sz="0" w:space="0" w:color="auto"/>
        <w:right w:val="none" w:sz="0" w:space="0" w:color="auto"/>
      </w:divBdr>
    </w:div>
    <w:div w:id="1687052301">
      <w:marLeft w:val="0"/>
      <w:marRight w:val="0"/>
      <w:marTop w:val="10"/>
      <w:marBottom w:val="10"/>
      <w:divBdr>
        <w:top w:val="none" w:sz="0" w:space="0" w:color="auto"/>
        <w:left w:val="none" w:sz="0" w:space="0" w:color="auto"/>
        <w:bottom w:val="none" w:sz="0" w:space="0" w:color="auto"/>
        <w:right w:val="none" w:sz="0" w:space="0" w:color="auto"/>
      </w:divBdr>
    </w:div>
    <w:div w:id="1695032708">
      <w:marLeft w:val="0"/>
      <w:marRight w:val="0"/>
      <w:marTop w:val="10"/>
      <w:marBottom w:val="10"/>
      <w:divBdr>
        <w:top w:val="none" w:sz="0" w:space="0" w:color="auto"/>
        <w:left w:val="none" w:sz="0" w:space="0" w:color="auto"/>
        <w:bottom w:val="none" w:sz="0" w:space="0" w:color="auto"/>
        <w:right w:val="none" w:sz="0" w:space="0" w:color="auto"/>
      </w:divBdr>
    </w:div>
    <w:div w:id="1721898924">
      <w:marLeft w:val="0"/>
      <w:marRight w:val="0"/>
      <w:marTop w:val="10"/>
      <w:marBottom w:val="10"/>
      <w:divBdr>
        <w:top w:val="none" w:sz="0" w:space="0" w:color="auto"/>
        <w:left w:val="none" w:sz="0" w:space="0" w:color="auto"/>
        <w:bottom w:val="none" w:sz="0" w:space="0" w:color="auto"/>
        <w:right w:val="none" w:sz="0" w:space="0" w:color="auto"/>
      </w:divBdr>
    </w:div>
    <w:div w:id="1722247909">
      <w:marLeft w:val="0"/>
      <w:marRight w:val="0"/>
      <w:marTop w:val="10"/>
      <w:marBottom w:val="10"/>
      <w:divBdr>
        <w:top w:val="none" w:sz="0" w:space="0" w:color="auto"/>
        <w:left w:val="none" w:sz="0" w:space="0" w:color="auto"/>
        <w:bottom w:val="none" w:sz="0" w:space="0" w:color="auto"/>
        <w:right w:val="none" w:sz="0" w:space="0" w:color="auto"/>
      </w:divBdr>
    </w:div>
    <w:div w:id="1750812249">
      <w:marLeft w:val="0"/>
      <w:marRight w:val="720"/>
      <w:marTop w:val="10"/>
      <w:marBottom w:val="10"/>
      <w:divBdr>
        <w:top w:val="none" w:sz="0" w:space="0" w:color="auto"/>
        <w:left w:val="none" w:sz="0" w:space="0" w:color="auto"/>
        <w:bottom w:val="none" w:sz="0" w:space="0" w:color="auto"/>
        <w:right w:val="none" w:sz="0" w:space="0" w:color="auto"/>
      </w:divBdr>
    </w:div>
    <w:div w:id="1842356394">
      <w:marLeft w:val="0"/>
      <w:marRight w:val="0"/>
      <w:marTop w:val="10"/>
      <w:marBottom w:val="10"/>
      <w:divBdr>
        <w:top w:val="none" w:sz="0" w:space="0" w:color="auto"/>
        <w:left w:val="none" w:sz="0" w:space="0" w:color="auto"/>
        <w:bottom w:val="none" w:sz="0" w:space="0" w:color="auto"/>
        <w:right w:val="none" w:sz="0" w:space="0" w:color="auto"/>
      </w:divBdr>
    </w:div>
    <w:div w:id="1896775179">
      <w:marLeft w:val="0"/>
      <w:marRight w:val="0"/>
      <w:marTop w:val="10"/>
      <w:marBottom w:val="10"/>
      <w:divBdr>
        <w:top w:val="none" w:sz="0" w:space="0" w:color="auto"/>
        <w:left w:val="none" w:sz="0" w:space="0" w:color="auto"/>
        <w:bottom w:val="none" w:sz="0" w:space="0" w:color="auto"/>
        <w:right w:val="none" w:sz="0" w:space="0" w:color="auto"/>
      </w:divBdr>
    </w:div>
    <w:div w:id="1911620244">
      <w:marLeft w:val="0"/>
      <w:marRight w:val="0"/>
      <w:marTop w:val="10"/>
      <w:marBottom w:val="10"/>
      <w:divBdr>
        <w:top w:val="none" w:sz="0" w:space="0" w:color="auto"/>
        <w:left w:val="none" w:sz="0" w:space="0" w:color="auto"/>
        <w:bottom w:val="none" w:sz="0" w:space="0" w:color="auto"/>
        <w:right w:val="none" w:sz="0" w:space="0" w:color="auto"/>
      </w:divBdr>
    </w:div>
    <w:div w:id="1949507828">
      <w:marLeft w:val="0"/>
      <w:marRight w:val="0"/>
      <w:marTop w:val="10"/>
      <w:marBottom w:val="10"/>
      <w:divBdr>
        <w:top w:val="none" w:sz="0" w:space="0" w:color="auto"/>
        <w:left w:val="none" w:sz="0" w:space="0" w:color="auto"/>
        <w:bottom w:val="none" w:sz="0" w:space="0" w:color="auto"/>
        <w:right w:val="none" w:sz="0" w:space="0" w:color="auto"/>
      </w:divBdr>
    </w:div>
    <w:div w:id="1970893330">
      <w:marLeft w:val="0"/>
      <w:marRight w:val="0"/>
      <w:marTop w:val="10"/>
      <w:marBottom w:val="10"/>
      <w:divBdr>
        <w:top w:val="none" w:sz="0" w:space="0" w:color="auto"/>
        <w:left w:val="none" w:sz="0" w:space="0" w:color="auto"/>
        <w:bottom w:val="none" w:sz="0" w:space="0" w:color="auto"/>
        <w:right w:val="none" w:sz="0" w:space="0" w:color="auto"/>
      </w:divBdr>
    </w:div>
    <w:div w:id="2029989246">
      <w:marLeft w:val="0"/>
      <w:marRight w:val="0"/>
      <w:marTop w:val="10"/>
      <w:marBottom w:val="10"/>
      <w:divBdr>
        <w:top w:val="none" w:sz="0" w:space="0" w:color="auto"/>
        <w:left w:val="none" w:sz="0" w:space="0" w:color="auto"/>
        <w:bottom w:val="none" w:sz="0" w:space="0" w:color="auto"/>
        <w:right w:val="none" w:sz="0" w:space="0" w:color="auto"/>
      </w:divBdr>
    </w:div>
    <w:div w:id="2065634973">
      <w:marLeft w:val="0"/>
      <w:marRight w:val="0"/>
      <w:marTop w:val="10"/>
      <w:marBottom w:val="10"/>
      <w:divBdr>
        <w:top w:val="none" w:sz="0" w:space="0" w:color="auto"/>
        <w:left w:val="none" w:sz="0" w:space="0" w:color="auto"/>
        <w:bottom w:val="none" w:sz="0" w:space="0" w:color="auto"/>
        <w:right w:val="none" w:sz="0" w:space="0" w:color="auto"/>
      </w:divBdr>
    </w:div>
    <w:div w:id="2108840268">
      <w:marLeft w:val="0"/>
      <w:marRight w:val="0"/>
      <w:marTop w:val="10"/>
      <w:marBottom w:val="10"/>
      <w:divBdr>
        <w:top w:val="none" w:sz="0" w:space="0" w:color="auto"/>
        <w:left w:val="none" w:sz="0" w:space="0" w:color="auto"/>
        <w:bottom w:val="none" w:sz="0" w:space="0" w:color="auto"/>
        <w:right w:val="none" w:sz="0" w:space="0" w:color="auto"/>
      </w:divBdr>
    </w:div>
    <w:div w:id="2128695850">
      <w:marLeft w:val="0"/>
      <w:marRight w:val="0"/>
      <w:marTop w:val="10"/>
      <w:marBottom w:val="10"/>
      <w:divBdr>
        <w:top w:val="none" w:sz="0" w:space="0" w:color="auto"/>
        <w:left w:val="none" w:sz="0" w:space="0" w:color="auto"/>
        <w:bottom w:val="none" w:sz="0" w:space="0" w:color="auto"/>
        <w:right w:val="none" w:sz="0" w:space="0" w:color="auto"/>
      </w:divBdr>
    </w:div>
    <w:div w:id="2146848662">
      <w:marLeft w:val="0"/>
      <w:marRight w:val="0"/>
      <w:marTop w:val="10"/>
      <w:marBottom w:val="10"/>
      <w:divBdr>
        <w:top w:val="none" w:sz="0" w:space="0" w:color="auto"/>
        <w:left w:val="none" w:sz="0" w:space="0" w:color="auto"/>
        <w:bottom w:val="none" w:sz="0" w:space="0" w:color="auto"/>
        <w:right w:val="none" w:sz="0" w:space="0" w:color="auto"/>
      </w:divBdr>
    </w:div>
    <w:div w:id="21471200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1844</Words>
  <Characters>10515</Characters>
  <Application>Microsoft Office Word</Application>
  <DocSecurity>0</DocSecurity>
  <Lines>87</Lines>
  <Paragraphs>24</Paragraphs>
  <ScaleCrop>false</ScaleCrop>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