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5DF41" w14:textId="77777777" w:rsidR="00812B3E" w:rsidRDefault="00812B3E">
      <w:pPr>
        <w:spacing w:line="500" w:lineRule="atLeast"/>
        <w:jc w:val="center"/>
        <w:divId w:val="787239798"/>
        <w:rPr>
          <w:rFonts w:ascii="黑体" w:eastAsia="黑体" w:hAnsi="黑体"/>
          <w:sz w:val="36"/>
          <w:szCs w:val="36"/>
        </w:rPr>
      </w:pPr>
      <w:r>
        <w:rPr>
          <w:rFonts w:ascii="黑体" w:eastAsia="黑体" w:hAnsi="黑体" w:hint="eastAsia"/>
          <w:sz w:val="36"/>
          <w:szCs w:val="36"/>
        </w:rPr>
        <w:t>广东省四会市人民法院</w:t>
      </w:r>
    </w:p>
    <w:p w14:paraId="71C27330" w14:textId="77777777" w:rsidR="00812B3E" w:rsidRDefault="00812B3E">
      <w:pPr>
        <w:spacing w:line="500" w:lineRule="atLeast"/>
        <w:jc w:val="center"/>
        <w:divId w:val="1070940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C9E994" w14:textId="77777777" w:rsidR="00812B3E" w:rsidRDefault="00812B3E">
      <w:pPr>
        <w:spacing w:line="500" w:lineRule="atLeast"/>
        <w:jc w:val="right"/>
        <w:divId w:val="68494285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30</w:t>
      </w:r>
      <w:r>
        <w:rPr>
          <w:rFonts w:hint="eastAsia"/>
          <w:sz w:val="30"/>
          <w:szCs w:val="30"/>
        </w:rPr>
        <w:t>号</w:t>
      </w:r>
    </w:p>
    <w:p w14:paraId="1C12B766" w14:textId="77777777" w:rsidR="00812B3E" w:rsidRDefault="00812B3E">
      <w:pPr>
        <w:spacing w:line="500" w:lineRule="atLeast"/>
        <w:ind w:firstLine="600"/>
        <w:divId w:val="1720742555"/>
        <w:rPr>
          <w:rFonts w:hint="eastAsia"/>
          <w:sz w:val="30"/>
          <w:szCs w:val="30"/>
        </w:rPr>
      </w:pPr>
      <w:r>
        <w:rPr>
          <w:rFonts w:hint="eastAsia"/>
          <w:sz w:val="30"/>
          <w:szCs w:val="30"/>
        </w:rPr>
        <w:t>公诉机关广东省四会市人民检察院。</w:t>
      </w:r>
    </w:p>
    <w:p w14:paraId="1512755C" w14:textId="77777777" w:rsidR="00812B3E" w:rsidRDefault="00812B3E">
      <w:pPr>
        <w:spacing w:line="500" w:lineRule="atLeast"/>
        <w:ind w:firstLine="600"/>
        <w:divId w:val="1339431797"/>
        <w:rPr>
          <w:rFonts w:hint="eastAsia"/>
          <w:sz w:val="30"/>
          <w:szCs w:val="30"/>
        </w:rPr>
      </w:pPr>
      <w:r>
        <w:rPr>
          <w:rFonts w:hint="eastAsia"/>
          <w:sz w:val="30"/>
          <w:szCs w:val="30"/>
        </w:rPr>
        <w:t>被告人何某某，女，</w:t>
      </w:r>
      <w:r>
        <w:rPr>
          <w:rFonts w:hint="eastAsia"/>
          <w:sz w:val="30"/>
          <w:szCs w:val="30"/>
        </w:rPr>
        <w:t>1979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日出生，汉族，大专文化，原四会市威整镇计生办办证员兼财务，户籍地：广东省四会市城中区，住四会市城中区。因本案于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日被取保候审。</w:t>
      </w:r>
    </w:p>
    <w:p w14:paraId="002D11D5" w14:textId="77777777" w:rsidR="00812B3E" w:rsidRDefault="00812B3E">
      <w:pPr>
        <w:spacing w:line="500" w:lineRule="atLeast"/>
        <w:ind w:firstLine="600"/>
        <w:divId w:val="1475179031"/>
        <w:rPr>
          <w:rFonts w:hint="eastAsia"/>
          <w:sz w:val="30"/>
          <w:szCs w:val="30"/>
        </w:rPr>
      </w:pPr>
      <w:r>
        <w:rPr>
          <w:rFonts w:hint="eastAsia"/>
          <w:sz w:val="30"/>
          <w:szCs w:val="30"/>
        </w:rPr>
        <w:t>四会市人民检察院以四检刑诉（</w:t>
      </w:r>
      <w:r>
        <w:rPr>
          <w:rFonts w:hint="eastAsia"/>
          <w:sz w:val="30"/>
          <w:szCs w:val="30"/>
        </w:rPr>
        <w:t>2017</w:t>
      </w:r>
      <w:r>
        <w:rPr>
          <w:rFonts w:hint="eastAsia"/>
          <w:sz w:val="30"/>
          <w:szCs w:val="30"/>
        </w:rPr>
        <w:t>）第</w:t>
      </w:r>
      <w:r>
        <w:rPr>
          <w:rFonts w:hint="eastAsia"/>
          <w:sz w:val="30"/>
          <w:szCs w:val="30"/>
        </w:rPr>
        <w:t>9</w:t>
      </w:r>
      <w:r>
        <w:rPr>
          <w:rFonts w:hint="eastAsia"/>
          <w:sz w:val="30"/>
          <w:szCs w:val="30"/>
        </w:rPr>
        <w:t>号起诉书指控被告人何某某犯贪污罪，于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日向本院提起公诉。本院依法适用简易程序，实行独任审判，公开开庭审理了本案。四会市人民检察院指派检察员梁文波出庭支持公诉，被告人何某某到庭参加了诉讼，现已审理终结。</w:t>
      </w:r>
    </w:p>
    <w:p w14:paraId="5C11CFD3" w14:textId="77777777" w:rsidR="00812B3E" w:rsidRDefault="00812B3E">
      <w:pPr>
        <w:spacing w:line="500" w:lineRule="atLeast"/>
        <w:ind w:firstLine="600"/>
        <w:divId w:val="68888282"/>
        <w:rPr>
          <w:rFonts w:hint="eastAsia"/>
          <w:sz w:val="30"/>
          <w:szCs w:val="30"/>
        </w:rPr>
      </w:pPr>
      <w:r>
        <w:rPr>
          <w:rFonts w:hint="eastAsia"/>
          <w:sz w:val="30"/>
          <w:szCs w:val="30"/>
        </w:rPr>
        <w:t>公诉机关指控：被告人何某某于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月，担任四会市威整镇计生办办证员兼财务期间，利用职务上的便利，通过涂改《广东省行政事业性收费统一票据》等方式，在收取陈泽星等</w:t>
      </w:r>
      <w:r>
        <w:rPr>
          <w:rFonts w:hint="eastAsia"/>
          <w:sz w:val="30"/>
          <w:szCs w:val="30"/>
        </w:rPr>
        <w:t>14</w:t>
      </w:r>
      <w:r>
        <w:rPr>
          <w:rFonts w:hint="eastAsia"/>
          <w:sz w:val="30"/>
          <w:szCs w:val="30"/>
        </w:rPr>
        <w:t>户群众缴纳的社会抚养费后，不依法上缴财政专户，多次侵吞社会抚养费共计人民币</w:t>
      </w:r>
      <w:r>
        <w:rPr>
          <w:rFonts w:hint="eastAsia"/>
          <w:sz w:val="30"/>
          <w:szCs w:val="30"/>
        </w:rPr>
        <w:t>173000</w:t>
      </w:r>
      <w:r>
        <w:rPr>
          <w:rFonts w:hint="eastAsia"/>
          <w:sz w:val="30"/>
          <w:szCs w:val="30"/>
        </w:rPr>
        <w:t>元。</w:t>
      </w:r>
    </w:p>
    <w:p w14:paraId="325EBB61" w14:textId="77777777" w:rsidR="00812B3E" w:rsidRDefault="00812B3E">
      <w:pPr>
        <w:spacing w:line="500" w:lineRule="atLeast"/>
        <w:ind w:firstLine="600"/>
        <w:divId w:val="170798014"/>
        <w:rPr>
          <w:rFonts w:hint="eastAsia"/>
          <w:sz w:val="30"/>
          <w:szCs w:val="30"/>
        </w:rPr>
      </w:pPr>
      <w:r>
        <w:rPr>
          <w:rFonts w:hint="eastAsia"/>
          <w:sz w:val="30"/>
          <w:szCs w:val="30"/>
        </w:rPr>
        <w:t>上述事实，被告人何某某在开庭审理过程中无异议，且有被告人供述、证人证言、劳动合同、收费票据、到案经过、立案决定书、扣押清单、户籍信息、情况说明等证据证实，足以认定。</w:t>
      </w:r>
    </w:p>
    <w:p w14:paraId="77474569" w14:textId="77777777" w:rsidR="00812B3E" w:rsidRDefault="00812B3E">
      <w:pPr>
        <w:spacing w:line="500" w:lineRule="atLeast"/>
        <w:ind w:firstLine="600"/>
        <w:divId w:val="650138914"/>
        <w:rPr>
          <w:rFonts w:hint="eastAsia"/>
          <w:sz w:val="30"/>
          <w:szCs w:val="30"/>
        </w:rPr>
      </w:pPr>
      <w:r>
        <w:rPr>
          <w:rFonts w:hint="eastAsia"/>
          <w:sz w:val="30"/>
          <w:szCs w:val="30"/>
        </w:rPr>
        <w:t>本院认为</w:t>
      </w:r>
      <w:r>
        <w:rPr>
          <w:rFonts w:hint="eastAsia"/>
          <w:sz w:val="30"/>
          <w:szCs w:val="30"/>
        </w:rPr>
        <w:t>,</w:t>
      </w:r>
      <w:r>
        <w:rPr>
          <w:rFonts w:hint="eastAsia"/>
          <w:sz w:val="30"/>
          <w:szCs w:val="30"/>
        </w:rPr>
        <w:t>被告人何某某无视国家法律，利用职务上便利，侵吞数额较大的公共财物，其行为已构成贪污罪。公诉机关指控被告人的犯罪事实清楚</w:t>
      </w:r>
      <w:r>
        <w:rPr>
          <w:rFonts w:hint="eastAsia"/>
          <w:sz w:val="30"/>
          <w:szCs w:val="30"/>
        </w:rPr>
        <w:t>,</w:t>
      </w:r>
      <w:r>
        <w:rPr>
          <w:rFonts w:hint="eastAsia"/>
          <w:sz w:val="30"/>
          <w:szCs w:val="30"/>
        </w:rPr>
        <w:t>罪名成立，应予采纳。被告人何某某有自首情节，可从轻处罚。其已退出赃款</w:t>
      </w:r>
      <w:r>
        <w:rPr>
          <w:rFonts w:hint="eastAsia"/>
          <w:sz w:val="30"/>
          <w:szCs w:val="30"/>
        </w:rPr>
        <w:t>173000</w:t>
      </w:r>
      <w:r>
        <w:rPr>
          <w:rFonts w:hint="eastAsia"/>
          <w:sz w:val="30"/>
          <w:szCs w:val="30"/>
        </w:rPr>
        <w:t>元（其中退检察机关</w:t>
      </w:r>
      <w:r>
        <w:rPr>
          <w:rFonts w:hint="eastAsia"/>
          <w:sz w:val="30"/>
          <w:szCs w:val="30"/>
        </w:rPr>
        <w:t>111000</w:t>
      </w:r>
      <w:r>
        <w:rPr>
          <w:rFonts w:hint="eastAsia"/>
          <w:sz w:val="30"/>
          <w:szCs w:val="30"/>
        </w:rPr>
        <w:t>元，退还本案当事人</w:t>
      </w:r>
      <w:r>
        <w:rPr>
          <w:rFonts w:hint="eastAsia"/>
          <w:sz w:val="30"/>
          <w:szCs w:val="30"/>
        </w:rPr>
        <w:t>62000</w:t>
      </w:r>
      <w:r>
        <w:rPr>
          <w:rFonts w:hint="eastAsia"/>
          <w:sz w:val="30"/>
          <w:szCs w:val="30"/>
        </w:rPr>
        <w:t>元），可酌情从轻处</w:t>
      </w:r>
      <w:r>
        <w:rPr>
          <w:rFonts w:hint="eastAsia"/>
          <w:sz w:val="30"/>
          <w:szCs w:val="30"/>
        </w:rPr>
        <w:lastRenderedPageBreak/>
        <w:t>罚。根据被告人的犯罪事实、情节及对社会的危害程度，依照《中华人民共和国刑法》第三百八十二条、第三百八十三条第一款第（一）项、第七十二条、第六十一条、第六十七条第一款、第六十四条、第五十二条、第五十三条的规定判决如下：</w:t>
      </w:r>
    </w:p>
    <w:p w14:paraId="043ED0CC" w14:textId="77777777" w:rsidR="00812B3E" w:rsidRDefault="00812B3E">
      <w:pPr>
        <w:spacing w:line="500" w:lineRule="atLeast"/>
        <w:ind w:firstLine="600"/>
        <w:divId w:val="199780853"/>
        <w:rPr>
          <w:rFonts w:hint="eastAsia"/>
          <w:sz w:val="30"/>
          <w:szCs w:val="30"/>
        </w:rPr>
      </w:pPr>
      <w:r>
        <w:rPr>
          <w:rFonts w:hint="eastAsia"/>
          <w:sz w:val="30"/>
          <w:szCs w:val="30"/>
        </w:rPr>
        <w:t>被告人何某某犯贪污罪，判处有期徒刑一年六个月，缓</w:t>
      </w:r>
    </w:p>
    <w:p w14:paraId="78DCDB20" w14:textId="77777777" w:rsidR="00812B3E" w:rsidRDefault="00812B3E">
      <w:pPr>
        <w:spacing w:line="500" w:lineRule="atLeast"/>
        <w:ind w:firstLine="600"/>
        <w:divId w:val="13775970"/>
        <w:rPr>
          <w:rFonts w:hint="eastAsia"/>
          <w:sz w:val="30"/>
          <w:szCs w:val="30"/>
        </w:rPr>
      </w:pPr>
      <w:r>
        <w:rPr>
          <w:rFonts w:hint="eastAsia"/>
          <w:sz w:val="30"/>
          <w:szCs w:val="30"/>
        </w:rPr>
        <w:t>刑二年，并处罚金</w:t>
      </w:r>
      <w:r>
        <w:rPr>
          <w:rFonts w:hint="eastAsia"/>
          <w:sz w:val="30"/>
          <w:szCs w:val="30"/>
        </w:rPr>
        <w:t>100000</w:t>
      </w:r>
      <w:r>
        <w:rPr>
          <w:rFonts w:hint="eastAsia"/>
          <w:sz w:val="30"/>
          <w:szCs w:val="30"/>
        </w:rPr>
        <w:t>元。</w:t>
      </w:r>
    </w:p>
    <w:p w14:paraId="4BCF6398" w14:textId="77777777" w:rsidR="00812B3E" w:rsidRDefault="00812B3E">
      <w:pPr>
        <w:spacing w:line="500" w:lineRule="atLeast"/>
        <w:ind w:firstLine="600"/>
        <w:divId w:val="791047949"/>
        <w:rPr>
          <w:rFonts w:hint="eastAsia"/>
          <w:sz w:val="30"/>
          <w:szCs w:val="30"/>
        </w:rPr>
      </w:pPr>
      <w:r>
        <w:rPr>
          <w:rFonts w:hint="eastAsia"/>
          <w:sz w:val="30"/>
          <w:szCs w:val="30"/>
        </w:rPr>
        <w:t>（缓刑考验期从判决确定之日起计算，罚金在本判决生效之日起三十日内缴清。）</w:t>
      </w:r>
    </w:p>
    <w:p w14:paraId="6E2C998E" w14:textId="77777777" w:rsidR="00812B3E" w:rsidRDefault="00812B3E">
      <w:pPr>
        <w:spacing w:line="500" w:lineRule="atLeast"/>
        <w:ind w:firstLine="600"/>
        <w:divId w:val="1879472348"/>
        <w:rPr>
          <w:rFonts w:hint="eastAsia"/>
          <w:sz w:val="30"/>
          <w:szCs w:val="30"/>
        </w:rPr>
      </w:pPr>
      <w:r>
        <w:rPr>
          <w:rFonts w:hint="eastAsia"/>
          <w:sz w:val="30"/>
          <w:szCs w:val="30"/>
        </w:rPr>
        <w:t>二、被告人何某某贪污所得赃款人民币</w:t>
      </w:r>
      <w:r>
        <w:rPr>
          <w:rFonts w:hint="eastAsia"/>
          <w:sz w:val="30"/>
          <w:szCs w:val="30"/>
        </w:rPr>
        <w:t>111000</w:t>
      </w:r>
      <w:r>
        <w:rPr>
          <w:rFonts w:hint="eastAsia"/>
          <w:sz w:val="30"/>
          <w:szCs w:val="30"/>
        </w:rPr>
        <w:t>元（暂扣四会市人民检察院）依法返还给四会市威整镇计生办。</w:t>
      </w:r>
    </w:p>
    <w:p w14:paraId="400BC689" w14:textId="77777777" w:rsidR="00812B3E" w:rsidRDefault="00812B3E">
      <w:pPr>
        <w:spacing w:line="500" w:lineRule="atLeast"/>
        <w:ind w:firstLine="600"/>
        <w:divId w:val="106984189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1ECC499E" w14:textId="77777777" w:rsidR="00812B3E" w:rsidRDefault="00812B3E">
      <w:pPr>
        <w:spacing w:line="500" w:lineRule="atLeast"/>
        <w:jc w:val="right"/>
        <w:divId w:val="945769334"/>
        <w:rPr>
          <w:rFonts w:hint="eastAsia"/>
          <w:sz w:val="30"/>
          <w:szCs w:val="30"/>
        </w:rPr>
      </w:pPr>
      <w:r>
        <w:rPr>
          <w:rFonts w:hint="eastAsia"/>
          <w:sz w:val="30"/>
          <w:szCs w:val="30"/>
        </w:rPr>
        <w:t>审判员　关　韬</w:t>
      </w:r>
    </w:p>
    <w:p w14:paraId="1E30EFB1" w14:textId="77777777" w:rsidR="00812B3E" w:rsidRDefault="00812B3E">
      <w:pPr>
        <w:spacing w:line="500" w:lineRule="atLeast"/>
        <w:jc w:val="right"/>
        <w:divId w:val="2126536906"/>
        <w:rPr>
          <w:rFonts w:hint="eastAsia"/>
          <w:sz w:val="30"/>
          <w:szCs w:val="30"/>
        </w:rPr>
      </w:pPr>
      <w:r>
        <w:rPr>
          <w:rFonts w:hint="eastAsia"/>
          <w:sz w:val="30"/>
          <w:szCs w:val="30"/>
        </w:rPr>
        <w:t>二〇一七年一月十八日</w:t>
      </w:r>
    </w:p>
    <w:p w14:paraId="5668231B" w14:textId="77777777" w:rsidR="00812B3E" w:rsidRDefault="00812B3E">
      <w:pPr>
        <w:spacing w:line="500" w:lineRule="atLeast"/>
        <w:jc w:val="right"/>
        <w:divId w:val="1013260918"/>
        <w:rPr>
          <w:rFonts w:hint="eastAsia"/>
          <w:sz w:val="30"/>
          <w:szCs w:val="30"/>
        </w:rPr>
      </w:pPr>
      <w:r>
        <w:rPr>
          <w:rFonts w:hint="eastAsia"/>
          <w:sz w:val="30"/>
          <w:szCs w:val="30"/>
        </w:rPr>
        <w:t>书记员　赵慧虹</w:t>
      </w:r>
    </w:p>
    <w:p w14:paraId="7417996C" w14:textId="77777777" w:rsidR="00812B3E" w:rsidRDefault="00812B3E">
      <w:pPr>
        <w:spacing w:line="500" w:lineRule="atLeast"/>
        <w:ind w:firstLine="600"/>
        <w:divId w:val="557477858"/>
        <w:rPr>
          <w:rFonts w:hint="eastAsia"/>
          <w:sz w:val="30"/>
          <w:szCs w:val="30"/>
        </w:rPr>
      </w:pPr>
      <w:r>
        <w:rPr>
          <w:rFonts w:hint="eastAsia"/>
          <w:sz w:val="30"/>
          <w:szCs w:val="30"/>
        </w:rPr>
        <w:t>附相关法律条文：</w:t>
      </w:r>
    </w:p>
    <w:p w14:paraId="4865C38A" w14:textId="77777777" w:rsidR="00812B3E" w:rsidRDefault="00812B3E">
      <w:pPr>
        <w:spacing w:line="500" w:lineRule="atLeast"/>
        <w:ind w:firstLine="600"/>
        <w:divId w:val="1650599253"/>
        <w:rPr>
          <w:rFonts w:hint="eastAsia"/>
          <w:sz w:val="30"/>
          <w:szCs w:val="30"/>
        </w:rPr>
      </w:pPr>
      <w:r>
        <w:rPr>
          <w:rFonts w:hint="eastAsia"/>
          <w:sz w:val="30"/>
          <w:szCs w:val="30"/>
        </w:rPr>
        <w:t>《中华人民共和国刑法》</w:t>
      </w:r>
    </w:p>
    <w:p w14:paraId="030B4FFD" w14:textId="77777777" w:rsidR="00812B3E" w:rsidRDefault="00812B3E">
      <w:pPr>
        <w:spacing w:line="500" w:lineRule="atLeast"/>
        <w:ind w:firstLine="600"/>
        <w:divId w:val="78199335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40861FE" w14:textId="77777777" w:rsidR="00812B3E" w:rsidRDefault="00812B3E">
      <w:pPr>
        <w:spacing w:line="500" w:lineRule="atLeast"/>
        <w:ind w:firstLine="600"/>
        <w:divId w:val="141821283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0A43940" w14:textId="77777777" w:rsidR="00812B3E" w:rsidRDefault="00812B3E">
      <w:pPr>
        <w:spacing w:line="500" w:lineRule="atLeast"/>
        <w:ind w:firstLine="600"/>
        <w:divId w:val="1522235335"/>
        <w:rPr>
          <w:rFonts w:hint="eastAsia"/>
          <w:sz w:val="30"/>
          <w:szCs w:val="30"/>
        </w:rPr>
      </w:pPr>
      <w:r>
        <w:rPr>
          <w:rFonts w:hint="eastAsia"/>
          <w:sz w:val="30"/>
          <w:szCs w:val="30"/>
        </w:rPr>
        <w:t>与前两款所列人员勾结，伙同贪污的，以共犯论处。</w:t>
      </w:r>
    </w:p>
    <w:p w14:paraId="27350CEA" w14:textId="77777777" w:rsidR="00812B3E" w:rsidRDefault="00812B3E">
      <w:pPr>
        <w:spacing w:line="500" w:lineRule="atLeast"/>
        <w:ind w:firstLine="600"/>
        <w:divId w:val="697194318"/>
        <w:rPr>
          <w:rFonts w:hint="eastAsia"/>
          <w:sz w:val="30"/>
          <w:szCs w:val="30"/>
        </w:rPr>
      </w:pPr>
      <w:r>
        <w:rPr>
          <w:rFonts w:hint="eastAsia"/>
          <w:sz w:val="30"/>
          <w:szCs w:val="30"/>
        </w:rPr>
        <w:t>第三百八十三条对犯贪污罪的，根据情节轻重，分别依照下列规定处罚：</w:t>
      </w:r>
    </w:p>
    <w:p w14:paraId="393D3D7B" w14:textId="77777777" w:rsidR="00812B3E" w:rsidRDefault="00812B3E">
      <w:pPr>
        <w:spacing w:line="500" w:lineRule="atLeast"/>
        <w:ind w:firstLine="600"/>
        <w:divId w:val="2023389661"/>
        <w:rPr>
          <w:rFonts w:hint="eastAsia"/>
          <w:sz w:val="30"/>
          <w:szCs w:val="30"/>
        </w:rPr>
      </w:pPr>
      <w:r>
        <w:rPr>
          <w:rFonts w:hint="eastAsia"/>
          <w:sz w:val="30"/>
          <w:szCs w:val="30"/>
        </w:rPr>
        <w:t>（一）贪污数额较大或者有其他较重情节的，处三年以下有期徒刑或者拘役，并处罚金。</w:t>
      </w:r>
    </w:p>
    <w:p w14:paraId="7D6C74AB" w14:textId="77777777" w:rsidR="00812B3E" w:rsidRDefault="00812B3E">
      <w:pPr>
        <w:spacing w:line="500" w:lineRule="atLeast"/>
        <w:ind w:firstLine="600"/>
        <w:divId w:val="863055056"/>
        <w:rPr>
          <w:rFonts w:hint="eastAsia"/>
          <w:sz w:val="30"/>
          <w:szCs w:val="30"/>
        </w:rPr>
      </w:pPr>
      <w:r>
        <w:rPr>
          <w:rFonts w:hint="eastAsia"/>
          <w:sz w:val="30"/>
          <w:szCs w:val="30"/>
        </w:rPr>
        <w:t>（二）贪污数额巨大或者有其他严重情节的，处三年以上十年以下有期徒刑，并处罚金或者没收财产。</w:t>
      </w:r>
    </w:p>
    <w:p w14:paraId="44C4ADEB" w14:textId="77777777" w:rsidR="00812B3E" w:rsidRDefault="00812B3E">
      <w:pPr>
        <w:spacing w:line="500" w:lineRule="atLeast"/>
        <w:ind w:firstLine="600"/>
        <w:divId w:val="127232288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850FC7E" w14:textId="77777777" w:rsidR="00812B3E" w:rsidRDefault="00812B3E">
      <w:pPr>
        <w:spacing w:line="500" w:lineRule="atLeast"/>
        <w:ind w:firstLine="600"/>
        <w:divId w:val="1704482330"/>
        <w:rPr>
          <w:rFonts w:hint="eastAsia"/>
          <w:sz w:val="30"/>
          <w:szCs w:val="30"/>
        </w:rPr>
      </w:pPr>
      <w:r>
        <w:rPr>
          <w:rFonts w:hint="eastAsia"/>
          <w:sz w:val="30"/>
          <w:szCs w:val="30"/>
        </w:rPr>
        <w:t>对多次贪污未经处理的，按照累计贪污数额处罚。</w:t>
      </w:r>
    </w:p>
    <w:p w14:paraId="65F34BBB" w14:textId="77777777" w:rsidR="00812B3E" w:rsidRDefault="00812B3E">
      <w:pPr>
        <w:spacing w:line="500" w:lineRule="atLeast"/>
        <w:ind w:firstLine="600"/>
        <w:divId w:val="86560152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1AD3C98" w14:textId="77777777" w:rsidR="00812B3E" w:rsidRDefault="00812B3E">
      <w:pPr>
        <w:spacing w:line="500" w:lineRule="atLeast"/>
        <w:ind w:firstLine="600"/>
        <w:divId w:val="40110078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DFA7022" w14:textId="77777777" w:rsidR="00812B3E" w:rsidRDefault="00812B3E">
      <w:pPr>
        <w:spacing w:line="500" w:lineRule="atLeast"/>
        <w:ind w:firstLine="600"/>
        <w:divId w:val="78342302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BAC84D1" w14:textId="77777777" w:rsidR="00812B3E" w:rsidRDefault="00812B3E">
      <w:pPr>
        <w:spacing w:line="500" w:lineRule="atLeast"/>
        <w:ind w:firstLine="600"/>
        <w:divId w:val="1906074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470362C" w14:textId="77777777" w:rsidR="00812B3E" w:rsidRDefault="00812B3E">
      <w:pPr>
        <w:spacing w:line="500" w:lineRule="atLeast"/>
        <w:ind w:firstLine="600"/>
        <w:divId w:val="6096294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FDAED5A" w14:textId="77777777" w:rsidR="00812B3E" w:rsidRDefault="00812B3E">
      <w:pPr>
        <w:spacing w:line="500" w:lineRule="atLeast"/>
        <w:ind w:firstLine="600"/>
        <w:divId w:val="117160245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CD09ED1" w14:textId="77777777" w:rsidR="00812B3E" w:rsidRDefault="00812B3E">
      <w:pPr>
        <w:spacing w:line="500" w:lineRule="atLeast"/>
        <w:ind w:firstLine="600"/>
        <w:divId w:val="286550409"/>
        <w:rPr>
          <w:rFonts w:hint="eastAsia"/>
          <w:sz w:val="30"/>
          <w:szCs w:val="30"/>
        </w:rPr>
      </w:pPr>
      <w:r>
        <w:rPr>
          <w:rFonts w:hint="eastAsia"/>
          <w:sz w:val="30"/>
          <w:szCs w:val="30"/>
        </w:rPr>
        <w:t>第五十二条判处罚金，应当根据犯罪情节决定罚金数额。</w:t>
      </w:r>
    </w:p>
    <w:p w14:paraId="3A697AFD" w14:textId="77777777" w:rsidR="00812B3E" w:rsidRDefault="00812B3E">
      <w:pPr>
        <w:spacing w:line="500" w:lineRule="atLeast"/>
        <w:ind w:firstLine="600"/>
        <w:divId w:val="124552789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BA00530" w14:textId="77777777" w:rsidR="00812B3E" w:rsidRDefault="00812B3E">
      <w:pPr>
        <w:spacing w:line="500" w:lineRule="atLeast"/>
        <w:ind w:firstLine="600"/>
        <w:divId w:val="17975781"/>
        <w:rPr>
          <w:rFonts w:hint="eastAsia"/>
          <w:sz w:val="30"/>
          <w:szCs w:val="30"/>
        </w:rPr>
      </w:pPr>
      <w:r>
        <w:rPr>
          <w:rFonts w:hint="eastAsia"/>
          <w:sz w:val="30"/>
          <w:szCs w:val="30"/>
        </w:rPr>
        <w:t>如果由于遭遇不能抗拒的灾祸等原因缴纳确实有困难的，经人民法院裁定，可以延期缴纳、酌情减少或者免除。</w:t>
      </w:r>
    </w:p>
    <w:p w14:paraId="44F3F501" w14:textId="77777777" w:rsidR="00812B3E" w:rsidRDefault="00812B3E">
      <w:pPr>
        <w:spacing w:line="500" w:lineRule="atLeast"/>
        <w:ind w:firstLine="600"/>
        <w:divId w:val="191407447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E0AF6DC" w14:textId="77777777" w:rsidR="00812B3E" w:rsidRDefault="00812B3E">
      <w:pPr>
        <w:spacing w:line="500" w:lineRule="atLeast"/>
        <w:ind w:firstLine="600"/>
        <w:divId w:val="1476022834"/>
        <w:rPr>
          <w:rFonts w:hint="eastAsia"/>
          <w:sz w:val="30"/>
          <w:szCs w:val="30"/>
        </w:rPr>
      </w:pPr>
      <w:r>
        <w:rPr>
          <w:rFonts w:hint="eastAsia"/>
          <w:sz w:val="30"/>
          <w:szCs w:val="30"/>
        </w:rPr>
        <w:t>（一）犯罪情节较轻；</w:t>
      </w:r>
    </w:p>
    <w:p w14:paraId="65AD4B68" w14:textId="77777777" w:rsidR="00812B3E" w:rsidRDefault="00812B3E">
      <w:pPr>
        <w:spacing w:line="500" w:lineRule="atLeast"/>
        <w:ind w:firstLine="600"/>
        <w:divId w:val="1777208836"/>
        <w:rPr>
          <w:rFonts w:hint="eastAsia"/>
          <w:sz w:val="30"/>
          <w:szCs w:val="30"/>
        </w:rPr>
      </w:pPr>
      <w:r>
        <w:rPr>
          <w:rFonts w:hint="eastAsia"/>
          <w:sz w:val="30"/>
          <w:szCs w:val="30"/>
        </w:rPr>
        <w:t>（二）有悔罪表现；</w:t>
      </w:r>
    </w:p>
    <w:p w14:paraId="4432CDCA" w14:textId="77777777" w:rsidR="00812B3E" w:rsidRDefault="00812B3E">
      <w:pPr>
        <w:spacing w:line="500" w:lineRule="atLeast"/>
        <w:ind w:firstLine="600"/>
        <w:divId w:val="705909437"/>
        <w:rPr>
          <w:rFonts w:hint="eastAsia"/>
          <w:sz w:val="30"/>
          <w:szCs w:val="30"/>
        </w:rPr>
      </w:pPr>
      <w:r>
        <w:rPr>
          <w:rFonts w:hint="eastAsia"/>
          <w:sz w:val="30"/>
          <w:szCs w:val="30"/>
        </w:rPr>
        <w:t>（三）没有再犯罪的危险；</w:t>
      </w:r>
    </w:p>
    <w:p w14:paraId="6C0DA5A2" w14:textId="77777777" w:rsidR="00812B3E" w:rsidRDefault="00812B3E">
      <w:pPr>
        <w:spacing w:line="500" w:lineRule="atLeast"/>
        <w:ind w:firstLine="600"/>
        <w:divId w:val="1195848252"/>
        <w:rPr>
          <w:rFonts w:hint="eastAsia"/>
          <w:sz w:val="30"/>
          <w:szCs w:val="30"/>
        </w:rPr>
      </w:pPr>
      <w:r>
        <w:rPr>
          <w:rFonts w:hint="eastAsia"/>
          <w:sz w:val="30"/>
          <w:szCs w:val="30"/>
        </w:rPr>
        <w:t>（四）宣告缓刑对所居住社区没有重大不良影响。</w:t>
      </w:r>
    </w:p>
    <w:p w14:paraId="62981D3A" w14:textId="77777777" w:rsidR="00812B3E" w:rsidRDefault="00812B3E">
      <w:pPr>
        <w:spacing w:line="500" w:lineRule="atLeast"/>
        <w:ind w:firstLine="600"/>
        <w:divId w:val="133341103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0A63123" w14:textId="77777777" w:rsidR="00812B3E" w:rsidRDefault="00812B3E">
      <w:pPr>
        <w:spacing w:line="500" w:lineRule="atLeast"/>
        <w:ind w:firstLine="600"/>
        <w:divId w:val="1883177827"/>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C159D" w14:textId="77777777" w:rsidR="00812B3E" w:rsidRDefault="00812B3E" w:rsidP="00812B3E">
      <w:pPr>
        <w:rPr>
          <w:rFonts w:hint="eastAsia"/>
        </w:rPr>
      </w:pPr>
      <w:r>
        <w:separator/>
      </w:r>
    </w:p>
  </w:endnote>
  <w:endnote w:type="continuationSeparator" w:id="0">
    <w:p w14:paraId="3828DB0F" w14:textId="77777777" w:rsidR="00812B3E" w:rsidRDefault="00812B3E" w:rsidP="00812B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9852C" w14:textId="77777777" w:rsidR="00812B3E" w:rsidRDefault="00812B3E" w:rsidP="00812B3E">
      <w:pPr>
        <w:rPr>
          <w:rFonts w:hint="eastAsia"/>
        </w:rPr>
      </w:pPr>
      <w:r>
        <w:separator/>
      </w:r>
    </w:p>
  </w:footnote>
  <w:footnote w:type="continuationSeparator" w:id="0">
    <w:p w14:paraId="5E4E8E03" w14:textId="77777777" w:rsidR="00812B3E" w:rsidRDefault="00812B3E" w:rsidP="00812B3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2B3E"/>
    <w:rsid w:val="002A784C"/>
    <w:rsid w:val="00812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3AF09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12B3E"/>
    <w:pPr>
      <w:tabs>
        <w:tab w:val="center" w:pos="4153"/>
        <w:tab w:val="right" w:pos="8306"/>
      </w:tabs>
      <w:snapToGrid w:val="0"/>
      <w:jc w:val="center"/>
    </w:pPr>
    <w:rPr>
      <w:sz w:val="18"/>
      <w:szCs w:val="18"/>
    </w:rPr>
  </w:style>
  <w:style w:type="character" w:customStyle="1" w:styleId="a4">
    <w:name w:val="页眉 字符"/>
    <w:basedOn w:val="a0"/>
    <w:link w:val="a3"/>
    <w:uiPriority w:val="99"/>
    <w:rsid w:val="00812B3E"/>
    <w:rPr>
      <w:rFonts w:ascii="宋体" w:eastAsia="宋体" w:hAnsi="宋体" w:cs="宋体"/>
      <w:sz w:val="18"/>
      <w:szCs w:val="18"/>
    </w:rPr>
  </w:style>
  <w:style w:type="paragraph" w:styleId="a5">
    <w:name w:val="footer"/>
    <w:basedOn w:val="a"/>
    <w:link w:val="a6"/>
    <w:uiPriority w:val="99"/>
    <w:unhideWhenUsed/>
    <w:rsid w:val="00812B3E"/>
    <w:pPr>
      <w:tabs>
        <w:tab w:val="center" w:pos="4153"/>
        <w:tab w:val="right" w:pos="8306"/>
      </w:tabs>
      <w:snapToGrid w:val="0"/>
    </w:pPr>
    <w:rPr>
      <w:sz w:val="18"/>
      <w:szCs w:val="18"/>
    </w:rPr>
  </w:style>
  <w:style w:type="character" w:customStyle="1" w:styleId="a6">
    <w:name w:val="页脚 字符"/>
    <w:basedOn w:val="a0"/>
    <w:link w:val="a5"/>
    <w:uiPriority w:val="99"/>
    <w:rsid w:val="00812B3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5970">
      <w:marLeft w:val="0"/>
      <w:marRight w:val="0"/>
      <w:marTop w:val="10"/>
      <w:marBottom w:val="10"/>
      <w:divBdr>
        <w:top w:val="none" w:sz="0" w:space="0" w:color="auto"/>
        <w:left w:val="none" w:sz="0" w:space="0" w:color="auto"/>
        <w:bottom w:val="none" w:sz="0" w:space="0" w:color="auto"/>
        <w:right w:val="none" w:sz="0" w:space="0" w:color="auto"/>
      </w:divBdr>
    </w:div>
    <w:div w:id="17975781">
      <w:marLeft w:val="0"/>
      <w:marRight w:val="0"/>
      <w:marTop w:val="10"/>
      <w:marBottom w:val="10"/>
      <w:divBdr>
        <w:top w:val="none" w:sz="0" w:space="0" w:color="auto"/>
        <w:left w:val="none" w:sz="0" w:space="0" w:color="auto"/>
        <w:bottom w:val="none" w:sz="0" w:space="0" w:color="auto"/>
        <w:right w:val="none" w:sz="0" w:space="0" w:color="auto"/>
      </w:divBdr>
    </w:div>
    <w:div w:id="68888282">
      <w:marLeft w:val="0"/>
      <w:marRight w:val="0"/>
      <w:marTop w:val="10"/>
      <w:marBottom w:val="10"/>
      <w:divBdr>
        <w:top w:val="none" w:sz="0" w:space="0" w:color="auto"/>
        <w:left w:val="none" w:sz="0" w:space="0" w:color="auto"/>
        <w:bottom w:val="none" w:sz="0" w:space="0" w:color="auto"/>
        <w:right w:val="none" w:sz="0" w:space="0" w:color="auto"/>
      </w:divBdr>
    </w:div>
    <w:div w:id="107094029">
      <w:marLeft w:val="0"/>
      <w:marRight w:val="0"/>
      <w:marTop w:val="10"/>
      <w:marBottom w:val="10"/>
      <w:divBdr>
        <w:top w:val="none" w:sz="0" w:space="0" w:color="auto"/>
        <w:left w:val="none" w:sz="0" w:space="0" w:color="auto"/>
        <w:bottom w:val="none" w:sz="0" w:space="0" w:color="auto"/>
        <w:right w:val="none" w:sz="0" w:space="0" w:color="auto"/>
      </w:divBdr>
    </w:div>
    <w:div w:id="170798014">
      <w:marLeft w:val="0"/>
      <w:marRight w:val="0"/>
      <w:marTop w:val="10"/>
      <w:marBottom w:val="10"/>
      <w:divBdr>
        <w:top w:val="none" w:sz="0" w:space="0" w:color="auto"/>
        <w:left w:val="none" w:sz="0" w:space="0" w:color="auto"/>
        <w:bottom w:val="none" w:sz="0" w:space="0" w:color="auto"/>
        <w:right w:val="none" w:sz="0" w:space="0" w:color="auto"/>
      </w:divBdr>
    </w:div>
    <w:div w:id="190607429">
      <w:marLeft w:val="0"/>
      <w:marRight w:val="0"/>
      <w:marTop w:val="10"/>
      <w:marBottom w:val="10"/>
      <w:divBdr>
        <w:top w:val="none" w:sz="0" w:space="0" w:color="auto"/>
        <w:left w:val="none" w:sz="0" w:space="0" w:color="auto"/>
        <w:bottom w:val="none" w:sz="0" w:space="0" w:color="auto"/>
        <w:right w:val="none" w:sz="0" w:space="0" w:color="auto"/>
      </w:divBdr>
    </w:div>
    <w:div w:id="199780853">
      <w:marLeft w:val="0"/>
      <w:marRight w:val="0"/>
      <w:marTop w:val="10"/>
      <w:marBottom w:val="10"/>
      <w:divBdr>
        <w:top w:val="none" w:sz="0" w:space="0" w:color="auto"/>
        <w:left w:val="none" w:sz="0" w:space="0" w:color="auto"/>
        <w:bottom w:val="none" w:sz="0" w:space="0" w:color="auto"/>
        <w:right w:val="none" w:sz="0" w:space="0" w:color="auto"/>
      </w:divBdr>
    </w:div>
    <w:div w:id="286550409">
      <w:marLeft w:val="0"/>
      <w:marRight w:val="0"/>
      <w:marTop w:val="10"/>
      <w:marBottom w:val="10"/>
      <w:divBdr>
        <w:top w:val="none" w:sz="0" w:space="0" w:color="auto"/>
        <w:left w:val="none" w:sz="0" w:space="0" w:color="auto"/>
        <w:bottom w:val="none" w:sz="0" w:space="0" w:color="auto"/>
        <w:right w:val="none" w:sz="0" w:space="0" w:color="auto"/>
      </w:divBdr>
    </w:div>
    <w:div w:id="401100787">
      <w:marLeft w:val="0"/>
      <w:marRight w:val="0"/>
      <w:marTop w:val="10"/>
      <w:marBottom w:val="10"/>
      <w:divBdr>
        <w:top w:val="none" w:sz="0" w:space="0" w:color="auto"/>
        <w:left w:val="none" w:sz="0" w:space="0" w:color="auto"/>
        <w:bottom w:val="none" w:sz="0" w:space="0" w:color="auto"/>
        <w:right w:val="none" w:sz="0" w:space="0" w:color="auto"/>
      </w:divBdr>
    </w:div>
    <w:div w:id="557477858">
      <w:marLeft w:val="0"/>
      <w:marRight w:val="0"/>
      <w:marTop w:val="10"/>
      <w:marBottom w:val="10"/>
      <w:divBdr>
        <w:top w:val="none" w:sz="0" w:space="0" w:color="auto"/>
        <w:left w:val="none" w:sz="0" w:space="0" w:color="auto"/>
        <w:bottom w:val="none" w:sz="0" w:space="0" w:color="auto"/>
        <w:right w:val="none" w:sz="0" w:space="0" w:color="auto"/>
      </w:divBdr>
    </w:div>
    <w:div w:id="609629416">
      <w:marLeft w:val="0"/>
      <w:marRight w:val="0"/>
      <w:marTop w:val="10"/>
      <w:marBottom w:val="10"/>
      <w:divBdr>
        <w:top w:val="none" w:sz="0" w:space="0" w:color="auto"/>
        <w:left w:val="none" w:sz="0" w:space="0" w:color="auto"/>
        <w:bottom w:val="none" w:sz="0" w:space="0" w:color="auto"/>
        <w:right w:val="none" w:sz="0" w:space="0" w:color="auto"/>
      </w:divBdr>
    </w:div>
    <w:div w:id="650138914">
      <w:marLeft w:val="0"/>
      <w:marRight w:val="0"/>
      <w:marTop w:val="10"/>
      <w:marBottom w:val="10"/>
      <w:divBdr>
        <w:top w:val="none" w:sz="0" w:space="0" w:color="auto"/>
        <w:left w:val="none" w:sz="0" w:space="0" w:color="auto"/>
        <w:bottom w:val="none" w:sz="0" w:space="0" w:color="auto"/>
        <w:right w:val="none" w:sz="0" w:space="0" w:color="auto"/>
      </w:divBdr>
    </w:div>
    <w:div w:id="684942853">
      <w:marLeft w:val="0"/>
      <w:marRight w:val="0"/>
      <w:marTop w:val="10"/>
      <w:marBottom w:val="10"/>
      <w:divBdr>
        <w:top w:val="none" w:sz="0" w:space="0" w:color="auto"/>
        <w:left w:val="none" w:sz="0" w:space="0" w:color="auto"/>
        <w:bottom w:val="none" w:sz="0" w:space="0" w:color="auto"/>
        <w:right w:val="none" w:sz="0" w:space="0" w:color="auto"/>
      </w:divBdr>
    </w:div>
    <w:div w:id="697194318">
      <w:marLeft w:val="0"/>
      <w:marRight w:val="0"/>
      <w:marTop w:val="10"/>
      <w:marBottom w:val="10"/>
      <w:divBdr>
        <w:top w:val="none" w:sz="0" w:space="0" w:color="auto"/>
        <w:left w:val="none" w:sz="0" w:space="0" w:color="auto"/>
        <w:bottom w:val="none" w:sz="0" w:space="0" w:color="auto"/>
        <w:right w:val="none" w:sz="0" w:space="0" w:color="auto"/>
      </w:divBdr>
    </w:div>
    <w:div w:id="705909437">
      <w:marLeft w:val="0"/>
      <w:marRight w:val="0"/>
      <w:marTop w:val="10"/>
      <w:marBottom w:val="10"/>
      <w:divBdr>
        <w:top w:val="none" w:sz="0" w:space="0" w:color="auto"/>
        <w:left w:val="none" w:sz="0" w:space="0" w:color="auto"/>
        <w:bottom w:val="none" w:sz="0" w:space="0" w:color="auto"/>
        <w:right w:val="none" w:sz="0" w:space="0" w:color="auto"/>
      </w:divBdr>
    </w:div>
    <w:div w:id="781993354">
      <w:marLeft w:val="0"/>
      <w:marRight w:val="0"/>
      <w:marTop w:val="10"/>
      <w:marBottom w:val="10"/>
      <w:divBdr>
        <w:top w:val="none" w:sz="0" w:space="0" w:color="auto"/>
        <w:left w:val="none" w:sz="0" w:space="0" w:color="auto"/>
        <w:bottom w:val="none" w:sz="0" w:space="0" w:color="auto"/>
        <w:right w:val="none" w:sz="0" w:space="0" w:color="auto"/>
      </w:divBdr>
    </w:div>
    <w:div w:id="783423026">
      <w:marLeft w:val="0"/>
      <w:marRight w:val="0"/>
      <w:marTop w:val="10"/>
      <w:marBottom w:val="10"/>
      <w:divBdr>
        <w:top w:val="none" w:sz="0" w:space="0" w:color="auto"/>
        <w:left w:val="none" w:sz="0" w:space="0" w:color="auto"/>
        <w:bottom w:val="none" w:sz="0" w:space="0" w:color="auto"/>
        <w:right w:val="none" w:sz="0" w:space="0" w:color="auto"/>
      </w:divBdr>
    </w:div>
    <w:div w:id="787239798">
      <w:marLeft w:val="0"/>
      <w:marRight w:val="0"/>
      <w:marTop w:val="10"/>
      <w:marBottom w:val="10"/>
      <w:divBdr>
        <w:top w:val="none" w:sz="0" w:space="0" w:color="auto"/>
        <w:left w:val="none" w:sz="0" w:space="0" w:color="auto"/>
        <w:bottom w:val="none" w:sz="0" w:space="0" w:color="auto"/>
        <w:right w:val="none" w:sz="0" w:space="0" w:color="auto"/>
      </w:divBdr>
    </w:div>
    <w:div w:id="791047949">
      <w:marLeft w:val="0"/>
      <w:marRight w:val="0"/>
      <w:marTop w:val="10"/>
      <w:marBottom w:val="10"/>
      <w:divBdr>
        <w:top w:val="none" w:sz="0" w:space="0" w:color="auto"/>
        <w:left w:val="none" w:sz="0" w:space="0" w:color="auto"/>
        <w:bottom w:val="none" w:sz="0" w:space="0" w:color="auto"/>
        <w:right w:val="none" w:sz="0" w:space="0" w:color="auto"/>
      </w:divBdr>
    </w:div>
    <w:div w:id="863055056">
      <w:marLeft w:val="0"/>
      <w:marRight w:val="0"/>
      <w:marTop w:val="10"/>
      <w:marBottom w:val="10"/>
      <w:divBdr>
        <w:top w:val="none" w:sz="0" w:space="0" w:color="auto"/>
        <w:left w:val="none" w:sz="0" w:space="0" w:color="auto"/>
        <w:bottom w:val="none" w:sz="0" w:space="0" w:color="auto"/>
        <w:right w:val="none" w:sz="0" w:space="0" w:color="auto"/>
      </w:divBdr>
    </w:div>
    <w:div w:id="865601520">
      <w:marLeft w:val="0"/>
      <w:marRight w:val="0"/>
      <w:marTop w:val="10"/>
      <w:marBottom w:val="10"/>
      <w:divBdr>
        <w:top w:val="none" w:sz="0" w:space="0" w:color="auto"/>
        <w:left w:val="none" w:sz="0" w:space="0" w:color="auto"/>
        <w:bottom w:val="none" w:sz="0" w:space="0" w:color="auto"/>
        <w:right w:val="none" w:sz="0" w:space="0" w:color="auto"/>
      </w:divBdr>
    </w:div>
    <w:div w:id="945769334">
      <w:marLeft w:val="0"/>
      <w:marRight w:val="720"/>
      <w:marTop w:val="10"/>
      <w:marBottom w:val="10"/>
      <w:divBdr>
        <w:top w:val="none" w:sz="0" w:space="0" w:color="auto"/>
        <w:left w:val="none" w:sz="0" w:space="0" w:color="auto"/>
        <w:bottom w:val="none" w:sz="0" w:space="0" w:color="auto"/>
        <w:right w:val="none" w:sz="0" w:space="0" w:color="auto"/>
      </w:divBdr>
    </w:div>
    <w:div w:id="1013260918">
      <w:marLeft w:val="0"/>
      <w:marRight w:val="720"/>
      <w:marTop w:val="10"/>
      <w:marBottom w:val="10"/>
      <w:divBdr>
        <w:top w:val="none" w:sz="0" w:space="0" w:color="auto"/>
        <w:left w:val="none" w:sz="0" w:space="0" w:color="auto"/>
        <w:bottom w:val="none" w:sz="0" w:space="0" w:color="auto"/>
        <w:right w:val="none" w:sz="0" w:space="0" w:color="auto"/>
      </w:divBdr>
    </w:div>
    <w:div w:id="1069841898">
      <w:marLeft w:val="0"/>
      <w:marRight w:val="0"/>
      <w:marTop w:val="10"/>
      <w:marBottom w:val="10"/>
      <w:divBdr>
        <w:top w:val="none" w:sz="0" w:space="0" w:color="auto"/>
        <w:left w:val="none" w:sz="0" w:space="0" w:color="auto"/>
        <w:bottom w:val="none" w:sz="0" w:space="0" w:color="auto"/>
        <w:right w:val="none" w:sz="0" w:space="0" w:color="auto"/>
      </w:divBdr>
    </w:div>
    <w:div w:id="1171602456">
      <w:marLeft w:val="0"/>
      <w:marRight w:val="0"/>
      <w:marTop w:val="10"/>
      <w:marBottom w:val="10"/>
      <w:divBdr>
        <w:top w:val="none" w:sz="0" w:space="0" w:color="auto"/>
        <w:left w:val="none" w:sz="0" w:space="0" w:color="auto"/>
        <w:bottom w:val="none" w:sz="0" w:space="0" w:color="auto"/>
        <w:right w:val="none" w:sz="0" w:space="0" w:color="auto"/>
      </w:divBdr>
    </w:div>
    <w:div w:id="1195848252">
      <w:marLeft w:val="0"/>
      <w:marRight w:val="0"/>
      <w:marTop w:val="10"/>
      <w:marBottom w:val="10"/>
      <w:divBdr>
        <w:top w:val="none" w:sz="0" w:space="0" w:color="auto"/>
        <w:left w:val="none" w:sz="0" w:space="0" w:color="auto"/>
        <w:bottom w:val="none" w:sz="0" w:space="0" w:color="auto"/>
        <w:right w:val="none" w:sz="0" w:space="0" w:color="auto"/>
      </w:divBdr>
    </w:div>
    <w:div w:id="1245527891">
      <w:marLeft w:val="0"/>
      <w:marRight w:val="0"/>
      <w:marTop w:val="10"/>
      <w:marBottom w:val="10"/>
      <w:divBdr>
        <w:top w:val="none" w:sz="0" w:space="0" w:color="auto"/>
        <w:left w:val="none" w:sz="0" w:space="0" w:color="auto"/>
        <w:bottom w:val="none" w:sz="0" w:space="0" w:color="auto"/>
        <w:right w:val="none" w:sz="0" w:space="0" w:color="auto"/>
      </w:divBdr>
    </w:div>
    <w:div w:id="1272322880">
      <w:marLeft w:val="0"/>
      <w:marRight w:val="0"/>
      <w:marTop w:val="10"/>
      <w:marBottom w:val="10"/>
      <w:divBdr>
        <w:top w:val="none" w:sz="0" w:space="0" w:color="auto"/>
        <w:left w:val="none" w:sz="0" w:space="0" w:color="auto"/>
        <w:bottom w:val="none" w:sz="0" w:space="0" w:color="auto"/>
        <w:right w:val="none" w:sz="0" w:space="0" w:color="auto"/>
      </w:divBdr>
    </w:div>
    <w:div w:id="1333411033">
      <w:marLeft w:val="0"/>
      <w:marRight w:val="0"/>
      <w:marTop w:val="10"/>
      <w:marBottom w:val="10"/>
      <w:divBdr>
        <w:top w:val="none" w:sz="0" w:space="0" w:color="auto"/>
        <w:left w:val="none" w:sz="0" w:space="0" w:color="auto"/>
        <w:bottom w:val="none" w:sz="0" w:space="0" w:color="auto"/>
        <w:right w:val="none" w:sz="0" w:space="0" w:color="auto"/>
      </w:divBdr>
    </w:div>
    <w:div w:id="1339431797">
      <w:marLeft w:val="0"/>
      <w:marRight w:val="0"/>
      <w:marTop w:val="10"/>
      <w:marBottom w:val="10"/>
      <w:divBdr>
        <w:top w:val="none" w:sz="0" w:space="0" w:color="auto"/>
        <w:left w:val="none" w:sz="0" w:space="0" w:color="auto"/>
        <w:bottom w:val="none" w:sz="0" w:space="0" w:color="auto"/>
        <w:right w:val="none" w:sz="0" w:space="0" w:color="auto"/>
      </w:divBdr>
    </w:div>
    <w:div w:id="1418212835">
      <w:marLeft w:val="0"/>
      <w:marRight w:val="0"/>
      <w:marTop w:val="10"/>
      <w:marBottom w:val="10"/>
      <w:divBdr>
        <w:top w:val="none" w:sz="0" w:space="0" w:color="auto"/>
        <w:left w:val="none" w:sz="0" w:space="0" w:color="auto"/>
        <w:bottom w:val="none" w:sz="0" w:space="0" w:color="auto"/>
        <w:right w:val="none" w:sz="0" w:space="0" w:color="auto"/>
      </w:divBdr>
    </w:div>
    <w:div w:id="1475179031">
      <w:marLeft w:val="0"/>
      <w:marRight w:val="0"/>
      <w:marTop w:val="10"/>
      <w:marBottom w:val="10"/>
      <w:divBdr>
        <w:top w:val="none" w:sz="0" w:space="0" w:color="auto"/>
        <w:left w:val="none" w:sz="0" w:space="0" w:color="auto"/>
        <w:bottom w:val="none" w:sz="0" w:space="0" w:color="auto"/>
        <w:right w:val="none" w:sz="0" w:space="0" w:color="auto"/>
      </w:divBdr>
    </w:div>
    <w:div w:id="1476022834">
      <w:marLeft w:val="0"/>
      <w:marRight w:val="0"/>
      <w:marTop w:val="10"/>
      <w:marBottom w:val="10"/>
      <w:divBdr>
        <w:top w:val="none" w:sz="0" w:space="0" w:color="auto"/>
        <w:left w:val="none" w:sz="0" w:space="0" w:color="auto"/>
        <w:bottom w:val="none" w:sz="0" w:space="0" w:color="auto"/>
        <w:right w:val="none" w:sz="0" w:space="0" w:color="auto"/>
      </w:divBdr>
    </w:div>
    <w:div w:id="1522235335">
      <w:marLeft w:val="0"/>
      <w:marRight w:val="0"/>
      <w:marTop w:val="10"/>
      <w:marBottom w:val="10"/>
      <w:divBdr>
        <w:top w:val="none" w:sz="0" w:space="0" w:color="auto"/>
        <w:left w:val="none" w:sz="0" w:space="0" w:color="auto"/>
        <w:bottom w:val="none" w:sz="0" w:space="0" w:color="auto"/>
        <w:right w:val="none" w:sz="0" w:space="0" w:color="auto"/>
      </w:divBdr>
    </w:div>
    <w:div w:id="1650599253">
      <w:marLeft w:val="0"/>
      <w:marRight w:val="0"/>
      <w:marTop w:val="10"/>
      <w:marBottom w:val="10"/>
      <w:divBdr>
        <w:top w:val="none" w:sz="0" w:space="0" w:color="auto"/>
        <w:left w:val="none" w:sz="0" w:space="0" w:color="auto"/>
        <w:bottom w:val="none" w:sz="0" w:space="0" w:color="auto"/>
        <w:right w:val="none" w:sz="0" w:space="0" w:color="auto"/>
      </w:divBdr>
    </w:div>
    <w:div w:id="1704482330">
      <w:marLeft w:val="0"/>
      <w:marRight w:val="0"/>
      <w:marTop w:val="10"/>
      <w:marBottom w:val="10"/>
      <w:divBdr>
        <w:top w:val="none" w:sz="0" w:space="0" w:color="auto"/>
        <w:left w:val="none" w:sz="0" w:space="0" w:color="auto"/>
        <w:bottom w:val="none" w:sz="0" w:space="0" w:color="auto"/>
        <w:right w:val="none" w:sz="0" w:space="0" w:color="auto"/>
      </w:divBdr>
    </w:div>
    <w:div w:id="1720742555">
      <w:marLeft w:val="0"/>
      <w:marRight w:val="0"/>
      <w:marTop w:val="10"/>
      <w:marBottom w:val="10"/>
      <w:divBdr>
        <w:top w:val="none" w:sz="0" w:space="0" w:color="auto"/>
        <w:left w:val="none" w:sz="0" w:space="0" w:color="auto"/>
        <w:bottom w:val="none" w:sz="0" w:space="0" w:color="auto"/>
        <w:right w:val="none" w:sz="0" w:space="0" w:color="auto"/>
      </w:divBdr>
    </w:div>
    <w:div w:id="1777208836">
      <w:marLeft w:val="0"/>
      <w:marRight w:val="0"/>
      <w:marTop w:val="10"/>
      <w:marBottom w:val="10"/>
      <w:divBdr>
        <w:top w:val="none" w:sz="0" w:space="0" w:color="auto"/>
        <w:left w:val="none" w:sz="0" w:space="0" w:color="auto"/>
        <w:bottom w:val="none" w:sz="0" w:space="0" w:color="auto"/>
        <w:right w:val="none" w:sz="0" w:space="0" w:color="auto"/>
      </w:divBdr>
    </w:div>
    <w:div w:id="1879472348">
      <w:marLeft w:val="0"/>
      <w:marRight w:val="0"/>
      <w:marTop w:val="10"/>
      <w:marBottom w:val="10"/>
      <w:divBdr>
        <w:top w:val="none" w:sz="0" w:space="0" w:color="auto"/>
        <w:left w:val="none" w:sz="0" w:space="0" w:color="auto"/>
        <w:bottom w:val="none" w:sz="0" w:space="0" w:color="auto"/>
        <w:right w:val="none" w:sz="0" w:space="0" w:color="auto"/>
      </w:divBdr>
    </w:div>
    <w:div w:id="1883177827">
      <w:marLeft w:val="0"/>
      <w:marRight w:val="0"/>
      <w:marTop w:val="10"/>
      <w:marBottom w:val="10"/>
      <w:divBdr>
        <w:top w:val="none" w:sz="0" w:space="0" w:color="auto"/>
        <w:left w:val="none" w:sz="0" w:space="0" w:color="auto"/>
        <w:bottom w:val="none" w:sz="0" w:space="0" w:color="auto"/>
        <w:right w:val="none" w:sz="0" w:space="0" w:color="auto"/>
      </w:divBdr>
    </w:div>
    <w:div w:id="1914074476">
      <w:marLeft w:val="0"/>
      <w:marRight w:val="0"/>
      <w:marTop w:val="10"/>
      <w:marBottom w:val="10"/>
      <w:divBdr>
        <w:top w:val="none" w:sz="0" w:space="0" w:color="auto"/>
        <w:left w:val="none" w:sz="0" w:space="0" w:color="auto"/>
        <w:bottom w:val="none" w:sz="0" w:space="0" w:color="auto"/>
        <w:right w:val="none" w:sz="0" w:space="0" w:color="auto"/>
      </w:divBdr>
    </w:div>
    <w:div w:id="2023389661">
      <w:marLeft w:val="0"/>
      <w:marRight w:val="0"/>
      <w:marTop w:val="10"/>
      <w:marBottom w:val="10"/>
      <w:divBdr>
        <w:top w:val="none" w:sz="0" w:space="0" w:color="auto"/>
        <w:left w:val="none" w:sz="0" w:space="0" w:color="auto"/>
        <w:bottom w:val="none" w:sz="0" w:space="0" w:color="auto"/>
        <w:right w:val="none" w:sz="0" w:space="0" w:color="auto"/>
      </w:divBdr>
    </w:div>
    <w:div w:id="212653690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