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DDFD" w14:textId="77777777" w:rsidR="00DF0D91" w:rsidRDefault="00DF0D91">
      <w:pPr>
        <w:spacing w:line="500" w:lineRule="atLeast"/>
        <w:jc w:val="center"/>
        <w:divId w:val="956641723"/>
        <w:rPr>
          <w:rFonts w:ascii="黑体" w:eastAsia="黑体" w:hAnsi="黑体"/>
          <w:sz w:val="36"/>
          <w:szCs w:val="36"/>
        </w:rPr>
      </w:pPr>
      <w:r>
        <w:rPr>
          <w:rFonts w:ascii="黑体" w:eastAsia="黑体" w:hAnsi="黑体" w:hint="eastAsia"/>
          <w:sz w:val="36"/>
          <w:szCs w:val="36"/>
        </w:rPr>
        <w:t>广东省佛山市三水区人民法院</w:t>
      </w:r>
    </w:p>
    <w:p w14:paraId="69DB0854" w14:textId="77777777" w:rsidR="00DF0D91" w:rsidRDefault="00DF0D91">
      <w:pPr>
        <w:spacing w:line="500" w:lineRule="atLeast"/>
        <w:jc w:val="center"/>
        <w:divId w:val="19345083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DB5B0E" w14:textId="77777777" w:rsidR="00DF0D91" w:rsidRDefault="00DF0D91">
      <w:pPr>
        <w:spacing w:line="500" w:lineRule="atLeast"/>
        <w:jc w:val="right"/>
        <w:divId w:val="165821993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426</w:t>
      </w:r>
      <w:r>
        <w:rPr>
          <w:rFonts w:hint="eastAsia"/>
          <w:sz w:val="30"/>
          <w:szCs w:val="30"/>
        </w:rPr>
        <w:t>号</w:t>
      </w:r>
    </w:p>
    <w:p w14:paraId="0440E814" w14:textId="77777777" w:rsidR="00DF0D91" w:rsidRDefault="00DF0D91">
      <w:pPr>
        <w:spacing w:line="500" w:lineRule="atLeast"/>
        <w:ind w:firstLine="600"/>
        <w:divId w:val="2052533749"/>
        <w:rPr>
          <w:rFonts w:hint="eastAsia"/>
          <w:sz w:val="30"/>
          <w:szCs w:val="30"/>
        </w:rPr>
      </w:pPr>
      <w:r>
        <w:rPr>
          <w:rFonts w:hint="eastAsia"/>
          <w:sz w:val="30"/>
          <w:szCs w:val="30"/>
        </w:rPr>
        <w:t>公诉机关佛山市三水区人民检察院。</w:t>
      </w:r>
    </w:p>
    <w:p w14:paraId="4913FF63" w14:textId="77777777" w:rsidR="00DF0D91" w:rsidRDefault="00DF0D91">
      <w:pPr>
        <w:spacing w:line="500" w:lineRule="atLeast"/>
        <w:ind w:firstLine="600"/>
        <w:divId w:val="830750620"/>
        <w:rPr>
          <w:rFonts w:hint="eastAsia"/>
          <w:sz w:val="30"/>
          <w:szCs w:val="30"/>
        </w:rPr>
      </w:pPr>
      <w:r>
        <w:rPr>
          <w:rFonts w:hint="eastAsia"/>
          <w:sz w:val="30"/>
          <w:szCs w:val="30"/>
        </w:rPr>
        <w:t>被告单位佛山市三水区明智房产发展有限公司（以下简称明智公司）</w:t>
      </w:r>
      <w:r>
        <w:rPr>
          <w:rFonts w:hint="eastAsia"/>
          <w:sz w:val="30"/>
          <w:szCs w:val="30"/>
        </w:rPr>
        <w:t>,</w:t>
      </w:r>
      <w:r>
        <w:rPr>
          <w:rFonts w:hint="eastAsia"/>
          <w:sz w:val="30"/>
          <w:szCs w:val="30"/>
        </w:rPr>
        <w:t>住所地：佛山市三水区西南街道××街×巷×座首层西边，法定代表人阮某某。</w:t>
      </w:r>
    </w:p>
    <w:p w14:paraId="1F3954AE" w14:textId="77777777" w:rsidR="00DF0D91" w:rsidRDefault="00DF0D91">
      <w:pPr>
        <w:spacing w:line="500" w:lineRule="atLeast"/>
        <w:ind w:firstLine="600"/>
        <w:divId w:val="1341081402"/>
        <w:rPr>
          <w:rFonts w:hint="eastAsia"/>
          <w:sz w:val="30"/>
          <w:szCs w:val="30"/>
        </w:rPr>
      </w:pPr>
      <w:r>
        <w:rPr>
          <w:rFonts w:hint="eastAsia"/>
          <w:sz w:val="30"/>
          <w:szCs w:val="30"/>
        </w:rPr>
        <w:t>诉讼代表人阮某某，男，汉族，住佛山市三水区。</w:t>
      </w:r>
    </w:p>
    <w:p w14:paraId="75725746" w14:textId="77777777" w:rsidR="00DF0D91" w:rsidRDefault="00DF0D91">
      <w:pPr>
        <w:spacing w:line="500" w:lineRule="atLeast"/>
        <w:ind w:firstLine="600"/>
        <w:divId w:val="172766493"/>
        <w:rPr>
          <w:rFonts w:hint="eastAsia"/>
          <w:sz w:val="30"/>
          <w:szCs w:val="30"/>
        </w:rPr>
      </w:pPr>
      <w:r>
        <w:rPr>
          <w:rFonts w:hint="eastAsia"/>
          <w:sz w:val="30"/>
          <w:szCs w:val="30"/>
        </w:rPr>
        <w:t>辩护人张栩，广东百浩律师事务所律师。</w:t>
      </w:r>
    </w:p>
    <w:p w14:paraId="3E8AFDE2" w14:textId="77777777" w:rsidR="00DF0D91" w:rsidRDefault="00DF0D91">
      <w:pPr>
        <w:spacing w:line="500" w:lineRule="atLeast"/>
        <w:ind w:firstLine="600"/>
        <w:divId w:val="969283216"/>
        <w:rPr>
          <w:rFonts w:hint="eastAsia"/>
          <w:sz w:val="30"/>
          <w:szCs w:val="30"/>
        </w:rPr>
      </w:pPr>
      <w:r>
        <w:rPr>
          <w:rFonts w:hint="eastAsia"/>
          <w:sz w:val="30"/>
          <w:szCs w:val="30"/>
        </w:rPr>
        <w:t>佛山市三水区人民检察院以佛三检刑诉［</w:t>
      </w:r>
      <w:r>
        <w:rPr>
          <w:rFonts w:hint="eastAsia"/>
          <w:sz w:val="30"/>
          <w:szCs w:val="30"/>
        </w:rPr>
        <w:t>2016</w:t>
      </w:r>
      <w:r>
        <w:rPr>
          <w:rFonts w:hint="eastAsia"/>
          <w:sz w:val="30"/>
          <w:szCs w:val="30"/>
        </w:rPr>
        <w:t>］</w:t>
      </w:r>
      <w:r>
        <w:rPr>
          <w:rFonts w:hint="eastAsia"/>
          <w:sz w:val="30"/>
          <w:szCs w:val="30"/>
        </w:rPr>
        <w:t>224</w:t>
      </w:r>
      <w:r>
        <w:rPr>
          <w:rFonts w:hint="eastAsia"/>
          <w:sz w:val="30"/>
          <w:szCs w:val="30"/>
        </w:rPr>
        <w:t>号起诉书指控被告单位明智公司及其原法定代表人阮某</w:t>
      </w:r>
      <w:r>
        <w:rPr>
          <w:rFonts w:hint="eastAsia"/>
          <w:sz w:val="30"/>
          <w:szCs w:val="30"/>
        </w:rPr>
        <w:t>1</w:t>
      </w:r>
      <w:r>
        <w:rPr>
          <w:rFonts w:hint="eastAsia"/>
          <w:sz w:val="30"/>
          <w:szCs w:val="30"/>
        </w:rPr>
        <w:t>犯单位行贿罪，于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日公开开庭审理了本案。在审理期间，根据公诉机关建议，本院分别于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日决定对本案延期审理，后根据公诉机关提请，本院分别于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日决定恢复本案的法庭审理。因被告单位明智公司原法定代表人阮某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日死亡，本院依法裁定对阮某</w:t>
      </w:r>
      <w:r>
        <w:rPr>
          <w:rFonts w:hint="eastAsia"/>
          <w:sz w:val="30"/>
          <w:szCs w:val="30"/>
        </w:rPr>
        <w:t>1</w:t>
      </w:r>
      <w:r>
        <w:rPr>
          <w:rFonts w:hint="eastAsia"/>
          <w:sz w:val="30"/>
          <w:szCs w:val="30"/>
        </w:rPr>
        <w:t>终止审理。</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日，本院再次公开开庭审理了本案。第一次开庭时，佛山市三水区人民检察院指派代理检察员徐卉出庭支持公诉，被告单位明智公司诉讼代表人阮某</w:t>
      </w:r>
      <w:r>
        <w:rPr>
          <w:rFonts w:hint="eastAsia"/>
          <w:sz w:val="30"/>
          <w:szCs w:val="30"/>
        </w:rPr>
        <w:t>2</w:t>
      </w:r>
      <w:r>
        <w:rPr>
          <w:rFonts w:hint="eastAsia"/>
          <w:sz w:val="30"/>
          <w:szCs w:val="30"/>
        </w:rPr>
        <w:t>、原法定代表人阮某</w:t>
      </w:r>
      <w:r>
        <w:rPr>
          <w:rFonts w:hint="eastAsia"/>
          <w:sz w:val="30"/>
          <w:szCs w:val="30"/>
        </w:rPr>
        <w:t>1</w:t>
      </w:r>
      <w:r>
        <w:rPr>
          <w:rFonts w:hint="eastAsia"/>
          <w:sz w:val="30"/>
          <w:szCs w:val="30"/>
        </w:rPr>
        <w:t>及阮某</w:t>
      </w:r>
      <w:r>
        <w:rPr>
          <w:rFonts w:hint="eastAsia"/>
          <w:sz w:val="30"/>
          <w:szCs w:val="30"/>
        </w:rPr>
        <w:t>1</w:t>
      </w:r>
      <w:r>
        <w:rPr>
          <w:rFonts w:hint="eastAsia"/>
          <w:sz w:val="30"/>
          <w:szCs w:val="30"/>
        </w:rPr>
        <w:t>的辩护人林冬晓到庭参加诉讼；第二次开庭时，佛山市三水区人民检察院指派检察员黄荣荣、代理检察员徐卉出庭支持公诉，被告单位明智公司诉讼代表人阮某某及辩护人张栩到庭参加诉讼；第三次开庭时，佛山市三水区人民检察院指派代理检察员徐卉出庭支持公诉，被告单位明智公司诉讼代表人</w:t>
      </w:r>
      <w:r>
        <w:rPr>
          <w:rFonts w:hint="eastAsia"/>
          <w:sz w:val="30"/>
          <w:szCs w:val="30"/>
        </w:rPr>
        <w:lastRenderedPageBreak/>
        <w:t>阮某某及辩护人张栩到庭参加诉讼。经佛山市中级人民法院批准，本案延长审理期限三个月。现已审理终结。</w:t>
      </w:r>
    </w:p>
    <w:p w14:paraId="753A9ED7" w14:textId="77777777" w:rsidR="00DF0D91" w:rsidRDefault="00DF0D91">
      <w:pPr>
        <w:spacing w:line="500" w:lineRule="atLeast"/>
        <w:divId w:val="790125159"/>
        <w:rPr>
          <w:rFonts w:hint="eastAsia"/>
          <w:sz w:val="30"/>
          <w:szCs w:val="30"/>
        </w:rPr>
      </w:pPr>
      <w:r>
        <w:rPr>
          <w:rFonts w:hint="eastAsia"/>
          <w:sz w:val="30"/>
          <w:szCs w:val="30"/>
        </w:rPr>
        <w:t>佛山市三水区人民检察院指控：</w:t>
      </w:r>
    </w:p>
    <w:p w14:paraId="64EC92D8" w14:textId="77777777" w:rsidR="00DF0D91" w:rsidRDefault="00DF0D91">
      <w:pPr>
        <w:spacing w:line="500" w:lineRule="atLeast"/>
        <w:ind w:firstLine="600"/>
        <w:divId w:val="1409377566"/>
        <w:rPr>
          <w:rFonts w:hint="eastAsia"/>
          <w:sz w:val="30"/>
          <w:szCs w:val="30"/>
        </w:rPr>
      </w:pPr>
      <w:r>
        <w:rPr>
          <w:rFonts w:hint="eastAsia"/>
          <w:sz w:val="30"/>
          <w:szCs w:val="30"/>
        </w:rPr>
        <w:t>1995</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日，阮某</w:t>
      </w:r>
      <w:r>
        <w:rPr>
          <w:rFonts w:hint="eastAsia"/>
          <w:sz w:val="30"/>
          <w:szCs w:val="30"/>
        </w:rPr>
        <w:t>1</w:t>
      </w:r>
      <w:r>
        <w:rPr>
          <w:rFonts w:hint="eastAsia"/>
          <w:sz w:val="30"/>
          <w:szCs w:val="30"/>
        </w:rPr>
        <w:t>在佛山市三水区西南街道××街×巷×座首层西边注册成立明智公司，并担任法定代表人。</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年期间，时任被告单位明智公司法定代表人的阮某</w:t>
      </w:r>
      <w:r>
        <w:rPr>
          <w:rFonts w:hint="eastAsia"/>
          <w:sz w:val="30"/>
          <w:szCs w:val="30"/>
        </w:rPr>
        <w:t>1</w:t>
      </w:r>
      <w:r>
        <w:rPr>
          <w:rFonts w:hint="eastAsia"/>
          <w:sz w:val="30"/>
          <w:szCs w:val="30"/>
        </w:rPr>
        <w:t>为了使其开发的不符合立项条件的“明智山庄”楼盘项目能取得佛山市发改部门的立项批文，找时任佛山市三水区发展规划和统计局常务副局长何某</w:t>
      </w:r>
      <w:r>
        <w:rPr>
          <w:rFonts w:hint="eastAsia"/>
          <w:sz w:val="30"/>
          <w:szCs w:val="30"/>
        </w:rPr>
        <w:t>1</w:t>
      </w:r>
      <w:r>
        <w:rPr>
          <w:rFonts w:hint="eastAsia"/>
          <w:sz w:val="30"/>
          <w:szCs w:val="30"/>
        </w:rPr>
        <w:t>（另案处理）帮忙，并顺利取得该项目立项批文。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年年初，为了感谢何某</w:t>
      </w:r>
      <w:r>
        <w:rPr>
          <w:rFonts w:hint="eastAsia"/>
          <w:sz w:val="30"/>
          <w:szCs w:val="30"/>
        </w:rPr>
        <w:t>1</w:t>
      </w:r>
      <w:r>
        <w:rPr>
          <w:rFonts w:hint="eastAsia"/>
          <w:sz w:val="30"/>
          <w:szCs w:val="30"/>
        </w:rPr>
        <w:t>的帮忙，阮某</w:t>
      </w:r>
      <w:r>
        <w:rPr>
          <w:rFonts w:hint="eastAsia"/>
          <w:sz w:val="30"/>
          <w:szCs w:val="30"/>
        </w:rPr>
        <w:t>1</w:t>
      </w:r>
      <w:r>
        <w:rPr>
          <w:rFonts w:hint="eastAsia"/>
          <w:sz w:val="30"/>
          <w:szCs w:val="30"/>
        </w:rPr>
        <w:t>先后三次送给了何某</w:t>
      </w:r>
      <w:r>
        <w:rPr>
          <w:rFonts w:hint="eastAsia"/>
          <w:sz w:val="30"/>
          <w:szCs w:val="30"/>
        </w:rPr>
        <w:t>1</w:t>
      </w:r>
      <w:r>
        <w:rPr>
          <w:rFonts w:hint="eastAsia"/>
          <w:sz w:val="30"/>
          <w:szCs w:val="30"/>
        </w:rPr>
        <w:t>钱款，共计人民币</w:t>
      </w:r>
      <w:r>
        <w:rPr>
          <w:rFonts w:hint="eastAsia"/>
          <w:sz w:val="30"/>
          <w:szCs w:val="30"/>
        </w:rPr>
        <w:t>111000</w:t>
      </w:r>
      <w:r>
        <w:rPr>
          <w:rFonts w:hint="eastAsia"/>
          <w:sz w:val="30"/>
          <w:szCs w:val="30"/>
        </w:rPr>
        <w:t>元。</w:t>
      </w:r>
    </w:p>
    <w:p w14:paraId="62CA424E" w14:textId="77777777" w:rsidR="00DF0D91" w:rsidRDefault="00DF0D91">
      <w:pPr>
        <w:spacing w:line="500" w:lineRule="atLeast"/>
        <w:ind w:firstLine="600"/>
        <w:divId w:val="1459950408"/>
        <w:rPr>
          <w:rFonts w:hint="eastAsia"/>
          <w:sz w:val="30"/>
          <w:szCs w:val="30"/>
        </w:rPr>
      </w:pPr>
      <w:r>
        <w:rPr>
          <w:rFonts w:hint="eastAsia"/>
          <w:sz w:val="30"/>
          <w:szCs w:val="30"/>
        </w:rPr>
        <w:t>针对上述指控，公诉机关当庭提供了相应的证据，并认为：被告单位明智公司无视国家法律，为了谋取非法利益，向党政领导行贿共计人民币</w:t>
      </w:r>
      <w:r>
        <w:rPr>
          <w:rFonts w:hint="eastAsia"/>
          <w:sz w:val="30"/>
          <w:szCs w:val="30"/>
        </w:rPr>
        <w:t>111000</w:t>
      </w:r>
      <w:r>
        <w:rPr>
          <w:rFonts w:hint="eastAsia"/>
          <w:sz w:val="30"/>
          <w:szCs w:val="30"/>
        </w:rPr>
        <w:t>元，应当以单位行贿罪追究其刑事责任；阮某</w:t>
      </w:r>
      <w:r>
        <w:rPr>
          <w:rFonts w:hint="eastAsia"/>
          <w:sz w:val="30"/>
          <w:szCs w:val="30"/>
        </w:rPr>
        <w:t>1</w:t>
      </w:r>
      <w:r>
        <w:rPr>
          <w:rFonts w:hint="eastAsia"/>
          <w:sz w:val="30"/>
          <w:szCs w:val="30"/>
        </w:rPr>
        <w:t>作为直接负责的主管人员应当承担相应的刑事责任。提请本院依法判处。</w:t>
      </w:r>
    </w:p>
    <w:p w14:paraId="045EA260" w14:textId="77777777" w:rsidR="00DF0D91" w:rsidRDefault="00DF0D91">
      <w:pPr>
        <w:spacing w:line="500" w:lineRule="atLeast"/>
        <w:ind w:firstLine="600"/>
        <w:divId w:val="1255289090"/>
        <w:rPr>
          <w:rFonts w:hint="eastAsia"/>
          <w:sz w:val="30"/>
          <w:szCs w:val="30"/>
        </w:rPr>
      </w:pPr>
      <w:r>
        <w:rPr>
          <w:rFonts w:hint="eastAsia"/>
          <w:sz w:val="30"/>
          <w:szCs w:val="30"/>
        </w:rPr>
        <w:t>被告单位明智公司出庭的诉讼代表人阮某</w:t>
      </w:r>
      <w:r>
        <w:rPr>
          <w:rFonts w:hint="eastAsia"/>
          <w:sz w:val="30"/>
          <w:szCs w:val="30"/>
        </w:rPr>
        <w:t>2</w:t>
      </w:r>
      <w:r>
        <w:rPr>
          <w:rFonts w:hint="eastAsia"/>
          <w:sz w:val="30"/>
          <w:szCs w:val="30"/>
        </w:rPr>
        <w:t>、阮某某均不承认起诉书所提出的指控。</w:t>
      </w:r>
    </w:p>
    <w:p w14:paraId="3D87EFE7" w14:textId="77777777" w:rsidR="00DF0D91" w:rsidRDefault="00DF0D91">
      <w:pPr>
        <w:spacing w:line="500" w:lineRule="atLeast"/>
        <w:ind w:firstLine="600"/>
        <w:divId w:val="503665021"/>
        <w:rPr>
          <w:rFonts w:hint="eastAsia"/>
          <w:sz w:val="30"/>
          <w:szCs w:val="30"/>
        </w:rPr>
      </w:pPr>
      <w:r>
        <w:rPr>
          <w:rFonts w:hint="eastAsia"/>
          <w:sz w:val="30"/>
          <w:szCs w:val="30"/>
        </w:rPr>
        <w:t>被告单位明智公司原法定代表人阮某</w:t>
      </w:r>
      <w:r>
        <w:rPr>
          <w:rFonts w:hint="eastAsia"/>
          <w:sz w:val="30"/>
          <w:szCs w:val="30"/>
        </w:rPr>
        <w:t>1</w:t>
      </w:r>
      <w:r>
        <w:rPr>
          <w:rFonts w:hint="eastAsia"/>
          <w:sz w:val="30"/>
          <w:szCs w:val="30"/>
        </w:rPr>
        <w:t>在第一次庭审时表示，他没有找过何某</w:t>
      </w:r>
      <w:r>
        <w:rPr>
          <w:rFonts w:hint="eastAsia"/>
          <w:sz w:val="30"/>
          <w:szCs w:val="30"/>
        </w:rPr>
        <w:t>1</w:t>
      </w:r>
      <w:r>
        <w:rPr>
          <w:rFonts w:hint="eastAsia"/>
          <w:sz w:val="30"/>
          <w:szCs w:val="30"/>
        </w:rPr>
        <w:t>办立项批文，没有送过钱给何某</w:t>
      </w:r>
      <w:r>
        <w:rPr>
          <w:rFonts w:hint="eastAsia"/>
          <w:sz w:val="30"/>
          <w:szCs w:val="30"/>
        </w:rPr>
        <w:t>1</w:t>
      </w:r>
      <w:r>
        <w:rPr>
          <w:rFonts w:hint="eastAsia"/>
          <w:sz w:val="30"/>
          <w:szCs w:val="30"/>
        </w:rPr>
        <w:t>，也没有谋取非法利益；他之前的供述是受到办案人员的诱导，为了取得不被起诉的处理而做出来的，案子到了公诉阶段后才开始如实供述事实而否认了原来的供述。</w:t>
      </w:r>
    </w:p>
    <w:p w14:paraId="230B3F25" w14:textId="77777777" w:rsidR="00DF0D91" w:rsidRDefault="00DF0D91">
      <w:pPr>
        <w:spacing w:line="500" w:lineRule="atLeast"/>
        <w:ind w:firstLine="600"/>
        <w:divId w:val="1140683553"/>
        <w:rPr>
          <w:rFonts w:hint="eastAsia"/>
          <w:sz w:val="30"/>
          <w:szCs w:val="30"/>
        </w:rPr>
      </w:pPr>
      <w:r>
        <w:rPr>
          <w:rFonts w:hint="eastAsia"/>
          <w:sz w:val="30"/>
          <w:szCs w:val="30"/>
        </w:rPr>
        <w:t>被告单位明智公司及其原法定代表人的辩护人均认为指控明智公司犯单位行贿罪的证据不足，理由如下：一、明智山庄项目无论是规划审批还是发改立项审批，均符合法定规划、立项条件，明智公司没有任何行贿的犯罪动机。二、起诉书所指控的阮某</w:t>
      </w:r>
      <w:r>
        <w:rPr>
          <w:rFonts w:hint="eastAsia"/>
          <w:sz w:val="30"/>
          <w:szCs w:val="30"/>
        </w:rPr>
        <w:t>1</w:t>
      </w:r>
      <w:r>
        <w:rPr>
          <w:rFonts w:hint="eastAsia"/>
          <w:sz w:val="30"/>
          <w:szCs w:val="30"/>
        </w:rPr>
        <w:t>用于“行贿”的</w:t>
      </w:r>
      <w:r>
        <w:rPr>
          <w:rFonts w:hint="eastAsia"/>
          <w:sz w:val="30"/>
          <w:szCs w:val="30"/>
        </w:rPr>
        <w:t>10</w:t>
      </w:r>
      <w:r>
        <w:rPr>
          <w:rFonts w:hint="eastAsia"/>
          <w:sz w:val="30"/>
          <w:szCs w:val="30"/>
        </w:rPr>
        <w:t>万元根本找不到出处，供述内容完全不符合常理。三、阮某</w:t>
      </w:r>
      <w:r>
        <w:rPr>
          <w:rFonts w:hint="eastAsia"/>
          <w:sz w:val="30"/>
          <w:szCs w:val="30"/>
        </w:rPr>
        <w:t>1</w:t>
      </w:r>
      <w:r>
        <w:rPr>
          <w:rFonts w:hint="eastAsia"/>
          <w:sz w:val="30"/>
          <w:szCs w:val="30"/>
        </w:rPr>
        <w:t>在讯问时的书证辨认阶段所指认的不同户型比的图纸与实际情况不符。</w:t>
      </w:r>
    </w:p>
    <w:p w14:paraId="01823A33" w14:textId="77777777" w:rsidR="00DF0D91" w:rsidRDefault="00DF0D91">
      <w:pPr>
        <w:spacing w:line="500" w:lineRule="atLeast"/>
        <w:ind w:firstLine="600"/>
        <w:divId w:val="1931887173"/>
        <w:rPr>
          <w:rFonts w:hint="eastAsia"/>
          <w:sz w:val="30"/>
          <w:szCs w:val="30"/>
        </w:rPr>
      </w:pPr>
      <w:r>
        <w:rPr>
          <w:rFonts w:hint="eastAsia"/>
          <w:sz w:val="30"/>
          <w:szCs w:val="30"/>
        </w:rPr>
        <w:t>经审理查明</w:t>
      </w:r>
      <w:r>
        <w:rPr>
          <w:rFonts w:hint="eastAsia"/>
          <w:sz w:val="30"/>
          <w:szCs w:val="30"/>
        </w:rPr>
        <w:t>:</w:t>
      </w:r>
    </w:p>
    <w:p w14:paraId="7BFF5C23" w14:textId="77777777" w:rsidR="00DF0D91" w:rsidRDefault="00DF0D91">
      <w:pPr>
        <w:spacing w:line="500" w:lineRule="atLeast"/>
        <w:ind w:firstLine="600"/>
        <w:divId w:val="1619680579"/>
        <w:rPr>
          <w:rFonts w:hint="eastAsia"/>
          <w:sz w:val="30"/>
          <w:szCs w:val="30"/>
        </w:rPr>
      </w:pPr>
      <w:r>
        <w:rPr>
          <w:rFonts w:hint="eastAsia"/>
          <w:sz w:val="30"/>
          <w:szCs w:val="30"/>
        </w:rPr>
        <w:t>明智公司原法定代表人是阮某</w:t>
      </w:r>
      <w:r>
        <w:rPr>
          <w:rFonts w:hint="eastAsia"/>
          <w:sz w:val="30"/>
          <w:szCs w:val="30"/>
        </w:rPr>
        <w:t>1</w:t>
      </w:r>
      <w:r>
        <w:rPr>
          <w:rFonts w:hint="eastAsia"/>
          <w:sz w:val="30"/>
          <w:szCs w:val="30"/>
        </w:rPr>
        <w:t>，股东是阮某</w:t>
      </w:r>
      <w:r>
        <w:rPr>
          <w:rFonts w:hint="eastAsia"/>
          <w:sz w:val="30"/>
          <w:szCs w:val="30"/>
        </w:rPr>
        <w:t>1</w:t>
      </w:r>
      <w:r>
        <w:rPr>
          <w:rFonts w:hint="eastAsia"/>
          <w:sz w:val="30"/>
          <w:szCs w:val="30"/>
        </w:rPr>
        <w:t>及其儿子阮某某，两人各占</w:t>
      </w:r>
      <w:r>
        <w:rPr>
          <w:rFonts w:hint="eastAsia"/>
          <w:sz w:val="30"/>
          <w:szCs w:val="30"/>
        </w:rPr>
        <w:t>50%</w:t>
      </w:r>
      <w:r>
        <w:rPr>
          <w:rFonts w:hint="eastAsia"/>
          <w:sz w:val="30"/>
          <w:szCs w:val="30"/>
        </w:rPr>
        <w:t>的股份。</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日，明智公司委托佛山市×</w:t>
      </w:r>
      <w:r>
        <w:rPr>
          <w:rFonts w:hint="eastAsia"/>
          <w:sz w:val="30"/>
          <w:szCs w:val="30"/>
        </w:rPr>
        <w:t>2</w:t>
      </w:r>
      <w:r>
        <w:rPr>
          <w:rFonts w:hint="eastAsia"/>
          <w:sz w:val="30"/>
          <w:szCs w:val="30"/>
        </w:rPr>
        <w:t>建筑设计院有限公司对该公司开发的“明智山庄”项目进行建筑设计。佛山市城乡规划局于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日收到明智公司的规划方案申请，</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日予以审批。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日，明智公司将建（构）筑物设计方案报请审核，但没有通过审批，存在的问题之一是“国六条应用套型面积统计，且不能低于七成。”</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日，明智公司委托广东××工程咨询有限公司编制“明智山庄”一期项目申请报告。</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日，明智公司将修改后的单体方案报请审核，也没有通过审批，系统记录存在的问题没有提出“国六条”的问题，但要重新调整总规图。“明智山庄”申请办理第二次总平面图审核，于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日通过审批。</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日，“明智山庄”再次申请办理单体方案审核并获得通过。之后，广东××工程咨询有限公司根据</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日审批的总平面图，编制出项目申请报告，明智公司于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日向佛山市三水区发展规划和统计局提交“明智山庄”（一期）商品房项目的核准申请。佛山市三水区发展规划和统计局于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日向佛山市发</w:t>
      </w:r>
      <w:r>
        <w:rPr>
          <w:rFonts w:hint="eastAsia"/>
          <w:sz w:val="30"/>
          <w:szCs w:val="30"/>
        </w:rPr>
        <w:t>展和改革局请示，佛山市发展和改革局予以核准。在办理立项的过程中，阮某</w:t>
      </w:r>
      <w:r>
        <w:rPr>
          <w:rFonts w:hint="eastAsia"/>
          <w:sz w:val="30"/>
          <w:szCs w:val="30"/>
        </w:rPr>
        <w:t>1</w:t>
      </w:r>
      <w:r>
        <w:rPr>
          <w:rFonts w:hint="eastAsia"/>
          <w:sz w:val="30"/>
          <w:szCs w:val="30"/>
        </w:rPr>
        <w:t>为了使其开发的不符合立项条件的“明智山庄”楼盘项目能取得佛山市发改部门的立项批文，找时任佛山市三水区发展规划和统计局常务副局长何某</w:t>
      </w:r>
      <w:r>
        <w:rPr>
          <w:rFonts w:hint="eastAsia"/>
          <w:sz w:val="30"/>
          <w:szCs w:val="30"/>
        </w:rPr>
        <w:t>1</w:t>
      </w:r>
      <w:r>
        <w:rPr>
          <w:rFonts w:hint="eastAsia"/>
          <w:sz w:val="30"/>
          <w:szCs w:val="30"/>
        </w:rPr>
        <w:t>（另案处理）帮忙，并顺利取得该项目立项批文。</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年年初，为了感谢何某</w:t>
      </w:r>
      <w:r>
        <w:rPr>
          <w:rFonts w:hint="eastAsia"/>
          <w:sz w:val="30"/>
          <w:szCs w:val="30"/>
        </w:rPr>
        <w:t>1</w:t>
      </w:r>
      <w:r>
        <w:rPr>
          <w:rFonts w:hint="eastAsia"/>
          <w:sz w:val="30"/>
          <w:szCs w:val="30"/>
        </w:rPr>
        <w:t>的帮忙，阮某</w:t>
      </w:r>
      <w:r>
        <w:rPr>
          <w:rFonts w:hint="eastAsia"/>
          <w:sz w:val="30"/>
          <w:szCs w:val="30"/>
        </w:rPr>
        <w:t>1</w:t>
      </w:r>
      <w:r>
        <w:rPr>
          <w:rFonts w:hint="eastAsia"/>
          <w:sz w:val="30"/>
          <w:szCs w:val="30"/>
        </w:rPr>
        <w:t>先后三次送给了何某</w:t>
      </w:r>
      <w:r>
        <w:rPr>
          <w:rFonts w:hint="eastAsia"/>
          <w:sz w:val="30"/>
          <w:szCs w:val="30"/>
        </w:rPr>
        <w:t>1</w:t>
      </w:r>
      <w:r>
        <w:rPr>
          <w:rFonts w:hint="eastAsia"/>
          <w:sz w:val="30"/>
          <w:szCs w:val="30"/>
        </w:rPr>
        <w:t>钱款，共计人民币</w:t>
      </w:r>
      <w:r>
        <w:rPr>
          <w:rFonts w:hint="eastAsia"/>
          <w:sz w:val="30"/>
          <w:szCs w:val="30"/>
        </w:rPr>
        <w:t>111000</w:t>
      </w:r>
      <w:r>
        <w:rPr>
          <w:rFonts w:hint="eastAsia"/>
          <w:sz w:val="30"/>
          <w:szCs w:val="30"/>
        </w:rPr>
        <w:t>元。</w:t>
      </w:r>
    </w:p>
    <w:p w14:paraId="0E7EB1F7" w14:textId="77777777" w:rsidR="00DF0D91" w:rsidRDefault="00DF0D91">
      <w:pPr>
        <w:spacing w:line="500" w:lineRule="atLeast"/>
        <w:ind w:firstLine="600"/>
        <w:divId w:val="1929189293"/>
        <w:rPr>
          <w:rFonts w:hint="eastAsia"/>
          <w:sz w:val="30"/>
          <w:szCs w:val="30"/>
        </w:rPr>
      </w:pPr>
      <w:r>
        <w:rPr>
          <w:rFonts w:hint="eastAsia"/>
          <w:sz w:val="30"/>
          <w:szCs w:val="30"/>
        </w:rPr>
        <w:t>以上事实，有经庭审举证、质证的下列证据予以证实：</w:t>
      </w:r>
    </w:p>
    <w:p w14:paraId="2D7E0A80" w14:textId="77777777" w:rsidR="00DF0D91" w:rsidRDefault="00DF0D91">
      <w:pPr>
        <w:spacing w:line="500" w:lineRule="atLeast"/>
        <w:ind w:firstLine="600"/>
        <w:divId w:val="1681464187"/>
        <w:rPr>
          <w:rFonts w:hint="eastAsia"/>
          <w:sz w:val="30"/>
          <w:szCs w:val="30"/>
        </w:rPr>
      </w:pPr>
      <w:r>
        <w:rPr>
          <w:rFonts w:hint="eastAsia"/>
          <w:sz w:val="30"/>
          <w:szCs w:val="30"/>
        </w:rPr>
        <w:t>公诉机关提供的证据：</w:t>
      </w:r>
    </w:p>
    <w:p w14:paraId="5765AC10" w14:textId="77777777" w:rsidR="00DF0D91" w:rsidRDefault="00DF0D91">
      <w:pPr>
        <w:spacing w:line="500" w:lineRule="atLeast"/>
        <w:ind w:firstLine="600"/>
        <w:divId w:val="1156146267"/>
        <w:rPr>
          <w:rFonts w:hint="eastAsia"/>
          <w:sz w:val="30"/>
          <w:szCs w:val="30"/>
        </w:rPr>
      </w:pPr>
      <w:r>
        <w:rPr>
          <w:rFonts w:hint="eastAsia"/>
          <w:sz w:val="30"/>
          <w:szCs w:val="30"/>
        </w:rPr>
        <w:t>一、被告单位明智公司原法定代表人阮某</w:t>
      </w:r>
      <w:r>
        <w:rPr>
          <w:rFonts w:hint="eastAsia"/>
          <w:sz w:val="30"/>
          <w:szCs w:val="30"/>
        </w:rPr>
        <w:t>1</w:t>
      </w:r>
      <w:r>
        <w:rPr>
          <w:rFonts w:hint="eastAsia"/>
          <w:sz w:val="30"/>
          <w:szCs w:val="30"/>
        </w:rPr>
        <w:t>的供述和辩解。公诉机关提供了阮某</w:t>
      </w:r>
      <w:r>
        <w:rPr>
          <w:rFonts w:hint="eastAsia"/>
          <w:sz w:val="30"/>
          <w:szCs w:val="30"/>
        </w:rPr>
        <w:t>1</w:t>
      </w:r>
      <w:r>
        <w:rPr>
          <w:rFonts w:hint="eastAsia"/>
          <w:sz w:val="30"/>
          <w:szCs w:val="30"/>
        </w:rPr>
        <w:t>的供述和辩解共四份。阮某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月</w:t>
      </w:r>
      <w:r>
        <w:rPr>
          <w:rFonts w:hint="eastAsia"/>
          <w:sz w:val="30"/>
          <w:szCs w:val="30"/>
        </w:rPr>
        <w:t>15</w:t>
      </w:r>
      <w:r>
        <w:rPr>
          <w:rFonts w:hint="eastAsia"/>
          <w:sz w:val="30"/>
          <w:szCs w:val="30"/>
        </w:rPr>
        <w:t>日作以下供述：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月左右，明智公司在三水区云东海街道伏户欧南村“东崛山”（土名）有一块地，准备搞房地产。我找建筑设计院按照我的要求出具设计图纸，但是设计出来的户型比只有</w:t>
      </w:r>
      <w:r>
        <w:rPr>
          <w:rFonts w:hint="eastAsia"/>
          <w:sz w:val="30"/>
          <w:szCs w:val="30"/>
        </w:rPr>
        <w:t>65.7%</w:t>
      </w:r>
      <w:r>
        <w:rPr>
          <w:rFonts w:hint="eastAsia"/>
          <w:sz w:val="30"/>
          <w:szCs w:val="30"/>
        </w:rPr>
        <w:t>，不符合当时住建部“</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”户型比控制指标的要求（即要求新开工、新审批的商品住房，套型建筑面积</w:t>
      </w:r>
      <w:r>
        <w:rPr>
          <w:rFonts w:hint="eastAsia"/>
          <w:sz w:val="30"/>
          <w:szCs w:val="30"/>
        </w:rPr>
        <w:t>90</w:t>
      </w:r>
      <w:r>
        <w:rPr>
          <w:rFonts w:hint="eastAsia"/>
          <w:sz w:val="30"/>
          <w:szCs w:val="30"/>
        </w:rPr>
        <w:t>平方米以下的住房所占的面积比重需达到开发建设总面积的</w:t>
      </w:r>
      <w:r>
        <w:rPr>
          <w:rFonts w:hint="eastAsia"/>
          <w:sz w:val="30"/>
          <w:szCs w:val="30"/>
        </w:rPr>
        <w:t>70%</w:t>
      </w:r>
      <w:r>
        <w:rPr>
          <w:rFonts w:hint="eastAsia"/>
          <w:sz w:val="30"/>
          <w:szCs w:val="30"/>
        </w:rPr>
        <w:t>以上），不能通过发改部门的立项审批。我就找到我的朋友周某（现已去世）帮忙，周某</w:t>
      </w:r>
      <w:r>
        <w:rPr>
          <w:rFonts w:hint="eastAsia"/>
          <w:sz w:val="30"/>
          <w:szCs w:val="30"/>
        </w:rPr>
        <w:t>3</w:t>
      </w:r>
      <w:r>
        <w:rPr>
          <w:rFonts w:hint="eastAsia"/>
          <w:sz w:val="30"/>
          <w:szCs w:val="30"/>
        </w:rPr>
        <w:t>帮我约了时任三水区发展规划和统计局副局长何某</w:t>
      </w:r>
      <w:r>
        <w:rPr>
          <w:rFonts w:hint="eastAsia"/>
          <w:sz w:val="30"/>
          <w:szCs w:val="30"/>
        </w:rPr>
        <w:t>1</w:t>
      </w:r>
      <w:r>
        <w:rPr>
          <w:rFonts w:hint="eastAsia"/>
          <w:sz w:val="30"/>
          <w:szCs w:val="30"/>
        </w:rPr>
        <w:t>到珍奇酒楼吃饭。当时吃饭的人有我、周某、何某</w:t>
      </w:r>
      <w:r>
        <w:rPr>
          <w:rFonts w:hint="eastAsia"/>
          <w:sz w:val="30"/>
          <w:szCs w:val="30"/>
        </w:rPr>
        <w:t>1</w:t>
      </w:r>
      <w:r>
        <w:rPr>
          <w:rFonts w:hint="eastAsia"/>
          <w:sz w:val="30"/>
          <w:szCs w:val="30"/>
        </w:rPr>
        <w:t>、唐某芬和冯某。吃饭的时候，因为我和何某</w:t>
      </w:r>
      <w:r>
        <w:rPr>
          <w:rFonts w:hint="eastAsia"/>
          <w:sz w:val="30"/>
          <w:szCs w:val="30"/>
        </w:rPr>
        <w:t>1</w:t>
      </w:r>
      <w:r>
        <w:rPr>
          <w:rFonts w:hint="eastAsia"/>
          <w:sz w:val="30"/>
          <w:szCs w:val="30"/>
        </w:rPr>
        <w:t>挨着坐，所以我小声地跟何某</w:t>
      </w:r>
      <w:r>
        <w:rPr>
          <w:rFonts w:hint="eastAsia"/>
          <w:sz w:val="30"/>
          <w:szCs w:val="30"/>
        </w:rPr>
        <w:t>1</w:t>
      </w:r>
      <w:r>
        <w:rPr>
          <w:rFonts w:hint="eastAsia"/>
          <w:sz w:val="30"/>
          <w:szCs w:val="30"/>
        </w:rPr>
        <w:t>私下说，我们公司在“东崛山”的地块准备开发明智山庄需要立项批文，同时跟他说这个楼盘户型比控制指标只有</w:t>
      </w:r>
      <w:r>
        <w:rPr>
          <w:rFonts w:hint="eastAsia"/>
          <w:sz w:val="30"/>
          <w:szCs w:val="30"/>
        </w:rPr>
        <w:t>65.7%</w:t>
      </w:r>
      <w:r>
        <w:rPr>
          <w:rFonts w:hint="eastAsia"/>
          <w:sz w:val="30"/>
          <w:szCs w:val="30"/>
        </w:rPr>
        <w:t>，不符合“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”户型比控制指标的要求，请他帮忙搞定立项批文，并讲搞定后我给他</w:t>
      </w:r>
      <w:r>
        <w:rPr>
          <w:rFonts w:hint="eastAsia"/>
          <w:sz w:val="30"/>
          <w:szCs w:val="30"/>
        </w:rPr>
        <w:t>10</w:t>
      </w:r>
      <w:r>
        <w:rPr>
          <w:rFonts w:hint="eastAsia"/>
          <w:sz w:val="30"/>
          <w:szCs w:val="30"/>
        </w:rPr>
        <w:t>万元。他答应，说会帮我搞定。同时，我请他尽快拿个目录指引给我，让我好准备立项资料。第二天，何某</w:t>
      </w:r>
      <w:r>
        <w:rPr>
          <w:rFonts w:hint="eastAsia"/>
          <w:sz w:val="30"/>
          <w:szCs w:val="30"/>
        </w:rPr>
        <w:t>1</w:t>
      </w:r>
      <w:r>
        <w:rPr>
          <w:rFonts w:hint="eastAsia"/>
          <w:sz w:val="30"/>
          <w:szCs w:val="30"/>
        </w:rPr>
        <w:t>拿了一份目录指引到我办公室给我。之后，我就安排</w:t>
      </w:r>
      <w:r>
        <w:rPr>
          <w:rFonts w:hint="eastAsia"/>
          <w:sz w:val="30"/>
          <w:szCs w:val="30"/>
        </w:rPr>
        <w:t>人员花了十多天的时间按照目录指引准备好资料后，让公司员工邝某</w:t>
      </w:r>
      <w:r>
        <w:rPr>
          <w:rFonts w:hint="eastAsia"/>
          <w:sz w:val="30"/>
          <w:szCs w:val="30"/>
        </w:rPr>
        <w:t>4</w:t>
      </w:r>
      <w:r>
        <w:rPr>
          <w:rFonts w:hint="eastAsia"/>
          <w:sz w:val="30"/>
          <w:szCs w:val="30"/>
        </w:rPr>
        <w:t>拿去三水区发改局交给何某</w:t>
      </w:r>
      <w:r>
        <w:rPr>
          <w:rFonts w:hint="eastAsia"/>
          <w:sz w:val="30"/>
          <w:szCs w:val="30"/>
        </w:rPr>
        <w:t>1</w:t>
      </w:r>
      <w:r>
        <w:rPr>
          <w:rFonts w:hint="eastAsia"/>
          <w:sz w:val="30"/>
          <w:szCs w:val="30"/>
        </w:rPr>
        <w:t>。过了一段时间，何某</w:t>
      </w:r>
      <w:r>
        <w:rPr>
          <w:rFonts w:hint="eastAsia"/>
          <w:sz w:val="30"/>
          <w:szCs w:val="30"/>
        </w:rPr>
        <w:t>1</w:t>
      </w:r>
      <w:r>
        <w:rPr>
          <w:rFonts w:hint="eastAsia"/>
          <w:sz w:val="30"/>
          <w:szCs w:val="30"/>
        </w:rPr>
        <w:t>打电话给我说看过材料后发现我的户型比只有</w:t>
      </w:r>
      <w:r>
        <w:rPr>
          <w:rFonts w:hint="eastAsia"/>
          <w:sz w:val="30"/>
          <w:szCs w:val="30"/>
        </w:rPr>
        <w:t>65.7%</w:t>
      </w:r>
      <w:r>
        <w:rPr>
          <w:rFonts w:hint="eastAsia"/>
          <w:sz w:val="30"/>
          <w:szCs w:val="30"/>
        </w:rPr>
        <w:t>，不符合要求，让我修改图纸。当时我就向何某</w:t>
      </w:r>
      <w:r>
        <w:rPr>
          <w:rFonts w:hint="eastAsia"/>
          <w:sz w:val="30"/>
          <w:szCs w:val="30"/>
        </w:rPr>
        <w:t>1</w:t>
      </w:r>
      <w:r>
        <w:rPr>
          <w:rFonts w:hint="eastAsia"/>
          <w:sz w:val="30"/>
          <w:szCs w:val="30"/>
        </w:rPr>
        <w:t>提出在图纸上将原来一套大面积的户型修改为两套小面积的户型，这样</w:t>
      </w:r>
      <w:r>
        <w:rPr>
          <w:rFonts w:hint="eastAsia"/>
          <w:sz w:val="30"/>
          <w:szCs w:val="30"/>
        </w:rPr>
        <w:t>90</w:t>
      </w:r>
      <w:r>
        <w:rPr>
          <w:rFonts w:hint="eastAsia"/>
          <w:sz w:val="30"/>
          <w:szCs w:val="30"/>
        </w:rPr>
        <w:t>平方米以下的户型就多了，从而达到户型比控制指标的要求，何某</w:t>
      </w:r>
      <w:r>
        <w:rPr>
          <w:rFonts w:hint="eastAsia"/>
          <w:sz w:val="30"/>
          <w:szCs w:val="30"/>
        </w:rPr>
        <w:t>1</w:t>
      </w:r>
      <w:r>
        <w:rPr>
          <w:rFonts w:hint="eastAsia"/>
          <w:sz w:val="30"/>
          <w:szCs w:val="30"/>
        </w:rPr>
        <w:t>同意了。之后，我就联系设计院修改图纸及图纸上的文字说明，并将修改后的材料重新报给何某</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月初，我发现批文迟迟批不下来，就追问何某</w:t>
      </w:r>
      <w:r>
        <w:rPr>
          <w:rFonts w:hint="eastAsia"/>
          <w:sz w:val="30"/>
          <w:szCs w:val="30"/>
        </w:rPr>
        <w:t>1</w:t>
      </w:r>
      <w:r>
        <w:rPr>
          <w:rFonts w:hint="eastAsia"/>
          <w:sz w:val="30"/>
          <w:szCs w:val="30"/>
        </w:rPr>
        <w:t>，他说佛山当年的项目投资指标已经满了，批不下来，要等到下一年。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月中下旬，何某</w:t>
      </w:r>
      <w:r>
        <w:rPr>
          <w:rFonts w:hint="eastAsia"/>
          <w:sz w:val="30"/>
          <w:szCs w:val="30"/>
        </w:rPr>
        <w:t>1</w:t>
      </w:r>
      <w:r>
        <w:rPr>
          <w:rFonts w:hint="eastAsia"/>
          <w:sz w:val="30"/>
          <w:szCs w:val="30"/>
        </w:rPr>
        <w:t>拿着佛山发改委的明智山庄批文到我办公室给我，我跟他说准备好钱（即我承诺给他的</w:t>
      </w:r>
      <w:r>
        <w:rPr>
          <w:rFonts w:hint="eastAsia"/>
          <w:sz w:val="30"/>
          <w:szCs w:val="30"/>
        </w:rPr>
        <w:t>10</w:t>
      </w:r>
      <w:r>
        <w:rPr>
          <w:rFonts w:hint="eastAsia"/>
          <w:sz w:val="30"/>
          <w:szCs w:val="30"/>
        </w:rPr>
        <w:t>万元）再联系他。之后，我到建设银行的柜台，从自己名下存折账户里分三次取了</w:t>
      </w:r>
      <w:r>
        <w:rPr>
          <w:rFonts w:hint="eastAsia"/>
          <w:sz w:val="30"/>
          <w:szCs w:val="30"/>
        </w:rPr>
        <w:t>10</w:t>
      </w:r>
      <w:r>
        <w:rPr>
          <w:rFonts w:hint="eastAsia"/>
          <w:sz w:val="30"/>
          <w:szCs w:val="30"/>
        </w:rPr>
        <w:t>万元，分别是</w:t>
      </w:r>
      <w:r>
        <w:rPr>
          <w:rFonts w:hint="eastAsia"/>
          <w:sz w:val="30"/>
          <w:szCs w:val="30"/>
        </w:rPr>
        <w:t>3</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万元，但具体是在哪个账户里取的记不清楚了。后又过了两三天，我用报纸包好这</w:t>
      </w:r>
      <w:r>
        <w:rPr>
          <w:rFonts w:hint="eastAsia"/>
          <w:sz w:val="30"/>
          <w:szCs w:val="30"/>
        </w:rPr>
        <w:t>10</w:t>
      </w:r>
      <w:r>
        <w:rPr>
          <w:rFonts w:hint="eastAsia"/>
          <w:sz w:val="30"/>
          <w:szCs w:val="30"/>
        </w:rPr>
        <w:t>万元，拿纸皮袋装好，接着打电话给何某</w:t>
      </w:r>
      <w:r>
        <w:rPr>
          <w:rFonts w:hint="eastAsia"/>
          <w:sz w:val="30"/>
          <w:szCs w:val="30"/>
        </w:rPr>
        <w:t>1</w:t>
      </w:r>
      <w:r>
        <w:rPr>
          <w:rFonts w:hint="eastAsia"/>
          <w:sz w:val="30"/>
          <w:szCs w:val="30"/>
        </w:rPr>
        <w:t>说钱已经搞定了，让他过来我办公室拿。很快地，何某</w:t>
      </w:r>
      <w:r>
        <w:rPr>
          <w:rFonts w:hint="eastAsia"/>
          <w:sz w:val="30"/>
          <w:szCs w:val="30"/>
        </w:rPr>
        <w:t>1</w:t>
      </w:r>
      <w:r>
        <w:rPr>
          <w:rFonts w:hint="eastAsia"/>
          <w:sz w:val="30"/>
          <w:szCs w:val="30"/>
        </w:rPr>
        <w:t>就来到我办公室了，聊了一会儿天后，我将用纸皮袋装好的</w:t>
      </w:r>
      <w:r>
        <w:rPr>
          <w:rFonts w:hint="eastAsia"/>
          <w:sz w:val="30"/>
          <w:szCs w:val="30"/>
        </w:rPr>
        <w:t>10</w:t>
      </w:r>
      <w:r>
        <w:rPr>
          <w:rFonts w:hint="eastAsia"/>
          <w:sz w:val="30"/>
          <w:szCs w:val="30"/>
        </w:rPr>
        <w:t>万元给了他，他就带着钱离开了我的办公室。我还另外送过两</w:t>
      </w:r>
      <w:r>
        <w:rPr>
          <w:rFonts w:hint="eastAsia"/>
          <w:sz w:val="30"/>
          <w:szCs w:val="30"/>
        </w:rPr>
        <w:t>次钱给何某</w:t>
      </w:r>
      <w:r>
        <w:rPr>
          <w:rFonts w:hint="eastAsia"/>
          <w:sz w:val="30"/>
          <w:szCs w:val="30"/>
        </w:rPr>
        <w:t>1</w:t>
      </w:r>
      <w:r>
        <w:rPr>
          <w:rFonts w:hint="eastAsia"/>
          <w:sz w:val="30"/>
          <w:szCs w:val="30"/>
        </w:rPr>
        <w:t>。一次是</w:t>
      </w:r>
      <w:r>
        <w:rPr>
          <w:rFonts w:hint="eastAsia"/>
          <w:sz w:val="30"/>
          <w:szCs w:val="30"/>
        </w:rPr>
        <w:t>2013</w:t>
      </w:r>
      <w:r>
        <w:rPr>
          <w:rFonts w:hint="eastAsia"/>
          <w:sz w:val="30"/>
          <w:szCs w:val="30"/>
        </w:rPr>
        <w:t>年春节前，我请何某</w:t>
      </w:r>
      <w:r>
        <w:rPr>
          <w:rFonts w:hint="eastAsia"/>
          <w:sz w:val="30"/>
          <w:szCs w:val="30"/>
        </w:rPr>
        <w:t>1</w:t>
      </w:r>
      <w:r>
        <w:rPr>
          <w:rFonts w:hint="eastAsia"/>
          <w:sz w:val="30"/>
          <w:szCs w:val="30"/>
        </w:rPr>
        <w:t>、周某、唐某芬等人在珍奇酒楼吃饭，吃饭时我坐何某</w:t>
      </w:r>
      <w:r>
        <w:rPr>
          <w:rFonts w:hint="eastAsia"/>
          <w:sz w:val="30"/>
          <w:szCs w:val="30"/>
        </w:rPr>
        <w:t>1</w:t>
      </w:r>
      <w:r>
        <w:rPr>
          <w:rFonts w:hint="eastAsia"/>
          <w:sz w:val="30"/>
          <w:szCs w:val="30"/>
        </w:rPr>
        <w:t>隔壁，我就在桌下塞了</w:t>
      </w:r>
      <w:r>
        <w:rPr>
          <w:rFonts w:hint="eastAsia"/>
          <w:sz w:val="30"/>
          <w:szCs w:val="30"/>
        </w:rPr>
        <w:t>1</w:t>
      </w:r>
      <w:r>
        <w:rPr>
          <w:rFonts w:hint="eastAsia"/>
          <w:sz w:val="30"/>
          <w:szCs w:val="30"/>
        </w:rPr>
        <w:t>万元（共</w:t>
      </w:r>
      <w:r>
        <w:rPr>
          <w:rFonts w:hint="eastAsia"/>
          <w:sz w:val="30"/>
          <w:szCs w:val="30"/>
        </w:rPr>
        <w:t>1</w:t>
      </w:r>
      <w:r>
        <w:rPr>
          <w:rFonts w:hint="eastAsia"/>
          <w:sz w:val="30"/>
          <w:szCs w:val="30"/>
        </w:rPr>
        <w:t>扎，没包装的）给何某</w:t>
      </w:r>
      <w:r>
        <w:rPr>
          <w:rFonts w:hint="eastAsia"/>
          <w:sz w:val="30"/>
          <w:szCs w:val="30"/>
        </w:rPr>
        <w:t>1</w:t>
      </w:r>
      <w:r>
        <w:rPr>
          <w:rFonts w:hint="eastAsia"/>
          <w:sz w:val="30"/>
          <w:szCs w:val="30"/>
        </w:rPr>
        <w:t>，小声说“过年了，这是一点利是”。第二次是</w:t>
      </w:r>
      <w:r>
        <w:rPr>
          <w:rFonts w:hint="eastAsia"/>
          <w:sz w:val="30"/>
          <w:szCs w:val="30"/>
        </w:rPr>
        <w:t>2014</w:t>
      </w:r>
      <w:r>
        <w:rPr>
          <w:rFonts w:hint="eastAsia"/>
          <w:sz w:val="30"/>
          <w:szCs w:val="30"/>
        </w:rPr>
        <w:t>年春节前，何某</w:t>
      </w:r>
      <w:r>
        <w:rPr>
          <w:rFonts w:hint="eastAsia"/>
          <w:sz w:val="30"/>
          <w:szCs w:val="30"/>
        </w:rPr>
        <w:t>1</w:t>
      </w:r>
      <w:r>
        <w:rPr>
          <w:rFonts w:hint="eastAsia"/>
          <w:sz w:val="30"/>
          <w:szCs w:val="30"/>
        </w:rPr>
        <w:t>让我请他以及他三水发改局的旧同事（具体什么人记不清楚了）吃饭，我请何某</w:t>
      </w:r>
      <w:r>
        <w:rPr>
          <w:rFonts w:hint="eastAsia"/>
          <w:sz w:val="30"/>
          <w:szCs w:val="30"/>
        </w:rPr>
        <w:t>1</w:t>
      </w:r>
      <w:r>
        <w:rPr>
          <w:rFonts w:hint="eastAsia"/>
          <w:sz w:val="30"/>
          <w:szCs w:val="30"/>
        </w:rPr>
        <w:t>他们在明昌酒楼吃饭，吃饭过程中，我送给何某</w:t>
      </w:r>
      <w:r>
        <w:rPr>
          <w:rFonts w:hint="eastAsia"/>
          <w:sz w:val="30"/>
          <w:szCs w:val="30"/>
        </w:rPr>
        <w:t>1</w:t>
      </w:r>
      <w:r>
        <w:rPr>
          <w:rFonts w:hint="eastAsia"/>
          <w:sz w:val="30"/>
          <w:szCs w:val="30"/>
        </w:rPr>
        <w:t>及在场的人每人</w:t>
      </w:r>
      <w:r>
        <w:rPr>
          <w:rFonts w:hint="eastAsia"/>
          <w:sz w:val="30"/>
          <w:szCs w:val="30"/>
        </w:rPr>
        <w:t>1000</w:t>
      </w:r>
      <w:r>
        <w:rPr>
          <w:rFonts w:hint="eastAsia"/>
          <w:sz w:val="30"/>
          <w:szCs w:val="30"/>
        </w:rPr>
        <w:t>元，这</w:t>
      </w:r>
      <w:r>
        <w:rPr>
          <w:rFonts w:hint="eastAsia"/>
          <w:sz w:val="30"/>
          <w:szCs w:val="30"/>
        </w:rPr>
        <w:t>1000</w:t>
      </w:r>
      <w:r>
        <w:rPr>
          <w:rFonts w:hint="eastAsia"/>
          <w:sz w:val="30"/>
          <w:szCs w:val="30"/>
        </w:rPr>
        <w:t>元是用信封装着的。上述我送给何某</w:t>
      </w:r>
      <w:r>
        <w:rPr>
          <w:rFonts w:hint="eastAsia"/>
          <w:sz w:val="30"/>
          <w:szCs w:val="30"/>
        </w:rPr>
        <w:t>1</w:t>
      </w:r>
      <w:r>
        <w:rPr>
          <w:rFonts w:hint="eastAsia"/>
          <w:sz w:val="30"/>
          <w:szCs w:val="30"/>
        </w:rPr>
        <w:t>的</w:t>
      </w:r>
      <w:r>
        <w:rPr>
          <w:rFonts w:hint="eastAsia"/>
          <w:sz w:val="30"/>
          <w:szCs w:val="30"/>
        </w:rPr>
        <w:t>111000</w:t>
      </w:r>
      <w:r>
        <w:rPr>
          <w:rFonts w:hint="eastAsia"/>
          <w:sz w:val="30"/>
          <w:szCs w:val="30"/>
        </w:rPr>
        <w:t>元都是我私人的钱，没有从公司业务费中支出。明智山庄分两期建设，现在一期正在建设，二期尚未开工。明智山庄实际上是按照最先设计的户型比</w:t>
      </w:r>
      <w:r>
        <w:rPr>
          <w:rFonts w:hint="eastAsia"/>
          <w:sz w:val="30"/>
          <w:szCs w:val="30"/>
        </w:rPr>
        <w:t>65.7%</w:t>
      </w:r>
      <w:r>
        <w:rPr>
          <w:rFonts w:hint="eastAsia"/>
          <w:sz w:val="30"/>
          <w:szCs w:val="30"/>
        </w:rPr>
        <w:t>的图纸建设的，我将修改后的图纸报给三水区发改局只是为了符合“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的要求而拿到立项批文，但实际上原来的图纸才最适合我的项目，所以还是按照原来的图纸建设，如果我不修改图纸就拿不到立项批文。明智山庄批文由佛山市发改委出具，但要先经三水区发改局前置审核通过后再报佛山市发改委，我当时是将整个楼盘整体进行申报的，但申报材料中写明楼盘是分一、二期建设的，所以佛山市发改委的立项批文也是分一、二期的。明智山庄后来在民政部门核准的地名为明智雅苑。我送</w:t>
      </w:r>
      <w:r>
        <w:rPr>
          <w:rFonts w:hint="eastAsia"/>
          <w:sz w:val="30"/>
          <w:szCs w:val="30"/>
        </w:rPr>
        <w:t>10</w:t>
      </w:r>
      <w:r>
        <w:rPr>
          <w:rFonts w:hint="eastAsia"/>
          <w:sz w:val="30"/>
          <w:szCs w:val="30"/>
        </w:rPr>
        <w:t>万元给</w:t>
      </w:r>
      <w:r>
        <w:rPr>
          <w:rFonts w:hint="eastAsia"/>
          <w:sz w:val="30"/>
          <w:szCs w:val="30"/>
        </w:rPr>
        <w:t>何某</w:t>
      </w:r>
      <w:r>
        <w:rPr>
          <w:rFonts w:hint="eastAsia"/>
          <w:sz w:val="30"/>
          <w:szCs w:val="30"/>
        </w:rPr>
        <w:t>1</w:t>
      </w:r>
      <w:r>
        <w:rPr>
          <w:rFonts w:hint="eastAsia"/>
          <w:sz w:val="30"/>
          <w:szCs w:val="30"/>
        </w:rPr>
        <w:t>是因为当时何某</w:t>
      </w:r>
      <w:r>
        <w:rPr>
          <w:rFonts w:hint="eastAsia"/>
          <w:sz w:val="30"/>
          <w:szCs w:val="30"/>
        </w:rPr>
        <w:t>1</w:t>
      </w:r>
      <w:r>
        <w:rPr>
          <w:rFonts w:hint="eastAsia"/>
          <w:sz w:val="30"/>
          <w:szCs w:val="30"/>
        </w:rPr>
        <w:t>是三水区发展规划和统计局的常务副局长，他帮我搞定项目“</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”户型比控制指标不达标的问题及立项批文；至于送</w:t>
      </w:r>
      <w:r>
        <w:rPr>
          <w:rFonts w:hint="eastAsia"/>
          <w:sz w:val="30"/>
          <w:szCs w:val="30"/>
        </w:rPr>
        <w:t>11000</w:t>
      </w:r>
      <w:r>
        <w:rPr>
          <w:rFonts w:hint="eastAsia"/>
          <w:sz w:val="30"/>
          <w:szCs w:val="30"/>
        </w:rPr>
        <w:t>元，则是我念在他之前帮过我，也希望搞好关系以后有需要可找他帮忙。明智公司的股东是我和我儿子阮某某，各占</w:t>
      </w:r>
      <w:r>
        <w:rPr>
          <w:rFonts w:hint="eastAsia"/>
          <w:sz w:val="30"/>
          <w:szCs w:val="30"/>
        </w:rPr>
        <w:t>50%</w:t>
      </w:r>
      <w:r>
        <w:rPr>
          <w:rFonts w:hint="eastAsia"/>
          <w:sz w:val="30"/>
          <w:szCs w:val="30"/>
        </w:rPr>
        <w:t>的股份；公司刚成立时，</w:t>
      </w:r>
      <w:r>
        <w:rPr>
          <w:rFonts w:hint="eastAsia"/>
          <w:sz w:val="30"/>
          <w:szCs w:val="30"/>
        </w:rPr>
        <w:t>100</w:t>
      </w:r>
      <w:r>
        <w:rPr>
          <w:rFonts w:hint="eastAsia"/>
          <w:sz w:val="30"/>
          <w:szCs w:val="30"/>
        </w:rPr>
        <w:t>万元注册资本都是由我出资的，我儿子阮某某只是挂名股东，后来增资时阮某某的出资也是我安排他出的。我送钱给何某</w:t>
      </w:r>
      <w:r>
        <w:rPr>
          <w:rFonts w:hint="eastAsia"/>
          <w:sz w:val="30"/>
          <w:szCs w:val="30"/>
        </w:rPr>
        <w:t>1</w:t>
      </w:r>
      <w:r>
        <w:rPr>
          <w:rFonts w:hint="eastAsia"/>
          <w:sz w:val="30"/>
          <w:szCs w:val="30"/>
        </w:rPr>
        <w:t>的事，公司的人包括阮某某都不知道。</w:t>
      </w:r>
    </w:p>
    <w:p w14:paraId="7286BA4D" w14:textId="77777777" w:rsidR="00DF0D91" w:rsidRDefault="00DF0D91">
      <w:pPr>
        <w:spacing w:line="500" w:lineRule="atLeast"/>
        <w:ind w:firstLine="600"/>
        <w:divId w:val="541786644"/>
        <w:rPr>
          <w:rFonts w:hint="eastAsia"/>
          <w:sz w:val="30"/>
          <w:szCs w:val="30"/>
        </w:rPr>
      </w:pPr>
      <w:r>
        <w:rPr>
          <w:rFonts w:hint="eastAsia"/>
          <w:sz w:val="30"/>
          <w:szCs w:val="30"/>
        </w:rPr>
        <w:t>阮某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日所作的供述与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日所作的供述基本相同，有以下变更或者补充：明智山庄一期正在建设，已建好</w:t>
      </w:r>
      <w:r>
        <w:rPr>
          <w:rFonts w:hint="eastAsia"/>
          <w:sz w:val="30"/>
          <w:szCs w:val="30"/>
        </w:rPr>
        <w:t>4</w:t>
      </w:r>
      <w:r>
        <w:rPr>
          <w:rFonts w:hint="eastAsia"/>
          <w:sz w:val="30"/>
          <w:szCs w:val="30"/>
        </w:rPr>
        <w:t>栋</w:t>
      </w:r>
      <w:r>
        <w:rPr>
          <w:rFonts w:hint="eastAsia"/>
          <w:sz w:val="30"/>
          <w:szCs w:val="30"/>
        </w:rPr>
        <w:t>17</w:t>
      </w:r>
      <w:r>
        <w:rPr>
          <w:rFonts w:hint="eastAsia"/>
          <w:sz w:val="30"/>
          <w:szCs w:val="30"/>
        </w:rPr>
        <w:t>层洋房。我送给何某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万元，有些是我之前从自己的银行账户中取出来日常使用剩下的，有些是自己身边的现金，之前所述从银行分三次取钱是因为记忆差错。我送钱给何某</w:t>
      </w:r>
      <w:r>
        <w:rPr>
          <w:rFonts w:hint="eastAsia"/>
          <w:sz w:val="30"/>
          <w:szCs w:val="30"/>
        </w:rPr>
        <w:t>1</w:t>
      </w:r>
      <w:r>
        <w:rPr>
          <w:rFonts w:hint="eastAsia"/>
          <w:sz w:val="30"/>
          <w:szCs w:val="30"/>
        </w:rPr>
        <w:t>，公司股东和人员都不知道。</w:t>
      </w:r>
    </w:p>
    <w:p w14:paraId="35A609AB" w14:textId="77777777" w:rsidR="00DF0D91" w:rsidRDefault="00DF0D91">
      <w:pPr>
        <w:spacing w:line="500" w:lineRule="atLeast"/>
        <w:ind w:firstLine="600"/>
        <w:divId w:val="824976278"/>
        <w:rPr>
          <w:rFonts w:hint="eastAsia"/>
          <w:sz w:val="30"/>
          <w:szCs w:val="30"/>
        </w:rPr>
      </w:pPr>
      <w:r>
        <w:rPr>
          <w:rFonts w:hint="eastAsia"/>
          <w:sz w:val="30"/>
          <w:szCs w:val="30"/>
        </w:rPr>
        <w:t>阮某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日所作的供述与上述供述基本相同，在此次讯问的录音录像中，阮某</w:t>
      </w:r>
      <w:r>
        <w:rPr>
          <w:rFonts w:hint="eastAsia"/>
          <w:sz w:val="30"/>
          <w:szCs w:val="30"/>
        </w:rPr>
        <w:t>1</w:t>
      </w:r>
      <w:r>
        <w:rPr>
          <w:rFonts w:hint="eastAsia"/>
          <w:sz w:val="30"/>
          <w:szCs w:val="30"/>
        </w:rPr>
        <w:t>自然地作了以上供述。</w:t>
      </w:r>
    </w:p>
    <w:p w14:paraId="3DCDBBF7" w14:textId="77777777" w:rsidR="00DF0D91" w:rsidRDefault="00DF0D91">
      <w:pPr>
        <w:spacing w:line="500" w:lineRule="atLeast"/>
        <w:ind w:firstLine="600"/>
        <w:divId w:val="990250644"/>
        <w:rPr>
          <w:rFonts w:hint="eastAsia"/>
          <w:sz w:val="30"/>
          <w:szCs w:val="30"/>
        </w:rPr>
      </w:pPr>
      <w:r>
        <w:rPr>
          <w:rFonts w:hint="eastAsia"/>
          <w:sz w:val="30"/>
          <w:szCs w:val="30"/>
        </w:rPr>
        <w:t>另侦查机关在立案侦查前曾对阮某</w:t>
      </w:r>
      <w:r>
        <w:rPr>
          <w:rFonts w:hint="eastAsia"/>
          <w:sz w:val="30"/>
          <w:szCs w:val="30"/>
        </w:rPr>
        <w:t>1</w:t>
      </w:r>
      <w:r>
        <w:rPr>
          <w:rFonts w:hint="eastAsia"/>
          <w:sz w:val="30"/>
          <w:szCs w:val="30"/>
        </w:rPr>
        <w:t>作过多份调查笔录，与上述供述基本相同，有以下变更或者补充：我送给何某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万元是我到建设银行的柜台从我本人名下的存折账户里分三次取出的（好像是分两天从银行取出的）；后又供述过记不清该</w:t>
      </w:r>
      <w:r>
        <w:rPr>
          <w:rFonts w:hint="eastAsia"/>
          <w:sz w:val="30"/>
          <w:szCs w:val="30"/>
        </w:rPr>
        <w:t>10</w:t>
      </w:r>
      <w:r>
        <w:rPr>
          <w:rFonts w:hint="eastAsia"/>
          <w:sz w:val="30"/>
          <w:szCs w:val="30"/>
        </w:rPr>
        <w:t>万元是由哪几笔款项组成的。明智公司日常的经营运作、决策由我决定，阮某某虽然是股东，但只是负责公司现场等第一线的管理，不负责决策，只负责执行。</w:t>
      </w:r>
    </w:p>
    <w:p w14:paraId="18B0BA37" w14:textId="77777777" w:rsidR="00DF0D91" w:rsidRDefault="00DF0D91">
      <w:pPr>
        <w:spacing w:line="500" w:lineRule="atLeast"/>
        <w:ind w:firstLine="600"/>
        <w:divId w:val="1878396576"/>
        <w:rPr>
          <w:rFonts w:hint="eastAsia"/>
          <w:sz w:val="30"/>
          <w:szCs w:val="30"/>
        </w:rPr>
      </w:pPr>
      <w:r>
        <w:rPr>
          <w:rFonts w:hint="eastAsia"/>
          <w:sz w:val="30"/>
          <w:szCs w:val="30"/>
        </w:rPr>
        <w:t>阮某</w:t>
      </w:r>
      <w:r>
        <w:rPr>
          <w:rFonts w:hint="eastAsia"/>
          <w:sz w:val="30"/>
          <w:szCs w:val="30"/>
        </w:rPr>
        <w:t>1</w:t>
      </w:r>
      <w:r>
        <w:rPr>
          <w:rFonts w:hint="eastAsia"/>
          <w:sz w:val="30"/>
          <w:szCs w:val="30"/>
        </w:rPr>
        <w:t>指认了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日审批的总户数为</w:t>
      </w:r>
      <w:r>
        <w:rPr>
          <w:rFonts w:hint="eastAsia"/>
          <w:sz w:val="30"/>
          <w:szCs w:val="30"/>
        </w:rPr>
        <w:t>1084</w:t>
      </w:r>
      <w:r>
        <w:rPr>
          <w:rFonts w:hint="eastAsia"/>
          <w:sz w:val="30"/>
          <w:szCs w:val="30"/>
        </w:rPr>
        <w:t>户的总平面图，</w:t>
      </w:r>
      <w:r>
        <w:rPr>
          <w:rFonts w:hint="eastAsia"/>
          <w:sz w:val="30"/>
          <w:szCs w:val="30"/>
        </w:rPr>
        <w:t>90</w:t>
      </w:r>
      <w:r>
        <w:rPr>
          <w:rFonts w:hint="eastAsia"/>
          <w:sz w:val="30"/>
          <w:szCs w:val="30"/>
        </w:rPr>
        <w:t>平方米以下户型的比例为</w:t>
      </w:r>
      <w:r>
        <w:rPr>
          <w:rFonts w:hint="eastAsia"/>
          <w:sz w:val="30"/>
          <w:szCs w:val="30"/>
        </w:rPr>
        <w:t>72%</w:t>
      </w:r>
      <w:r>
        <w:rPr>
          <w:rFonts w:hint="eastAsia"/>
          <w:sz w:val="30"/>
          <w:szCs w:val="30"/>
        </w:rPr>
        <w:t>，但将明智山庄第四次于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日审批的户数为</w:t>
      </w:r>
      <w:r>
        <w:rPr>
          <w:rFonts w:hint="eastAsia"/>
          <w:sz w:val="30"/>
          <w:szCs w:val="30"/>
        </w:rPr>
        <w:t>962</w:t>
      </w:r>
      <w:r>
        <w:rPr>
          <w:rFonts w:hint="eastAsia"/>
          <w:sz w:val="30"/>
          <w:szCs w:val="30"/>
        </w:rPr>
        <w:t>户的总平面图指认为最初设计的总平面图，</w:t>
      </w:r>
      <w:r>
        <w:rPr>
          <w:rFonts w:hint="eastAsia"/>
          <w:sz w:val="30"/>
          <w:szCs w:val="30"/>
        </w:rPr>
        <w:t>90</w:t>
      </w:r>
      <w:r>
        <w:rPr>
          <w:rFonts w:hint="eastAsia"/>
          <w:sz w:val="30"/>
          <w:szCs w:val="30"/>
        </w:rPr>
        <w:t>平方米以下户型的比例为</w:t>
      </w:r>
      <w:r>
        <w:rPr>
          <w:rFonts w:hint="eastAsia"/>
          <w:sz w:val="30"/>
          <w:szCs w:val="30"/>
        </w:rPr>
        <w:t>65.7%</w:t>
      </w:r>
      <w:r>
        <w:rPr>
          <w:rFonts w:hint="eastAsia"/>
          <w:sz w:val="30"/>
          <w:szCs w:val="30"/>
        </w:rPr>
        <w:t>。</w:t>
      </w:r>
    </w:p>
    <w:p w14:paraId="4EE48E65" w14:textId="77777777" w:rsidR="00DF0D91" w:rsidRDefault="00DF0D91">
      <w:pPr>
        <w:spacing w:line="500" w:lineRule="atLeast"/>
        <w:ind w:firstLine="600"/>
        <w:divId w:val="457915771"/>
        <w:rPr>
          <w:rFonts w:hint="eastAsia"/>
          <w:sz w:val="30"/>
          <w:szCs w:val="30"/>
        </w:rPr>
      </w:pPr>
      <w:r>
        <w:rPr>
          <w:rFonts w:hint="eastAsia"/>
          <w:sz w:val="30"/>
          <w:szCs w:val="30"/>
        </w:rPr>
        <w:t>二、证人证言</w:t>
      </w:r>
    </w:p>
    <w:p w14:paraId="31379E4C" w14:textId="77777777" w:rsidR="00DF0D91" w:rsidRDefault="00DF0D91">
      <w:pPr>
        <w:spacing w:line="500" w:lineRule="atLeast"/>
        <w:ind w:firstLine="600"/>
        <w:divId w:val="858737520"/>
        <w:rPr>
          <w:rFonts w:hint="eastAsia"/>
          <w:sz w:val="30"/>
          <w:szCs w:val="30"/>
        </w:rPr>
      </w:pPr>
      <w:r>
        <w:rPr>
          <w:rFonts w:hint="eastAsia"/>
          <w:sz w:val="30"/>
          <w:szCs w:val="30"/>
        </w:rPr>
        <w:t>（一）证人何某</w:t>
      </w:r>
      <w:r>
        <w:rPr>
          <w:rFonts w:hint="eastAsia"/>
          <w:sz w:val="30"/>
          <w:szCs w:val="30"/>
        </w:rPr>
        <w:t>1</w:t>
      </w:r>
      <w:r>
        <w:rPr>
          <w:rFonts w:hint="eastAsia"/>
          <w:sz w:val="30"/>
          <w:szCs w:val="30"/>
        </w:rPr>
        <w:t>的证言。证人何某</w:t>
      </w:r>
      <w:r>
        <w:rPr>
          <w:rFonts w:hint="eastAsia"/>
          <w:sz w:val="30"/>
          <w:szCs w:val="30"/>
        </w:rPr>
        <w:t>1</w:t>
      </w:r>
      <w:r>
        <w:rPr>
          <w:rFonts w:hint="eastAsia"/>
          <w:sz w:val="30"/>
          <w:szCs w:val="30"/>
        </w:rPr>
        <w:t>关于本案事实的第一次供述发生在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月，我开始担任三水区发展规划和统计局常务副局长，主管全面工作。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月份的某一天，阮某</w:t>
      </w:r>
      <w:r>
        <w:rPr>
          <w:rFonts w:hint="eastAsia"/>
          <w:sz w:val="30"/>
          <w:szCs w:val="30"/>
        </w:rPr>
        <w:t>1</w:t>
      </w:r>
      <w:r>
        <w:rPr>
          <w:rFonts w:hint="eastAsia"/>
          <w:sz w:val="30"/>
          <w:szCs w:val="30"/>
        </w:rPr>
        <w:t>和周某来到我的办公室，说他在三水区公安局附近的一个楼盘项目因为“</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”户型比控制指标未能达标，没有通过三水区发改局的立项审批，一直卡在投资科，请求我在对他的这个楼盘的审批事项上给予关照，让他的楼盘能尽快通过立项审批。阮某</w:t>
      </w:r>
      <w:r>
        <w:rPr>
          <w:rFonts w:hint="eastAsia"/>
          <w:sz w:val="30"/>
          <w:szCs w:val="30"/>
        </w:rPr>
        <w:t>1</w:t>
      </w:r>
      <w:r>
        <w:rPr>
          <w:rFonts w:hint="eastAsia"/>
          <w:sz w:val="30"/>
          <w:szCs w:val="30"/>
        </w:rPr>
        <w:t>和周某还提出了一个“技术处理”办法，即把该楼盘小区相邻的政府空地纳入楼盘范围，虚假增设一个套型建筑面积小于</w:t>
      </w:r>
      <w:r>
        <w:rPr>
          <w:rFonts w:hint="eastAsia"/>
          <w:sz w:val="30"/>
          <w:szCs w:val="30"/>
        </w:rPr>
        <w:t>90</w:t>
      </w:r>
      <w:r>
        <w:rPr>
          <w:rFonts w:hint="eastAsia"/>
          <w:sz w:val="30"/>
          <w:szCs w:val="30"/>
        </w:rPr>
        <w:t>平方米的户型，这样就使其楼盘的“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”户型比控制指标由原来不符合立项审批的</w:t>
      </w:r>
      <w:r>
        <w:rPr>
          <w:rFonts w:hint="eastAsia"/>
          <w:sz w:val="30"/>
          <w:szCs w:val="30"/>
        </w:rPr>
        <w:t>65%</w:t>
      </w:r>
      <w:r>
        <w:rPr>
          <w:rFonts w:hint="eastAsia"/>
          <w:sz w:val="30"/>
          <w:szCs w:val="30"/>
        </w:rPr>
        <w:t>变为</w:t>
      </w:r>
      <w:r>
        <w:rPr>
          <w:rFonts w:hint="eastAsia"/>
          <w:sz w:val="30"/>
          <w:szCs w:val="30"/>
        </w:rPr>
        <w:t>70%</w:t>
      </w:r>
      <w:r>
        <w:rPr>
          <w:rFonts w:hint="eastAsia"/>
          <w:sz w:val="30"/>
          <w:szCs w:val="30"/>
        </w:rPr>
        <w:t>，继而获得立项审批。我听了之后，当着阮某</w:t>
      </w:r>
      <w:r>
        <w:rPr>
          <w:rFonts w:hint="eastAsia"/>
          <w:sz w:val="30"/>
          <w:szCs w:val="30"/>
        </w:rPr>
        <w:t>1</w:t>
      </w:r>
      <w:r>
        <w:rPr>
          <w:rFonts w:hint="eastAsia"/>
          <w:sz w:val="30"/>
          <w:szCs w:val="30"/>
        </w:rPr>
        <w:t>和周某的面，马上把分管副局长卢某、投资科科长黄某</w:t>
      </w:r>
      <w:r>
        <w:rPr>
          <w:rFonts w:hint="eastAsia"/>
          <w:sz w:val="30"/>
          <w:szCs w:val="30"/>
        </w:rPr>
        <w:t>2</w:t>
      </w:r>
      <w:r>
        <w:rPr>
          <w:rFonts w:hint="eastAsia"/>
          <w:sz w:val="30"/>
          <w:szCs w:val="30"/>
        </w:rPr>
        <w:t>或是李某（具体是谁记不清了，因为那个时候刚好调整岗位）叫到我办公室，将阮某</w:t>
      </w:r>
      <w:r>
        <w:rPr>
          <w:rFonts w:hint="eastAsia"/>
          <w:sz w:val="30"/>
          <w:szCs w:val="30"/>
        </w:rPr>
        <w:t>1</w:t>
      </w:r>
      <w:r>
        <w:rPr>
          <w:rFonts w:hint="eastAsia"/>
          <w:sz w:val="30"/>
          <w:szCs w:val="30"/>
        </w:rPr>
        <w:t>提出的“技术处理”方法跟卢某说了，卢某当时表态说没问题，这块空地政府不知道要建什么。接着，我就让阮某</w:t>
      </w:r>
      <w:r>
        <w:rPr>
          <w:rFonts w:hint="eastAsia"/>
          <w:sz w:val="30"/>
          <w:szCs w:val="30"/>
        </w:rPr>
        <w:t>1</w:t>
      </w:r>
      <w:r>
        <w:rPr>
          <w:rFonts w:hint="eastAsia"/>
          <w:sz w:val="30"/>
          <w:szCs w:val="30"/>
        </w:rPr>
        <w:t>按照上述“技术处理”方法重新修改报批的材料，因为这份审批件一直还在我们局的投资科，我也当场同投资科科长说了阮某</w:t>
      </w:r>
      <w:r>
        <w:rPr>
          <w:rFonts w:hint="eastAsia"/>
          <w:sz w:val="30"/>
          <w:szCs w:val="30"/>
        </w:rPr>
        <w:t>1</w:t>
      </w:r>
      <w:r>
        <w:rPr>
          <w:rFonts w:hint="eastAsia"/>
          <w:sz w:val="30"/>
          <w:szCs w:val="30"/>
        </w:rPr>
        <w:t>的这个问题，能过则</w:t>
      </w:r>
      <w:r>
        <w:rPr>
          <w:rFonts w:hint="eastAsia"/>
          <w:sz w:val="30"/>
          <w:szCs w:val="30"/>
        </w:rPr>
        <w:t>过，投资科科长也同意了。之后，阮某</w:t>
      </w:r>
      <w:r>
        <w:rPr>
          <w:rFonts w:hint="eastAsia"/>
          <w:sz w:val="30"/>
          <w:szCs w:val="30"/>
        </w:rPr>
        <w:t>1</w:t>
      </w:r>
      <w:r>
        <w:rPr>
          <w:rFonts w:hint="eastAsia"/>
          <w:sz w:val="30"/>
          <w:szCs w:val="30"/>
        </w:rPr>
        <w:t>更换了报批材料经投资科审核后，层报到我这里就审批通过了他的这个立项，无须再上报市一级规划部门审批。</w:t>
      </w:r>
      <w:r>
        <w:rPr>
          <w:rFonts w:hint="eastAsia"/>
          <w:sz w:val="30"/>
          <w:szCs w:val="30"/>
        </w:rPr>
        <w:t>2011</w:t>
      </w:r>
      <w:r>
        <w:rPr>
          <w:rFonts w:hint="eastAsia"/>
          <w:sz w:val="30"/>
          <w:szCs w:val="30"/>
        </w:rPr>
        <w:t>年春节前的某一天晚上</w:t>
      </w:r>
      <w:r>
        <w:rPr>
          <w:rFonts w:hint="eastAsia"/>
          <w:sz w:val="30"/>
          <w:szCs w:val="30"/>
        </w:rPr>
        <w:t>,</w:t>
      </w:r>
      <w:r>
        <w:rPr>
          <w:rFonts w:hint="eastAsia"/>
          <w:sz w:val="30"/>
          <w:szCs w:val="30"/>
        </w:rPr>
        <w:t>周某</w:t>
      </w:r>
      <w:r>
        <w:rPr>
          <w:rFonts w:hint="eastAsia"/>
          <w:sz w:val="30"/>
          <w:szCs w:val="30"/>
        </w:rPr>
        <w:t>3</w:t>
      </w:r>
      <w:r>
        <w:rPr>
          <w:rFonts w:hint="eastAsia"/>
          <w:sz w:val="30"/>
          <w:szCs w:val="30"/>
        </w:rPr>
        <w:t>召集我到西南街道同福路珍奇酒楼吃饭，当时阮某</w:t>
      </w:r>
      <w:r>
        <w:rPr>
          <w:rFonts w:hint="eastAsia"/>
          <w:sz w:val="30"/>
          <w:szCs w:val="30"/>
        </w:rPr>
        <w:t>1</w:t>
      </w:r>
      <w:r>
        <w:rPr>
          <w:rFonts w:hint="eastAsia"/>
          <w:sz w:val="30"/>
          <w:szCs w:val="30"/>
        </w:rPr>
        <w:t>及其弟弟、唐某芬也在场，饭后，阮某</w:t>
      </w:r>
      <w:r>
        <w:rPr>
          <w:rFonts w:hint="eastAsia"/>
          <w:sz w:val="30"/>
          <w:szCs w:val="30"/>
        </w:rPr>
        <w:t>1</w:t>
      </w:r>
      <w:r>
        <w:rPr>
          <w:rFonts w:hint="eastAsia"/>
          <w:sz w:val="30"/>
          <w:szCs w:val="30"/>
        </w:rPr>
        <w:t>在我上车时送给我一个大牛皮纸袋说是对我的感谢，我收下后坐唐某芬的车走了，后来我发现里面有</w:t>
      </w:r>
      <w:r>
        <w:rPr>
          <w:rFonts w:hint="eastAsia"/>
          <w:sz w:val="30"/>
          <w:szCs w:val="30"/>
        </w:rPr>
        <w:t>10</w:t>
      </w:r>
      <w:r>
        <w:rPr>
          <w:rFonts w:hint="eastAsia"/>
          <w:sz w:val="30"/>
          <w:szCs w:val="30"/>
        </w:rPr>
        <w:t>万元。阮某</w:t>
      </w:r>
      <w:r>
        <w:rPr>
          <w:rFonts w:hint="eastAsia"/>
          <w:sz w:val="30"/>
          <w:szCs w:val="30"/>
        </w:rPr>
        <w:t>1</w:t>
      </w:r>
      <w:r>
        <w:rPr>
          <w:rFonts w:hint="eastAsia"/>
          <w:sz w:val="30"/>
          <w:szCs w:val="30"/>
        </w:rPr>
        <w:t>在每年的中秋、春节前都会请我吃饭，阮某</w:t>
      </w:r>
      <w:r>
        <w:rPr>
          <w:rFonts w:hint="eastAsia"/>
          <w:sz w:val="30"/>
          <w:szCs w:val="30"/>
        </w:rPr>
        <w:t>1</w:t>
      </w:r>
      <w:r>
        <w:rPr>
          <w:rFonts w:hint="eastAsia"/>
          <w:sz w:val="30"/>
          <w:szCs w:val="30"/>
        </w:rPr>
        <w:t>会让他弟弟“辉哥”先给我一个</w:t>
      </w:r>
      <w:r>
        <w:rPr>
          <w:rFonts w:hint="eastAsia"/>
          <w:sz w:val="30"/>
          <w:szCs w:val="30"/>
        </w:rPr>
        <w:t>1000</w:t>
      </w:r>
      <w:r>
        <w:rPr>
          <w:rFonts w:hint="eastAsia"/>
          <w:sz w:val="30"/>
          <w:szCs w:val="30"/>
        </w:rPr>
        <w:t>元的红包。饭后，阮某</w:t>
      </w:r>
      <w:r>
        <w:rPr>
          <w:rFonts w:hint="eastAsia"/>
          <w:sz w:val="30"/>
          <w:szCs w:val="30"/>
        </w:rPr>
        <w:t>1</w:t>
      </w:r>
      <w:r>
        <w:rPr>
          <w:rFonts w:hint="eastAsia"/>
          <w:sz w:val="30"/>
          <w:szCs w:val="30"/>
        </w:rPr>
        <w:t>还会在私底下再给我一个</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元不等的红包。从</w:t>
      </w:r>
      <w:r>
        <w:rPr>
          <w:rFonts w:hint="eastAsia"/>
          <w:sz w:val="30"/>
          <w:szCs w:val="30"/>
        </w:rPr>
        <w:t>2011</w:t>
      </w:r>
      <w:r>
        <w:rPr>
          <w:rFonts w:hint="eastAsia"/>
          <w:sz w:val="30"/>
          <w:szCs w:val="30"/>
        </w:rPr>
        <w:t>年春节开始到</w:t>
      </w:r>
      <w:r>
        <w:rPr>
          <w:rFonts w:hint="eastAsia"/>
          <w:sz w:val="30"/>
          <w:szCs w:val="30"/>
        </w:rPr>
        <w:t>2013</w:t>
      </w:r>
      <w:r>
        <w:rPr>
          <w:rFonts w:hint="eastAsia"/>
          <w:sz w:val="30"/>
          <w:szCs w:val="30"/>
        </w:rPr>
        <w:t>年底间，我收了阮某</w:t>
      </w:r>
      <w:r>
        <w:rPr>
          <w:rFonts w:hint="eastAsia"/>
          <w:sz w:val="30"/>
          <w:szCs w:val="30"/>
        </w:rPr>
        <w:t>1</w:t>
      </w:r>
      <w:r>
        <w:rPr>
          <w:rFonts w:hint="eastAsia"/>
          <w:sz w:val="30"/>
          <w:szCs w:val="30"/>
        </w:rPr>
        <w:t>兄弟俩共计约</w:t>
      </w:r>
      <w:r>
        <w:rPr>
          <w:rFonts w:hint="eastAsia"/>
          <w:sz w:val="30"/>
          <w:szCs w:val="30"/>
        </w:rPr>
        <w:t>3</w:t>
      </w:r>
      <w:r>
        <w:rPr>
          <w:rFonts w:hint="eastAsia"/>
          <w:sz w:val="30"/>
          <w:szCs w:val="30"/>
        </w:rPr>
        <w:t>万元。阮志明主要是在三水区西南街道的明昌酒楼、珍奇酒楼等地方请我吃饭。阮某</w:t>
      </w:r>
      <w:r>
        <w:rPr>
          <w:rFonts w:hint="eastAsia"/>
          <w:sz w:val="30"/>
          <w:szCs w:val="30"/>
        </w:rPr>
        <w:t>1</w:t>
      </w:r>
      <w:r>
        <w:rPr>
          <w:rFonts w:hint="eastAsia"/>
          <w:sz w:val="30"/>
          <w:szCs w:val="30"/>
        </w:rPr>
        <w:t>送钱给我的目的是因为我当时担任三水区发展规划和统计局常务副局长，而阮某</w:t>
      </w:r>
      <w:r>
        <w:rPr>
          <w:rFonts w:hint="eastAsia"/>
          <w:sz w:val="30"/>
          <w:szCs w:val="30"/>
        </w:rPr>
        <w:t>1</w:t>
      </w:r>
      <w:r>
        <w:rPr>
          <w:rFonts w:hint="eastAsia"/>
          <w:sz w:val="30"/>
          <w:szCs w:val="30"/>
        </w:rPr>
        <w:t>开发的楼盘原来不符合“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”户型比控制指标，后来我帮助他通过“技术处理”的方法，使他的楼盘顺利通过了立项审批，同时阮某</w:t>
      </w:r>
      <w:r>
        <w:rPr>
          <w:rFonts w:hint="eastAsia"/>
          <w:sz w:val="30"/>
          <w:szCs w:val="30"/>
        </w:rPr>
        <w:t>1</w:t>
      </w:r>
      <w:r>
        <w:rPr>
          <w:rFonts w:hint="eastAsia"/>
          <w:sz w:val="30"/>
          <w:szCs w:val="30"/>
        </w:rPr>
        <w:t>又是长期搞房地产生意的，他希望与我搞好关系，继续得到我的关照，所以阮某</w:t>
      </w:r>
      <w:r>
        <w:rPr>
          <w:rFonts w:hint="eastAsia"/>
          <w:sz w:val="30"/>
          <w:szCs w:val="30"/>
        </w:rPr>
        <w:t>1</w:t>
      </w:r>
      <w:r>
        <w:rPr>
          <w:rFonts w:hint="eastAsia"/>
          <w:sz w:val="30"/>
          <w:szCs w:val="30"/>
        </w:rPr>
        <w:t>才送上述这些钱给我。</w:t>
      </w:r>
    </w:p>
    <w:p w14:paraId="3DC088C6" w14:textId="77777777" w:rsidR="00DF0D91" w:rsidRDefault="00DF0D91">
      <w:pPr>
        <w:spacing w:line="500" w:lineRule="atLeast"/>
        <w:ind w:firstLine="600"/>
        <w:divId w:val="589003402"/>
        <w:rPr>
          <w:rFonts w:hint="eastAsia"/>
          <w:sz w:val="30"/>
          <w:szCs w:val="30"/>
        </w:rPr>
      </w:pPr>
      <w:r>
        <w:rPr>
          <w:rFonts w:hint="eastAsia"/>
          <w:sz w:val="30"/>
          <w:szCs w:val="30"/>
        </w:rPr>
        <w:t>证人何某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日所作的证言与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日所作的证言基本一致，但有以下不同：阮某</w:t>
      </w:r>
      <w:r>
        <w:rPr>
          <w:rFonts w:hint="eastAsia"/>
          <w:sz w:val="30"/>
          <w:szCs w:val="30"/>
        </w:rPr>
        <w:t>1</w:t>
      </w:r>
      <w:r>
        <w:rPr>
          <w:rFonts w:hint="eastAsia"/>
          <w:sz w:val="30"/>
          <w:szCs w:val="30"/>
        </w:rPr>
        <w:t>和周某提出了一个“技术处理”办法，即把该楼盘的设计图纸修改一下，把原来一套大面积的户型修改为两套小面积的户型，这样</w:t>
      </w:r>
      <w:r>
        <w:rPr>
          <w:rFonts w:hint="eastAsia"/>
          <w:sz w:val="30"/>
          <w:szCs w:val="30"/>
        </w:rPr>
        <w:t>90</w:t>
      </w:r>
      <w:r>
        <w:rPr>
          <w:rFonts w:hint="eastAsia"/>
          <w:sz w:val="30"/>
          <w:szCs w:val="30"/>
        </w:rPr>
        <w:t>平方米以下的户型就增加了，其楼盘的“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”户型比控制指标也由原来不符合立项审批的</w:t>
      </w:r>
      <w:r>
        <w:rPr>
          <w:rFonts w:hint="eastAsia"/>
          <w:sz w:val="30"/>
          <w:szCs w:val="30"/>
        </w:rPr>
        <w:t>65%</w:t>
      </w:r>
      <w:r>
        <w:rPr>
          <w:rFonts w:hint="eastAsia"/>
          <w:sz w:val="30"/>
          <w:szCs w:val="30"/>
        </w:rPr>
        <w:t>变为了</w:t>
      </w:r>
      <w:r>
        <w:rPr>
          <w:rFonts w:hint="eastAsia"/>
          <w:sz w:val="30"/>
          <w:szCs w:val="30"/>
        </w:rPr>
        <w:t>70%</w:t>
      </w:r>
      <w:r>
        <w:rPr>
          <w:rFonts w:hint="eastAsia"/>
          <w:sz w:val="30"/>
          <w:szCs w:val="30"/>
        </w:rPr>
        <w:t>，继而获得了立项审批。之后按照该方法，申报材料到我这里我就同意了，然后上报到市一级发改部门，我还跟市发改部门分管领导李某</w:t>
      </w:r>
      <w:r>
        <w:rPr>
          <w:rFonts w:hint="eastAsia"/>
          <w:sz w:val="30"/>
          <w:szCs w:val="30"/>
        </w:rPr>
        <w:t>5</w:t>
      </w:r>
      <w:r>
        <w:rPr>
          <w:rFonts w:hint="eastAsia"/>
          <w:sz w:val="30"/>
          <w:szCs w:val="30"/>
        </w:rPr>
        <w:t>打了招呼。</w:t>
      </w:r>
    </w:p>
    <w:p w14:paraId="1E4BF27E" w14:textId="77777777" w:rsidR="00DF0D91" w:rsidRDefault="00DF0D91">
      <w:pPr>
        <w:spacing w:line="500" w:lineRule="atLeast"/>
        <w:ind w:firstLine="600"/>
        <w:divId w:val="506870027"/>
        <w:rPr>
          <w:rFonts w:hint="eastAsia"/>
          <w:sz w:val="30"/>
          <w:szCs w:val="30"/>
        </w:rPr>
      </w:pPr>
      <w:r>
        <w:rPr>
          <w:rFonts w:hint="eastAsia"/>
          <w:sz w:val="30"/>
          <w:szCs w:val="30"/>
        </w:rPr>
        <w:t>之后证人何某</w:t>
      </w:r>
      <w:r>
        <w:rPr>
          <w:rFonts w:hint="eastAsia"/>
          <w:sz w:val="30"/>
          <w:szCs w:val="30"/>
        </w:rPr>
        <w:t>1</w:t>
      </w:r>
      <w:r>
        <w:rPr>
          <w:rFonts w:hint="eastAsia"/>
          <w:sz w:val="30"/>
          <w:szCs w:val="30"/>
        </w:rPr>
        <w:t>作了以下证言：</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月，我开始担任三水区发展规划和统计局常务副局长，主管全面工作。</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月份的某一天，阮某</w:t>
      </w:r>
      <w:r>
        <w:rPr>
          <w:rFonts w:hint="eastAsia"/>
          <w:sz w:val="30"/>
          <w:szCs w:val="30"/>
        </w:rPr>
        <w:t>1</w:t>
      </w:r>
      <w:r>
        <w:rPr>
          <w:rFonts w:hint="eastAsia"/>
          <w:sz w:val="30"/>
          <w:szCs w:val="30"/>
        </w:rPr>
        <w:t>来到我办公室，说他在三水区公安局附近的一个楼盘项目因为“</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”户型比控制指标未能达标，没有通过三水区发改局的立项审批，一直卡在投资科，请求我在对他的这个楼盘的审批事项上给予关照，让他的楼盘能尽快通过立项审批。阮某</w:t>
      </w:r>
      <w:r>
        <w:rPr>
          <w:rFonts w:hint="eastAsia"/>
          <w:sz w:val="30"/>
          <w:szCs w:val="30"/>
        </w:rPr>
        <w:t>1</w:t>
      </w:r>
      <w:r>
        <w:rPr>
          <w:rFonts w:hint="eastAsia"/>
          <w:sz w:val="30"/>
          <w:szCs w:val="30"/>
        </w:rPr>
        <w:t>还提出了一个“技术处理”办法，即把该楼盘的设计图纸修改一下，把原来一套大面积的户型修改为两套小面积的户型，这样</w:t>
      </w:r>
      <w:r>
        <w:rPr>
          <w:rFonts w:hint="eastAsia"/>
          <w:sz w:val="30"/>
          <w:szCs w:val="30"/>
        </w:rPr>
        <w:t>90</w:t>
      </w:r>
      <w:r>
        <w:rPr>
          <w:rFonts w:hint="eastAsia"/>
          <w:sz w:val="30"/>
          <w:szCs w:val="30"/>
        </w:rPr>
        <w:t>平方米以下的户型就增加了，其楼盘的“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”户型比控制指标也由原来不符合立项审批的</w:t>
      </w:r>
      <w:r>
        <w:rPr>
          <w:rFonts w:hint="eastAsia"/>
          <w:sz w:val="30"/>
          <w:szCs w:val="30"/>
        </w:rPr>
        <w:t>65%</w:t>
      </w:r>
      <w:r>
        <w:rPr>
          <w:rFonts w:hint="eastAsia"/>
          <w:sz w:val="30"/>
          <w:szCs w:val="30"/>
        </w:rPr>
        <w:t>变为了</w:t>
      </w:r>
      <w:r>
        <w:rPr>
          <w:rFonts w:hint="eastAsia"/>
          <w:sz w:val="30"/>
          <w:szCs w:val="30"/>
        </w:rPr>
        <w:t>70%</w:t>
      </w:r>
      <w:r>
        <w:rPr>
          <w:rFonts w:hint="eastAsia"/>
          <w:sz w:val="30"/>
          <w:szCs w:val="30"/>
        </w:rPr>
        <w:t>，继而获得了立项审批。我听了之后，当着阮某</w:t>
      </w:r>
      <w:r>
        <w:rPr>
          <w:rFonts w:hint="eastAsia"/>
          <w:sz w:val="30"/>
          <w:szCs w:val="30"/>
        </w:rPr>
        <w:t>1</w:t>
      </w:r>
      <w:r>
        <w:rPr>
          <w:rFonts w:hint="eastAsia"/>
          <w:sz w:val="30"/>
          <w:szCs w:val="30"/>
        </w:rPr>
        <w:t>的面，马上把分管副局长卢某、投资科科长黄某</w:t>
      </w:r>
      <w:r>
        <w:rPr>
          <w:rFonts w:hint="eastAsia"/>
          <w:sz w:val="30"/>
          <w:szCs w:val="30"/>
        </w:rPr>
        <w:t>2</w:t>
      </w:r>
      <w:r>
        <w:rPr>
          <w:rFonts w:hint="eastAsia"/>
          <w:sz w:val="30"/>
          <w:szCs w:val="30"/>
        </w:rPr>
        <w:t>或是李某（具体是谁记不清了，因为那个时候刚好调整岗位）叫到我办公室，将阮某</w:t>
      </w:r>
      <w:r>
        <w:rPr>
          <w:rFonts w:hint="eastAsia"/>
          <w:sz w:val="30"/>
          <w:szCs w:val="30"/>
        </w:rPr>
        <w:t>1</w:t>
      </w:r>
      <w:r>
        <w:rPr>
          <w:rFonts w:hint="eastAsia"/>
          <w:sz w:val="30"/>
          <w:szCs w:val="30"/>
        </w:rPr>
        <w:t>提出的“技术处理”方法跟卢某说了，卢某当时表态说没问题。接着，我就让阮某</w:t>
      </w:r>
      <w:r>
        <w:rPr>
          <w:rFonts w:hint="eastAsia"/>
          <w:sz w:val="30"/>
          <w:szCs w:val="30"/>
        </w:rPr>
        <w:t>1</w:t>
      </w:r>
      <w:r>
        <w:rPr>
          <w:rFonts w:hint="eastAsia"/>
          <w:sz w:val="30"/>
          <w:szCs w:val="30"/>
        </w:rPr>
        <w:t>按照上述“技术处理”方法重新修改了报批材料，因为这份审批件一直还在我们局的投资科，我也当场同投资科科长说了阮某</w:t>
      </w:r>
      <w:r>
        <w:rPr>
          <w:rFonts w:hint="eastAsia"/>
          <w:sz w:val="30"/>
          <w:szCs w:val="30"/>
        </w:rPr>
        <w:t>1</w:t>
      </w:r>
      <w:r>
        <w:rPr>
          <w:rFonts w:hint="eastAsia"/>
          <w:sz w:val="30"/>
          <w:szCs w:val="30"/>
        </w:rPr>
        <w:t>的这个问题，能过则过，卢某也同意了。之后，阮某</w:t>
      </w:r>
      <w:r>
        <w:rPr>
          <w:rFonts w:hint="eastAsia"/>
          <w:sz w:val="30"/>
          <w:szCs w:val="30"/>
        </w:rPr>
        <w:t>1</w:t>
      </w:r>
      <w:r>
        <w:rPr>
          <w:rFonts w:hint="eastAsia"/>
          <w:sz w:val="30"/>
          <w:szCs w:val="30"/>
        </w:rPr>
        <w:t>更换了报批材料经投资科审核后，层报到我这里就审批通过了他的这个立</w:t>
      </w:r>
      <w:r>
        <w:rPr>
          <w:rFonts w:hint="eastAsia"/>
          <w:sz w:val="30"/>
          <w:szCs w:val="30"/>
        </w:rPr>
        <w:t>项，然后我把阮某</w:t>
      </w:r>
      <w:r>
        <w:rPr>
          <w:rFonts w:hint="eastAsia"/>
          <w:sz w:val="30"/>
          <w:szCs w:val="30"/>
        </w:rPr>
        <w:t>1</w:t>
      </w:r>
      <w:r>
        <w:rPr>
          <w:rFonts w:hint="eastAsia"/>
          <w:sz w:val="30"/>
          <w:szCs w:val="30"/>
        </w:rPr>
        <w:t>的这些报批材料再上报到市一级发改部门审批。阮某</w:t>
      </w:r>
      <w:r>
        <w:rPr>
          <w:rFonts w:hint="eastAsia"/>
          <w:sz w:val="30"/>
          <w:szCs w:val="30"/>
        </w:rPr>
        <w:t>1</w:t>
      </w:r>
      <w:r>
        <w:rPr>
          <w:rFonts w:hint="eastAsia"/>
          <w:sz w:val="30"/>
          <w:szCs w:val="30"/>
        </w:rPr>
        <w:t>的这个楼盘好像叫明智山庄，地点在三水区公安局后面，楼盘面积是比较小的。在我的帮忙下，通过上述“技术处理”方法，阮某</w:t>
      </w:r>
      <w:r>
        <w:rPr>
          <w:rFonts w:hint="eastAsia"/>
          <w:sz w:val="30"/>
          <w:szCs w:val="30"/>
        </w:rPr>
        <w:t>1</w:t>
      </w:r>
      <w:r>
        <w:rPr>
          <w:rFonts w:hint="eastAsia"/>
          <w:sz w:val="30"/>
          <w:szCs w:val="30"/>
        </w:rPr>
        <w:t>的这个楼盘通过了审批。</w:t>
      </w:r>
      <w:r>
        <w:rPr>
          <w:rFonts w:hint="eastAsia"/>
          <w:sz w:val="30"/>
          <w:szCs w:val="30"/>
        </w:rPr>
        <w:t>2011</w:t>
      </w:r>
      <w:r>
        <w:rPr>
          <w:rFonts w:hint="eastAsia"/>
          <w:sz w:val="30"/>
          <w:szCs w:val="30"/>
        </w:rPr>
        <w:t>年春节前的某一天</w:t>
      </w:r>
      <w:r>
        <w:rPr>
          <w:rFonts w:hint="eastAsia"/>
          <w:sz w:val="30"/>
          <w:szCs w:val="30"/>
        </w:rPr>
        <w:t>,</w:t>
      </w:r>
      <w:r>
        <w:rPr>
          <w:rFonts w:hint="eastAsia"/>
          <w:sz w:val="30"/>
          <w:szCs w:val="30"/>
        </w:rPr>
        <w:t>阮志明约我到他明智公司（位于三水区西南街道电信局后面）的办公室坐坐，在聊完天临走的时候，阮某</w:t>
      </w:r>
      <w:r>
        <w:rPr>
          <w:rFonts w:hint="eastAsia"/>
          <w:sz w:val="30"/>
          <w:szCs w:val="30"/>
        </w:rPr>
        <w:t>1</w:t>
      </w:r>
      <w:r>
        <w:rPr>
          <w:rFonts w:hint="eastAsia"/>
          <w:sz w:val="30"/>
          <w:szCs w:val="30"/>
        </w:rPr>
        <w:t>递给我一个手提袋，并跟我说“过年了，这是我的一点心意，你收下吧”，当时我客气了一下就收下这个手提袋离开了。之后我回到办公室，打开手提袋一看，发现里面除了有两条中华牌香烟和一盒茶叶外，还有用报纸包裹着的</w:t>
      </w:r>
      <w:r>
        <w:rPr>
          <w:rFonts w:hint="eastAsia"/>
          <w:sz w:val="30"/>
          <w:szCs w:val="30"/>
        </w:rPr>
        <w:t>10</w:t>
      </w:r>
      <w:r>
        <w:rPr>
          <w:rFonts w:hint="eastAsia"/>
          <w:sz w:val="30"/>
          <w:szCs w:val="30"/>
        </w:rPr>
        <w:t>扎面额为</w:t>
      </w:r>
      <w:r>
        <w:rPr>
          <w:rFonts w:hint="eastAsia"/>
          <w:sz w:val="30"/>
          <w:szCs w:val="30"/>
        </w:rPr>
        <w:t>100</w:t>
      </w:r>
      <w:r>
        <w:rPr>
          <w:rFonts w:hint="eastAsia"/>
          <w:sz w:val="30"/>
          <w:szCs w:val="30"/>
        </w:rPr>
        <w:t>元的现金，每扎</w:t>
      </w:r>
      <w:r>
        <w:rPr>
          <w:rFonts w:hint="eastAsia"/>
          <w:sz w:val="30"/>
          <w:szCs w:val="30"/>
        </w:rPr>
        <w:t>1</w:t>
      </w:r>
      <w:r>
        <w:rPr>
          <w:rFonts w:hint="eastAsia"/>
          <w:sz w:val="30"/>
          <w:szCs w:val="30"/>
        </w:rPr>
        <w:t>万元，共计</w:t>
      </w:r>
      <w:r>
        <w:rPr>
          <w:rFonts w:hint="eastAsia"/>
          <w:sz w:val="30"/>
          <w:szCs w:val="30"/>
        </w:rPr>
        <w:t>10</w:t>
      </w:r>
      <w:r>
        <w:rPr>
          <w:rFonts w:hint="eastAsia"/>
          <w:sz w:val="30"/>
          <w:szCs w:val="30"/>
        </w:rPr>
        <w:t>万元。阮某</w:t>
      </w:r>
      <w:r>
        <w:rPr>
          <w:rFonts w:hint="eastAsia"/>
          <w:sz w:val="30"/>
          <w:szCs w:val="30"/>
        </w:rPr>
        <w:t>1</w:t>
      </w:r>
      <w:r>
        <w:rPr>
          <w:rFonts w:hint="eastAsia"/>
          <w:sz w:val="30"/>
          <w:szCs w:val="30"/>
        </w:rPr>
        <w:t>在每年中秋、春节前都会请我吃饭，阮某</w:t>
      </w:r>
      <w:r>
        <w:rPr>
          <w:rFonts w:hint="eastAsia"/>
          <w:sz w:val="30"/>
          <w:szCs w:val="30"/>
        </w:rPr>
        <w:t>1</w:t>
      </w:r>
      <w:r>
        <w:rPr>
          <w:rFonts w:hint="eastAsia"/>
          <w:sz w:val="30"/>
          <w:szCs w:val="30"/>
        </w:rPr>
        <w:t>会让他的弟弟“辉哥”先给我一个</w:t>
      </w:r>
      <w:r>
        <w:rPr>
          <w:rFonts w:hint="eastAsia"/>
          <w:sz w:val="30"/>
          <w:szCs w:val="30"/>
        </w:rPr>
        <w:t>1000</w:t>
      </w:r>
      <w:r>
        <w:rPr>
          <w:rFonts w:hint="eastAsia"/>
          <w:sz w:val="30"/>
          <w:szCs w:val="30"/>
        </w:rPr>
        <w:t>元的红包。饭后，阮某</w:t>
      </w:r>
      <w:r>
        <w:rPr>
          <w:rFonts w:hint="eastAsia"/>
          <w:sz w:val="30"/>
          <w:szCs w:val="30"/>
        </w:rPr>
        <w:t>1</w:t>
      </w:r>
      <w:r>
        <w:rPr>
          <w:rFonts w:hint="eastAsia"/>
          <w:sz w:val="30"/>
          <w:szCs w:val="30"/>
        </w:rPr>
        <w:t>还会在私底下再给我一个</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元不等的红包，从</w:t>
      </w:r>
      <w:r>
        <w:rPr>
          <w:rFonts w:hint="eastAsia"/>
          <w:sz w:val="30"/>
          <w:szCs w:val="30"/>
        </w:rPr>
        <w:t>2011</w:t>
      </w:r>
      <w:r>
        <w:rPr>
          <w:rFonts w:hint="eastAsia"/>
          <w:sz w:val="30"/>
          <w:szCs w:val="30"/>
        </w:rPr>
        <w:t>年春节开始到</w:t>
      </w:r>
      <w:r>
        <w:rPr>
          <w:rFonts w:hint="eastAsia"/>
          <w:sz w:val="30"/>
          <w:szCs w:val="30"/>
        </w:rPr>
        <w:t>2013</w:t>
      </w:r>
      <w:r>
        <w:rPr>
          <w:rFonts w:hint="eastAsia"/>
          <w:sz w:val="30"/>
          <w:szCs w:val="30"/>
        </w:rPr>
        <w:t>年底间，我收了阮某</w:t>
      </w:r>
      <w:r>
        <w:rPr>
          <w:rFonts w:hint="eastAsia"/>
          <w:sz w:val="30"/>
          <w:szCs w:val="30"/>
        </w:rPr>
        <w:t>1</w:t>
      </w:r>
      <w:r>
        <w:rPr>
          <w:rFonts w:hint="eastAsia"/>
          <w:sz w:val="30"/>
          <w:szCs w:val="30"/>
        </w:rPr>
        <w:t>兄弟俩共计约</w:t>
      </w:r>
      <w:r>
        <w:rPr>
          <w:rFonts w:hint="eastAsia"/>
          <w:sz w:val="30"/>
          <w:szCs w:val="30"/>
        </w:rPr>
        <w:t>3</w:t>
      </w:r>
      <w:r>
        <w:rPr>
          <w:rFonts w:hint="eastAsia"/>
          <w:sz w:val="30"/>
          <w:szCs w:val="30"/>
        </w:rPr>
        <w:t>万元。阮志明主要是在三水区西南街道的明昌酒楼、珍奇酒楼等地方请我吃饭。阮某</w:t>
      </w:r>
      <w:r>
        <w:rPr>
          <w:rFonts w:hint="eastAsia"/>
          <w:sz w:val="30"/>
          <w:szCs w:val="30"/>
        </w:rPr>
        <w:t>1</w:t>
      </w:r>
      <w:r>
        <w:rPr>
          <w:rFonts w:hint="eastAsia"/>
          <w:sz w:val="30"/>
          <w:szCs w:val="30"/>
        </w:rPr>
        <w:t>送钱给我的目的是因为我当时担任三水区发展规划和统计局常务副局长，而阮某</w:t>
      </w:r>
      <w:r>
        <w:rPr>
          <w:rFonts w:hint="eastAsia"/>
          <w:sz w:val="30"/>
          <w:szCs w:val="30"/>
        </w:rPr>
        <w:t>1</w:t>
      </w:r>
      <w:r>
        <w:rPr>
          <w:rFonts w:hint="eastAsia"/>
          <w:sz w:val="30"/>
          <w:szCs w:val="30"/>
        </w:rPr>
        <w:t>开发的楼盘原来不符合“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”户型比控制指标，后来我帮助他通过“技术处</w:t>
      </w:r>
      <w:r>
        <w:rPr>
          <w:rFonts w:hint="eastAsia"/>
          <w:sz w:val="30"/>
          <w:szCs w:val="30"/>
        </w:rPr>
        <w:t>理”的方法，使他的楼盘顺利通过了立项审批，同时阮某</w:t>
      </w:r>
      <w:r>
        <w:rPr>
          <w:rFonts w:hint="eastAsia"/>
          <w:sz w:val="30"/>
          <w:szCs w:val="30"/>
        </w:rPr>
        <w:t>1</w:t>
      </w:r>
      <w:r>
        <w:rPr>
          <w:rFonts w:hint="eastAsia"/>
          <w:sz w:val="30"/>
          <w:szCs w:val="30"/>
        </w:rPr>
        <w:t>又是长期搞房地产生意的，他希望与我搞好关系，继续得到我的关照，所以阮某</w:t>
      </w:r>
      <w:r>
        <w:rPr>
          <w:rFonts w:hint="eastAsia"/>
          <w:sz w:val="30"/>
          <w:szCs w:val="30"/>
        </w:rPr>
        <w:t>1</w:t>
      </w:r>
      <w:r>
        <w:rPr>
          <w:rFonts w:hint="eastAsia"/>
          <w:sz w:val="30"/>
          <w:szCs w:val="30"/>
        </w:rPr>
        <w:t>才送上述这些钱给我。</w:t>
      </w:r>
    </w:p>
    <w:p w14:paraId="62A28817" w14:textId="77777777" w:rsidR="00DF0D91" w:rsidRDefault="00DF0D91">
      <w:pPr>
        <w:spacing w:line="500" w:lineRule="atLeast"/>
        <w:ind w:firstLine="600"/>
        <w:divId w:val="472469"/>
        <w:rPr>
          <w:rFonts w:hint="eastAsia"/>
          <w:sz w:val="30"/>
          <w:szCs w:val="30"/>
        </w:rPr>
      </w:pPr>
      <w:r>
        <w:rPr>
          <w:rFonts w:hint="eastAsia"/>
          <w:sz w:val="30"/>
          <w:szCs w:val="30"/>
        </w:rPr>
        <w:t>证人何某</w:t>
      </w:r>
      <w:r>
        <w:rPr>
          <w:rFonts w:hint="eastAsia"/>
          <w:sz w:val="30"/>
          <w:szCs w:val="30"/>
        </w:rPr>
        <w:t>1</w:t>
      </w:r>
      <w:r>
        <w:rPr>
          <w:rFonts w:hint="eastAsia"/>
          <w:sz w:val="30"/>
          <w:szCs w:val="30"/>
        </w:rPr>
        <w:t>在本院审理其犯受贿罪一案的第一次庭审中表示：当时图纸的审查是业务科分管副局长审批后再到我这里的，当时大部制改革，我对该业务也不是很熟，我这里只是签名同意，主要由他们把关，那具体的流程和内容我不知道。在第二次庭审中表示：我已经通过律师知道阮某</w:t>
      </w:r>
      <w:r>
        <w:rPr>
          <w:rFonts w:hint="eastAsia"/>
          <w:sz w:val="30"/>
          <w:szCs w:val="30"/>
        </w:rPr>
        <w:t>1</w:t>
      </w:r>
      <w:r>
        <w:rPr>
          <w:rFonts w:hint="eastAsia"/>
          <w:sz w:val="30"/>
          <w:szCs w:val="30"/>
        </w:rPr>
        <w:t>死亡的消息，我确认收了阮某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万元，当时是阮某</w:t>
      </w:r>
      <w:r>
        <w:rPr>
          <w:rFonts w:hint="eastAsia"/>
          <w:sz w:val="30"/>
          <w:szCs w:val="30"/>
        </w:rPr>
        <w:t>1</w:t>
      </w:r>
      <w:r>
        <w:rPr>
          <w:rFonts w:hint="eastAsia"/>
          <w:sz w:val="30"/>
          <w:szCs w:val="30"/>
        </w:rPr>
        <w:t>和周某来到我办公室谈论立项的事情时，周某从支持我处理与上级部门关系的经费角度提出该费用问题的。阮某</w:t>
      </w:r>
      <w:r>
        <w:rPr>
          <w:rFonts w:hint="eastAsia"/>
          <w:sz w:val="30"/>
          <w:szCs w:val="30"/>
        </w:rPr>
        <w:t>1</w:t>
      </w:r>
      <w:r>
        <w:rPr>
          <w:rFonts w:hint="eastAsia"/>
          <w:sz w:val="30"/>
          <w:szCs w:val="30"/>
        </w:rPr>
        <w:t>的材料都是层报给我的，我没有另行单独收过阮某</w:t>
      </w:r>
      <w:r>
        <w:rPr>
          <w:rFonts w:hint="eastAsia"/>
          <w:sz w:val="30"/>
          <w:szCs w:val="30"/>
        </w:rPr>
        <w:t>1</w:t>
      </w:r>
      <w:r>
        <w:rPr>
          <w:rFonts w:hint="eastAsia"/>
          <w:sz w:val="30"/>
          <w:szCs w:val="30"/>
        </w:rPr>
        <w:t>叫人送来的材料。</w:t>
      </w:r>
    </w:p>
    <w:p w14:paraId="104BBCAA" w14:textId="77777777" w:rsidR="00DF0D91" w:rsidRDefault="00DF0D91">
      <w:pPr>
        <w:spacing w:line="500" w:lineRule="atLeast"/>
        <w:ind w:firstLine="600"/>
        <w:divId w:val="770009287"/>
        <w:rPr>
          <w:rFonts w:hint="eastAsia"/>
          <w:sz w:val="30"/>
          <w:szCs w:val="30"/>
        </w:rPr>
      </w:pPr>
      <w:r>
        <w:rPr>
          <w:rFonts w:hint="eastAsia"/>
          <w:sz w:val="30"/>
          <w:szCs w:val="30"/>
        </w:rPr>
        <w:t>（二）证人阮某某的证言。主要内容：我</w:t>
      </w:r>
      <w:r>
        <w:rPr>
          <w:rFonts w:hint="eastAsia"/>
          <w:sz w:val="30"/>
          <w:szCs w:val="30"/>
        </w:rPr>
        <w:t>2005</w:t>
      </w:r>
      <w:r>
        <w:rPr>
          <w:rFonts w:hint="eastAsia"/>
          <w:sz w:val="30"/>
          <w:szCs w:val="30"/>
        </w:rPr>
        <w:t>年</w:t>
      </w:r>
      <w:r>
        <w:rPr>
          <w:rFonts w:hint="eastAsia"/>
          <w:sz w:val="30"/>
          <w:szCs w:val="30"/>
        </w:rPr>
        <w:t>7</w:t>
      </w:r>
      <w:r>
        <w:rPr>
          <w:rFonts w:hint="eastAsia"/>
          <w:sz w:val="30"/>
          <w:szCs w:val="30"/>
        </w:rPr>
        <w:t>月大学毕业后一直在明智公司任职，父亲阮某</w:t>
      </w:r>
      <w:r>
        <w:rPr>
          <w:rFonts w:hint="eastAsia"/>
          <w:sz w:val="30"/>
          <w:szCs w:val="30"/>
        </w:rPr>
        <w:t>1</w:t>
      </w:r>
      <w:r>
        <w:rPr>
          <w:rFonts w:hint="eastAsia"/>
          <w:sz w:val="30"/>
          <w:szCs w:val="30"/>
        </w:rPr>
        <w:t>任明智公司董事长。我和父亲阮某</w:t>
      </w:r>
      <w:r>
        <w:rPr>
          <w:rFonts w:hint="eastAsia"/>
          <w:sz w:val="30"/>
          <w:szCs w:val="30"/>
        </w:rPr>
        <w:t>1</w:t>
      </w:r>
      <w:r>
        <w:rPr>
          <w:rFonts w:hint="eastAsia"/>
          <w:sz w:val="30"/>
          <w:szCs w:val="30"/>
        </w:rPr>
        <w:t>各占明智公司</w:t>
      </w:r>
      <w:r>
        <w:rPr>
          <w:rFonts w:hint="eastAsia"/>
          <w:sz w:val="30"/>
          <w:szCs w:val="30"/>
        </w:rPr>
        <w:t>50%</w:t>
      </w:r>
      <w:r>
        <w:rPr>
          <w:rFonts w:hint="eastAsia"/>
          <w:sz w:val="30"/>
          <w:szCs w:val="30"/>
        </w:rPr>
        <w:t>的股份，我是在</w:t>
      </w:r>
      <w:r>
        <w:rPr>
          <w:rFonts w:hint="eastAsia"/>
          <w:sz w:val="30"/>
          <w:szCs w:val="30"/>
        </w:rPr>
        <w:t>2000</w:t>
      </w:r>
      <w:r>
        <w:rPr>
          <w:rFonts w:hint="eastAsia"/>
          <w:sz w:val="30"/>
          <w:szCs w:val="30"/>
        </w:rPr>
        <w:t>年左右成为公司股东的，我持有股份的出资也是父亲阮某</w:t>
      </w:r>
      <w:r>
        <w:rPr>
          <w:rFonts w:hint="eastAsia"/>
          <w:sz w:val="30"/>
          <w:szCs w:val="30"/>
        </w:rPr>
        <w:t>1</w:t>
      </w:r>
      <w:r>
        <w:rPr>
          <w:rFonts w:hint="eastAsia"/>
          <w:sz w:val="30"/>
          <w:szCs w:val="30"/>
        </w:rPr>
        <w:t>或我母亲筹集资金以我的名义出资的。阮某</w:t>
      </w:r>
      <w:r>
        <w:rPr>
          <w:rFonts w:hint="eastAsia"/>
          <w:sz w:val="30"/>
          <w:szCs w:val="30"/>
        </w:rPr>
        <w:t>1</w:t>
      </w:r>
      <w:r>
        <w:rPr>
          <w:rFonts w:hint="eastAsia"/>
          <w:sz w:val="30"/>
          <w:szCs w:val="30"/>
        </w:rPr>
        <w:t>任董事长，负责公司战略决策；我任总经理，负责公司各项工作的具体操作和运营；我母亲何某</w:t>
      </w:r>
      <w:r>
        <w:rPr>
          <w:rFonts w:hint="eastAsia"/>
          <w:sz w:val="30"/>
          <w:szCs w:val="30"/>
        </w:rPr>
        <w:t>6</w:t>
      </w:r>
      <w:r>
        <w:rPr>
          <w:rFonts w:hint="eastAsia"/>
          <w:sz w:val="30"/>
          <w:szCs w:val="30"/>
        </w:rPr>
        <w:t>负责公司财务管理；小姨何某</w:t>
      </w:r>
      <w:r>
        <w:rPr>
          <w:rFonts w:hint="eastAsia"/>
          <w:sz w:val="30"/>
          <w:szCs w:val="30"/>
        </w:rPr>
        <w:t>7</w:t>
      </w:r>
      <w:r>
        <w:rPr>
          <w:rFonts w:hint="eastAsia"/>
          <w:sz w:val="30"/>
          <w:szCs w:val="30"/>
        </w:rPr>
        <w:t>任财务人员。因为是家族企业，所以我们公司在组织架构上并没有那么严格的规范，公司的会计和出纳都是小姨何某</w:t>
      </w:r>
      <w:r>
        <w:rPr>
          <w:rFonts w:hint="eastAsia"/>
          <w:sz w:val="30"/>
          <w:szCs w:val="30"/>
        </w:rPr>
        <w:t>7</w:t>
      </w:r>
      <w:r>
        <w:rPr>
          <w:rFonts w:hint="eastAsia"/>
          <w:sz w:val="30"/>
          <w:szCs w:val="30"/>
        </w:rPr>
        <w:t>和我母亲两人负责。我们公司只有在建设银行和三水农村信用社两家银行开设了账户。在我们公司内，只有我和阮某</w:t>
      </w:r>
      <w:r>
        <w:rPr>
          <w:rFonts w:hint="eastAsia"/>
          <w:sz w:val="30"/>
          <w:szCs w:val="30"/>
        </w:rPr>
        <w:t>1</w:t>
      </w:r>
      <w:r>
        <w:rPr>
          <w:rFonts w:hint="eastAsia"/>
          <w:sz w:val="30"/>
          <w:szCs w:val="30"/>
        </w:rPr>
        <w:t>能从公司里拿钱出账，因为我是公司总经理，负责公司的全面工作，所以阮某</w:t>
      </w:r>
      <w:r>
        <w:rPr>
          <w:rFonts w:hint="eastAsia"/>
          <w:sz w:val="30"/>
          <w:szCs w:val="30"/>
        </w:rPr>
        <w:t>1</w:t>
      </w:r>
      <w:r>
        <w:rPr>
          <w:rFonts w:hint="eastAsia"/>
          <w:sz w:val="30"/>
          <w:szCs w:val="30"/>
        </w:rPr>
        <w:t>要从公司拿钱出账的话，他会告诉我，但并不需要经过我的批准，而是叫我具体操作出数。平时我从公司拿钱出账的话，有时会告诉阮某</w:t>
      </w:r>
      <w:r>
        <w:rPr>
          <w:rFonts w:hint="eastAsia"/>
          <w:sz w:val="30"/>
          <w:szCs w:val="30"/>
        </w:rPr>
        <w:t>1</w:t>
      </w:r>
      <w:r>
        <w:rPr>
          <w:rFonts w:hint="eastAsia"/>
          <w:sz w:val="30"/>
          <w:szCs w:val="30"/>
        </w:rPr>
        <w:t>，有时也不会告诉阮某</w:t>
      </w:r>
      <w:r>
        <w:rPr>
          <w:rFonts w:hint="eastAsia"/>
          <w:sz w:val="30"/>
          <w:szCs w:val="30"/>
        </w:rPr>
        <w:t>1</w:t>
      </w:r>
      <w:r>
        <w:rPr>
          <w:rFonts w:hint="eastAsia"/>
          <w:sz w:val="30"/>
          <w:szCs w:val="30"/>
        </w:rPr>
        <w:t>。如果要支付相应工程款或是公司日常经营费用的话，我就直接拿着相关的单据或发票给何某</w:t>
      </w:r>
      <w:r>
        <w:rPr>
          <w:rFonts w:hint="eastAsia"/>
          <w:sz w:val="30"/>
          <w:szCs w:val="30"/>
        </w:rPr>
        <w:t>7</w:t>
      </w:r>
      <w:r>
        <w:rPr>
          <w:rFonts w:hint="eastAsia"/>
          <w:sz w:val="30"/>
          <w:szCs w:val="30"/>
        </w:rPr>
        <w:t>，由她将相应的款项或通过现金，或通过银行转账支付给相关单位或个人。阮某</w:t>
      </w:r>
      <w:r>
        <w:rPr>
          <w:rFonts w:hint="eastAsia"/>
          <w:sz w:val="30"/>
          <w:szCs w:val="30"/>
        </w:rPr>
        <w:t>1</w:t>
      </w:r>
      <w:r>
        <w:rPr>
          <w:rFonts w:hint="eastAsia"/>
          <w:sz w:val="30"/>
          <w:szCs w:val="30"/>
        </w:rPr>
        <w:t>从公司拿钱都是用于支付工程款或是公司的相关经营费用，没有从公司支出过大额的现金用于非公司日常经营。如果某工程施工方</w:t>
      </w:r>
      <w:r>
        <w:rPr>
          <w:rFonts w:hint="eastAsia"/>
          <w:sz w:val="30"/>
          <w:szCs w:val="30"/>
        </w:rPr>
        <w:t>打电话给阮某</w:t>
      </w:r>
      <w:r>
        <w:rPr>
          <w:rFonts w:hint="eastAsia"/>
          <w:sz w:val="30"/>
          <w:szCs w:val="30"/>
        </w:rPr>
        <w:t>1</w:t>
      </w:r>
      <w:r>
        <w:rPr>
          <w:rFonts w:hint="eastAsia"/>
          <w:sz w:val="30"/>
          <w:szCs w:val="30"/>
        </w:rPr>
        <w:t>催收工程款，阮某</w:t>
      </w:r>
      <w:r>
        <w:rPr>
          <w:rFonts w:hint="eastAsia"/>
          <w:sz w:val="30"/>
          <w:szCs w:val="30"/>
        </w:rPr>
        <w:t>1</w:t>
      </w:r>
      <w:r>
        <w:rPr>
          <w:rFonts w:hint="eastAsia"/>
          <w:sz w:val="30"/>
          <w:szCs w:val="30"/>
        </w:rPr>
        <w:t>就会交代我去办，我就安排何某</w:t>
      </w:r>
      <w:r>
        <w:rPr>
          <w:rFonts w:hint="eastAsia"/>
          <w:sz w:val="30"/>
          <w:szCs w:val="30"/>
        </w:rPr>
        <w:t>6</w:t>
      </w:r>
      <w:r>
        <w:rPr>
          <w:rFonts w:hint="eastAsia"/>
          <w:sz w:val="30"/>
          <w:szCs w:val="30"/>
        </w:rPr>
        <w:t>具体去操作。但阮某</w:t>
      </w:r>
      <w:r>
        <w:rPr>
          <w:rFonts w:hint="eastAsia"/>
          <w:sz w:val="30"/>
          <w:szCs w:val="30"/>
        </w:rPr>
        <w:t>1</w:t>
      </w:r>
      <w:r>
        <w:rPr>
          <w:rFonts w:hint="eastAsia"/>
          <w:sz w:val="30"/>
          <w:szCs w:val="30"/>
        </w:rPr>
        <w:t>没有从公司拿钱出去用于个人消费或社会活动。公司的资金支出都是用于公司的日常经营运作，主要用于支付工程款和工人工资。除此之外，没有其他支出了。虽然明智公司是家族企业，但作为股东，我和父亲阮某</w:t>
      </w:r>
      <w:r>
        <w:rPr>
          <w:rFonts w:hint="eastAsia"/>
          <w:sz w:val="30"/>
          <w:szCs w:val="30"/>
        </w:rPr>
        <w:t>1</w:t>
      </w:r>
      <w:r>
        <w:rPr>
          <w:rFonts w:hint="eastAsia"/>
          <w:sz w:val="30"/>
          <w:szCs w:val="30"/>
        </w:rPr>
        <w:t>与明智公司之间的财产没有混同，是公私分明的。我不知道阮某</w:t>
      </w:r>
      <w:r>
        <w:rPr>
          <w:rFonts w:hint="eastAsia"/>
          <w:sz w:val="30"/>
          <w:szCs w:val="30"/>
        </w:rPr>
        <w:t>1</w:t>
      </w:r>
      <w:r>
        <w:rPr>
          <w:rFonts w:hint="eastAsia"/>
          <w:sz w:val="30"/>
          <w:szCs w:val="30"/>
        </w:rPr>
        <w:t>与三水区发展规划和统计局原副局长何某</w:t>
      </w:r>
      <w:r>
        <w:rPr>
          <w:rFonts w:hint="eastAsia"/>
          <w:sz w:val="30"/>
          <w:szCs w:val="30"/>
        </w:rPr>
        <w:t>1</w:t>
      </w:r>
      <w:r>
        <w:rPr>
          <w:rFonts w:hint="eastAsia"/>
          <w:sz w:val="30"/>
          <w:szCs w:val="30"/>
        </w:rPr>
        <w:t>之间有无不正当的经济往来。他没有告诉过我因公司的事找过何某</w:t>
      </w:r>
      <w:r>
        <w:rPr>
          <w:rFonts w:hint="eastAsia"/>
          <w:sz w:val="30"/>
          <w:szCs w:val="30"/>
        </w:rPr>
        <w:t>1</w:t>
      </w:r>
      <w:r>
        <w:rPr>
          <w:rFonts w:hint="eastAsia"/>
          <w:sz w:val="30"/>
          <w:szCs w:val="30"/>
        </w:rPr>
        <w:t>帮忙。我不知道阮某</w:t>
      </w:r>
      <w:r>
        <w:rPr>
          <w:rFonts w:hint="eastAsia"/>
          <w:sz w:val="30"/>
          <w:szCs w:val="30"/>
        </w:rPr>
        <w:t>1</w:t>
      </w:r>
      <w:r>
        <w:rPr>
          <w:rFonts w:hint="eastAsia"/>
          <w:sz w:val="30"/>
          <w:szCs w:val="30"/>
        </w:rPr>
        <w:t>有无送过钱给何某</w:t>
      </w:r>
      <w:r>
        <w:rPr>
          <w:rFonts w:hint="eastAsia"/>
          <w:sz w:val="30"/>
          <w:szCs w:val="30"/>
        </w:rPr>
        <w:t>1</w:t>
      </w:r>
      <w:r>
        <w:rPr>
          <w:rFonts w:hint="eastAsia"/>
          <w:sz w:val="30"/>
          <w:szCs w:val="30"/>
        </w:rPr>
        <w:t>。</w:t>
      </w:r>
    </w:p>
    <w:p w14:paraId="44918539" w14:textId="77777777" w:rsidR="00DF0D91" w:rsidRDefault="00DF0D91">
      <w:pPr>
        <w:spacing w:line="500" w:lineRule="atLeast"/>
        <w:ind w:firstLine="600"/>
        <w:divId w:val="1152133734"/>
        <w:rPr>
          <w:rFonts w:hint="eastAsia"/>
          <w:sz w:val="30"/>
          <w:szCs w:val="30"/>
        </w:rPr>
      </w:pPr>
      <w:r>
        <w:rPr>
          <w:rFonts w:hint="eastAsia"/>
          <w:sz w:val="30"/>
          <w:szCs w:val="30"/>
        </w:rPr>
        <w:t>（三）证人叶某的证言。主要内容：我自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月在三水区发展规划和统计局用地规划科工作，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月在三水区国土城建和水务局工作，</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月至今在三水区发展规划和统计局规划编制科工作。三水区发展规划和统计局和三水区国土城建和水务局的用地规划科是同一个科室，履行同样的职能，只是因为大部制改革，</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月用地规划科从三水区发展规划和统计局拆分出来合并到三水区国土城建和水务局，后来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左右大部制时，用地规划科又从三水区国土城建和水务局划回到三水区发展规划和统计局，并且取消该科将职能分散到其他科室。用地规划科的职能包括城乡各类房地产建设项目、工厂厂房建设项目的项目选址意见审核、出具项目规划条件、项目总平面图审批、核发建设用地规划许可证等。规划部门首先对房地产项目出具规划设计条件，之后房地产企业根据规划设计条件编制规划设计方案报规划部门进行总平面图审批，然后向发改部门申请立项取得批文，再向规划部门提交单体建筑报建方案，规划部门审核后核发建设工程规划许可证，房地产企业再向建设部门申请施工许可证，建筑物竣工后，规划部门要核实规划方案的实施情况。房地产项目由三水区规划部门审批是否符合规划条件。明智山庄</w:t>
      </w:r>
      <w:r>
        <w:rPr>
          <w:rFonts w:hint="eastAsia"/>
          <w:sz w:val="30"/>
          <w:szCs w:val="30"/>
        </w:rPr>
        <w:t>报批时，规划设计条件有“</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”户型比控制指标要求，现在已经放松，但是对总平面图审核时无法审核该指标，只能在单体建筑方案阶段审核。我不记得明智山庄的项目在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年间是否存在申请规划设计方案变更没获通过的情况，但如果变更申请没有通过，我们会将申请资料退回，不会存档留底。</w:t>
      </w:r>
    </w:p>
    <w:p w14:paraId="1DB0AFC7" w14:textId="77777777" w:rsidR="00DF0D91" w:rsidRDefault="00DF0D91">
      <w:pPr>
        <w:spacing w:line="500" w:lineRule="atLeast"/>
        <w:ind w:firstLine="600"/>
        <w:divId w:val="313414388"/>
        <w:rPr>
          <w:rFonts w:hint="eastAsia"/>
          <w:sz w:val="30"/>
          <w:szCs w:val="30"/>
        </w:rPr>
      </w:pPr>
      <w:r>
        <w:rPr>
          <w:rFonts w:hint="eastAsia"/>
          <w:sz w:val="30"/>
          <w:szCs w:val="30"/>
        </w:rPr>
        <w:t>（四）证人何某</w:t>
      </w:r>
      <w:r>
        <w:rPr>
          <w:rFonts w:hint="eastAsia"/>
          <w:sz w:val="30"/>
          <w:szCs w:val="30"/>
        </w:rPr>
        <w:t>2</w:t>
      </w:r>
      <w:r>
        <w:rPr>
          <w:rFonts w:hint="eastAsia"/>
          <w:sz w:val="30"/>
          <w:szCs w:val="30"/>
        </w:rPr>
        <w:t>的证言。主要内容：我是广东×</w:t>
      </w:r>
      <w:r>
        <w:rPr>
          <w:rFonts w:hint="eastAsia"/>
          <w:sz w:val="30"/>
          <w:szCs w:val="30"/>
        </w:rPr>
        <w:t>2</w:t>
      </w:r>
      <w:r>
        <w:rPr>
          <w:rFonts w:hint="eastAsia"/>
          <w:sz w:val="30"/>
          <w:szCs w:val="30"/>
        </w:rPr>
        <w:t>建筑设计院有限公司三水分公司（前身是佛山市×</w:t>
      </w:r>
      <w:r>
        <w:rPr>
          <w:rFonts w:hint="eastAsia"/>
          <w:sz w:val="30"/>
          <w:szCs w:val="30"/>
        </w:rPr>
        <w:t>2</w:t>
      </w:r>
      <w:r>
        <w:rPr>
          <w:rFonts w:hint="eastAsia"/>
          <w:sz w:val="30"/>
          <w:szCs w:val="30"/>
        </w:rPr>
        <w:t>建筑设计院有限公司三水分公司）的负责人。</w:t>
      </w:r>
      <w:r>
        <w:rPr>
          <w:rFonts w:hint="eastAsia"/>
          <w:sz w:val="30"/>
          <w:szCs w:val="30"/>
        </w:rPr>
        <w:t>2009</w:t>
      </w:r>
      <w:r>
        <w:rPr>
          <w:rFonts w:hint="eastAsia"/>
          <w:sz w:val="30"/>
          <w:szCs w:val="30"/>
        </w:rPr>
        <w:t>年底，我公司承接了明智山庄项目的建筑设计业务，包括总平面规划、建筑结构、给排水、消防、防雷电等专业设计。</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年间，我公司出具了相关的图纸，后来由于项目旁边的翠云路建设需要，需对项目的相关设计方案进行调整，明智公司就另外找了一家公司对设计方案进行调整。我公司在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月为明智山庄出具了第一份总平面图，住宅总户数为</w:t>
      </w:r>
      <w:r>
        <w:rPr>
          <w:rFonts w:hint="eastAsia"/>
          <w:sz w:val="30"/>
          <w:szCs w:val="30"/>
        </w:rPr>
        <w:t>888</w:t>
      </w:r>
      <w:r>
        <w:rPr>
          <w:rFonts w:hint="eastAsia"/>
          <w:sz w:val="30"/>
          <w:szCs w:val="30"/>
        </w:rPr>
        <w:t>户，之后根据要求进行了修改，住宅总户数变为</w:t>
      </w:r>
      <w:r>
        <w:rPr>
          <w:rFonts w:hint="eastAsia"/>
          <w:sz w:val="30"/>
          <w:szCs w:val="30"/>
        </w:rPr>
        <w:t>1084</w:t>
      </w:r>
      <w:r>
        <w:rPr>
          <w:rFonts w:hint="eastAsia"/>
          <w:sz w:val="30"/>
          <w:szCs w:val="30"/>
        </w:rPr>
        <w:t>户，之后再修改，住宅总户数为</w:t>
      </w:r>
      <w:r>
        <w:rPr>
          <w:rFonts w:hint="eastAsia"/>
          <w:sz w:val="30"/>
          <w:szCs w:val="30"/>
        </w:rPr>
        <w:t>962</w:t>
      </w:r>
      <w:r>
        <w:rPr>
          <w:rFonts w:hint="eastAsia"/>
          <w:sz w:val="30"/>
          <w:szCs w:val="30"/>
        </w:rPr>
        <w:t>户，上述是我公司能找到的图纸，具体要以规划部门存档的为准。</w:t>
      </w:r>
      <w:r>
        <w:rPr>
          <w:rFonts w:hint="eastAsia"/>
          <w:sz w:val="30"/>
          <w:szCs w:val="30"/>
        </w:rPr>
        <w:t>888</w:t>
      </w:r>
      <w:r>
        <w:rPr>
          <w:rFonts w:hint="eastAsia"/>
          <w:sz w:val="30"/>
          <w:szCs w:val="30"/>
        </w:rPr>
        <w:t>户的总平面图没有对应的住宅详细面积表，</w:t>
      </w:r>
      <w:r>
        <w:rPr>
          <w:rFonts w:hint="eastAsia"/>
          <w:sz w:val="30"/>
          <w:szCs w:val="30"/>
        </w:rPr>
        <w:t>1084</w:t>
      </w:r>
      <w:r>
        <w:rPr>
          <w:rFonts w:hint="eastAsia"/>
          <w:sz w:val="30"/>
          <w:szCs w:val="30"/>
        </w:rPr>
        <w:t>户和</w:t>
      </w:r>
      <w:r>
        <w:rPr>
          <w:rFonts w:hint="eastAsia"/>
          <w:sz w:val="30"/>
          <w:szCs w:val="30"/>
        </w:rPr>
        <w:t>962</w:t>
      </w:r>
      <w:r>
        <w:rPr>
          <w:rFonts w:hint="eastAsia"/>
          <w:sz w:val="30"/>
          <w:szCs w:val="30"/>
        </w:rPr>
        <w:t>户的“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”户型比指标是</w:t>
      </w:r>
      <w:r>
        <w:rPr>
          <w:rFonts w:hint="eastAsia"/>
          <w:sz w:val="30"/>
          <w:szCs w:val="30"/>
        </w:rPr>
        <w:t>72%</w:t>
      </w:r>
      <w:r>
        <w:rPr>
          <w:rFonts w:hint="eastAsia"/>
          <w:sz w:val="30"/>
          <w:szCs w:val="30"/>
        </w:rPr>
        <w:t>和</w:t>
      </w:r>
      <w:r>
        <w:rPr>
          <w:rFonts w:hint="eastAsia"/>
          <w:sz w:val="30"/>
          <w:szCs w:val="30"/>
        </w:rPr>
        <w:t>65.7%</w:t>
      </w:r>
      <w:r>
        <w:rPr>
          <w:rFonts w:hint="eastAsia"/>
          <w:sz w:val="30"/>
          <w:szCs w:val="30"/>
        </w:rPr>
        <w:t>。</w:t>
      </w:r>
    </w:p>
    <w:p w14:paraId="1E54377E" w14:textId="77777777" w:rsidR="00DF0D91" w:rsidRDefault="00DF0D91">
      <w:pPr>
        <w:spacing w:line="500" w:lineRule="atLeast"/>
        <w:ind w:firstLine="600"/>
        <w:divId w:val="2078547809"/>
        <w:rPr>
          <w:rFonts w:hint="eastAsia"/>
          <w:sz w:val="30"/>
          <w:szCs w:val="30"/>
        </w:rPr>
      </w:pPr>
      <w:r>
        <w:rPr>
          <w:rFonts w:hint="eastAsia"/>
          <w:sz w:val="30"/>
          <w:szCs w:val="30"/>
        </w:rPr>
        <w:t>（五）证人李某的证言。主要内容：我在三水区发展规划和统计局任职，</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月在投资和社会事业股任股长，之后至</w:t>
      </w:r>
      <w:r>
        <w:rPr>
          <w:rFonts w:hint="eastAsia"/>
          <w:sz w:val="30"/>
          <w:szCs w:val="30"/>
        </w:rPr>
        <w:t>2012</w:t>
      </w:r>
      <w:r>
        <w:rPr>
          <w:rFonts w:hint="eastAsia"/>
          <w:sz w:val="30"/>
          <w:szCs w:val="30"/>
        </w:rPr>
        <w:t>年任投资科科长。投资科是因大部制后由原来的投资和社会事业股改名而来的。</w:t>
      </w:r>
      <w:r>
        <w:rPr>
          <w:rFonts w:hint="eastAsia"/>
          <w:sz w:val="30"/>
          <w:szCs w:val="30"/>
        </w:rPr>
        <w:t>2010</w:t>
      </w:r>
      <w:r>
        <w:rPr>
          <w:rFonts w:hint="eastAsia"/>
          <w:sz w:val="30"/>
          <w:szCs w:val="30"/>
        </w:rPr>
        <w:t>年大部制后，投资科的分管领导是副局长卢某，主管领导是常务副局长何某</w:t>
      </w:r>
      <w:r>
        <w:rPr>
          <w:rFonts w:hint="eastAsia"/>
          <w:sz w:val="30"/>
          <w:szCs w:val="30"/>
        </w:rPr>
        <w:t>1</w:t>
      </w:r>
      <w:r>
        <w:rPr>
          <w:rFonts w:hint="eastAsia"/>
          <w:sz w:val="30"/>
          <w:szCs w:val="30"/>
        </w:rPr>
        <w:t>。明智公司于</w:t>
      </w:r>
      <w:r>
        <w:rPr>
          <w:rFonts w:hint="eastAsia"/>
          <w:sz w:val="30"/>
          <w:szCs w:val="30"/>
        </w:rPr>
        <w:t>2010</w:t>
      </w:r>
      <w:r>
        <w:rPr>
          <w:rFonts w:hint="eastAsia"/>
          <w:sz w:val="30"/>
          <w:szCs w:val="30"/>
        </w:rPr>
        <w:t>年年中向投资科提交了明智山庄的立项申请，但因总建筑面积超过</w:t>
      </w:r>
      <w:r>
        <w:rPr>
          <w:rFonts w:hint="eastAsia"/>
          <w:sz w:val="30"/>
          <w:szCs w:val="30"/>
        </w:rPr>
        <w:t>10</w:t>
      </w:r>
      <w:r>
        <w:rPr>
          <w:rFonts w:hint="eastAsia"/>
          <w:sz w:val="30"/>
          <w:szCs w:val="30"/>
        </w:rPr>
        <w:t>万平方米，故需经我局审核后报佛山市发改部门审批。因为该项目分两期建设，故明智公司分两次申请立项批文，市发改部门也出具了两期批文。明智公司在立项时会先向投资科咨询要什么材料，材料齐全投资科才正式接收并上报，不齐全就要求其完善，不齐全的材料不会存档留存或记录。明智山庄项目在正式提交材料前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”户型比控制指标是否符合要求我不记得了，但在正式提交时是符合要求的。我记得何某</w:t>
      </w:r>
      <w:r>
        <w:rPr>
          <w:rFonts w:hint="eastAsia"/>
          <w:sz w:val="30"/>
          <w:szCs w:val="30"/>
        </w:rPr>
        <w:t>1</w:t>
      </w:r>
      <w:r>
        <w:rPr>
          <w:rFonts w:hint="eastAsia"/>
          <w:sz w:val="30"/>
          <w:szCs w:val="30"/>
        </w:rPr>
        <w:t>好像找过我了解明智山庄的“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”户型比控制指标情况以及政策对该指标的要求，但具体细节记不清楚了。明智山庄分两期立项，但只要项目整体符合“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”户型比控制指标就可以了。</w:t>
      </w:r>
    </w:p>
    <w:p w14:paraId="1FE19A38" w14:textId="77777777" w:rsidR="00DF0D91" w:rsidRDefault="00DF0D91">
      <w:pPr>
        <w:spacing w:line="500" w:lineRule="atLeast"/>
        <w:ind w:firstLine="600"/>
        <w:divId w:val="1521242361"/>
        <w:rPr>
          <w:rFonts w:hint="eastAsia"/>
          <w:sz w:val="30"/>
          <w:szCs w:val="30"/>
        </w:rPr>
      </w:pPr>
      <w:r>
        <w:rPr>
          <w:rFonts w:hint="eastAsia"/>
          <w:sz w:val="30"/>
          <w:szCs w:val="30"/>
        </w:rPr>
        <w:t>房地产建设项目申报立项需要向投资科递交项目申请报告、国土局出具的土地证明、规划局审批通过的规划总平面图（蓝图）、环保局出具的意见等，而规划局出具的审批意见是向投资科申报立项的前置程序，即房地产项目申报立项时要先通过规划部门的审核才能向投资科申请，但当时为了服务企业办事、提高工作效率，我们就允许房产地项目在提请规划部门审核的同时，提交相关的初稿材料给投资部门进行同步审查。所以明智山庄项目在向规划局申请审批的同时也向我们投资科递交了申报立项的初稿材料，这些初稿材料中的规划总平面图就先由设计公司出具的总平面图初稿（白图）来代替，在项目通过规划局审批后，明智公司才将蓝图交给我们，取代原来的白图等资料。因为明智公司呈报的房地产项目核准部门是市发改部门，所以在资料符合要求后，我局就出具上报市发改部门的文件，并将明智公司提交的申报立项材料递交给了市发改部门，由其进行核准。因此从我们最终提交给市发改部门的核准材料中看，明智山庄项目中规划部门的审批是前置程序，但实际上当时这个项目在报请规划部门审批规划总平面图等材料的同时有向投资科提交申报立项的初稿材料。从当时明智公司递交的白图来看是不符合条件的，但具体哪里不符合条件我不记得了</w:t>
      </w:r>
      <w:r>
        <w:rPr>
          <w:rFonts w:hint="eastAsia"/>
          <w:sz w:val="30"/>
          <w:szCs w:val="30"/>
        </w:rPr>
        <w:t>，因为后来明智公司还向规划部门申请过修改规划总平面图，所以最终交给我们的蓝图跟白图也是不一样的。因为明智公司当时提交给我们投资科用于初步审核的白图资料是没有经过前置程序的条件下递交过来的，所以我们没有存档，只存档了符合条件的资料。明智公司大概是在</w:t>
      </w:r>
      <w:r>
        <w:rPr>
          <w:rFonts w:hint="eastAsia"/>
          <w:sz w:val="30"/>
          <w:szCs w:val="30"/>
        </w:rPr>
        <w:t>2010</w:t>
      </w:r>
      <w:r>
        <w:rPr>
          <w:rFonts w:hint="eastAsia"/>
          <w:sz w:val="30"/>
          <w:szCs w:val="30"/>
        </w:rPr>
        <w:t>年年中向我们递交材料的，但因当时递交的材料只是初稿，并不是正式、完整的立项申请材料，所以我们投资科没有记录收件的准确时间。</w:t>
      </w:r>
    </w:p>
    <w:p w14:paraId="2CE607B9" w14:textId="77777777" w:rsidR="00DF0D91" w:rsidRDefault="00DF0D91">
      <w:pPr>
        <w:spacing w:line="500" w:lineRule="atLeast"/>
        <w:ind w:firstLine="600"/>
        <w:divId w:val="287320370"/>
        <w:rPr>
          <w:rFonts w:hint="eastAsia"/>
          <w:sz w:val="30"/>
          <w:szCs w:val="30"/>
        </w:rPr>
      </w:pPr>
      <w:r>
        <w:rPr>
          <w:rFonts w:hint="eastAsia"/>
          <w:sz w:val="30"/>
          <w:szCs w:val="30"/>
        </w:rPr>
        <w:t>（六）证人卢某的证言。主要内容：我自</w:t>
      </w:r>
      <w:r>
        <w:rPr>
          <w:rFonts w:hint="eastAsia"/>
          <w:sz w:val="30"/>
          <w:szCs w:val="30"/>
        </w:rPr>
        <w:t>2010</w:t>
      </w:r>
      <w:r>
        <w:rPr>
          <w:rFonts w:hint="eastAsia"/>
          <w:sz w:val="30"/>
          <w:szCs w:val="30"/>
        </w:rPr>
        <w:t>年年中起在三水区发展规划和统计局工作，先后担任局务委员、副局长，曾分管过投资科，李某是科长，当时上级主管领导是何某</w:t>
      </w:r>
      <w:r>
        <w:rPr>
          <w:rFonts w:hint="eastAsia"/>
          <w:sz w:val="30"/>
          <w:szCs w:val="30"/>
        </w:rPr>
        <w:t>1</w:t>
      </w:r>
      <w:r>
        <w:rPr>
          <w:rFonts w:hint="eastAsia"/>
          <w:sz w:val="30"/>
          <w:szCs w:val="30"/>
        </w:rPr>
        <w:t>。当时三水区的房地产项目申请立项都是由投资科负责的，但如果超过</w:t>
      </w:r>
      <w:r>
        <w:rPr>
          <w:rFonts w:hint="eastAsia"/>
          <w:sz w:val="30"/>
          <w:szCs w:val="30"/>
        </w:rPr>
        <w:t>10</w:t>
      </w:r>
      <w:r>
        <w:rPr>
          <w:rFonts w:hint="eastAsia"/>
          <w:sz w:val="30"/>
          <w:szCs w:val="30"/>
        </w:rPr>
        <w:t>万平方米就要报到市里审批。投资科在立项时会对项目是否符合“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”户型比控制指标情况进行把关。我不记得何某</w:t>
      </w:r>
      <w:r>
        <w:rPr>
          <w:rFonts w:hint="eastAsia"/>
          <w:sz w:val="30"/>
          <w:szCs w:val="30"/>
        </w:rPr>
        <w:t>1</w:t>
      </w:r>
      <w:r>
        <w:rPr>
          <w:rFonts w:hint="eastAsia"/>
          <w:sz w:val="30"/>
          <w:szCs w:val="30"/>
        </w:rPr>
        <w:t>找过我协调明智山庄的“</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”户型比控制指标事宜。投资科接收申请材料初审后如发现不符合要求会退回申请方，而不会留底。明智山庄有无因申报材料中户型比的“</w:t>
      </w:r>
      <w:r>
        <w:rPr>
          <w:rFonts w:hint="eastAsia"/>
          <w:sz w:val="30"/>
          <w:szCs w:val="30"/>
        </w:rPr>
        <w:t>70</w:t>
      </w:r>
      <w:r>
        <w:rPr>
          <w:rFonts w:hint="eastAsia"/>
          <w:sz w:val="30"/>
          <w:szCs w:val="30"/>
        </w:rPr>
        <w:t>、</w:t>
      </w:r>
      <w:r>
        <w:rPr>
          <w:rFonts w:hint="eastAsia"/>
          <w:sz w:val="30"/>
          <w:szCs w:val="30"/>
        </w:rPr>
        <w:t>90</w:t>
      </w:r>
      <w:r>
        <w:rPr>
          <w:rFonts w:hint="eastAsia"/>
          <w:sz w:val="30"/>
          <w:szCs w:val="30"/>
        </w:rPr>
        <w:t>”指标不符合要求而被退回我不记得了。如果该指标不合格，有些开发商也试过在图纸上将一套大户型改为两套小户型的方式来规避该要求。</w:t>
      </w:r>
    </w:p>
    <w:p w14:paraId="0FC31296" w14:textId="77777777" w:rsidR="00DF0D91" w:rsidRDefault="00DF0D91">
      <w:pPr>
        <w:spacing w:line="500" w:lineRule="atLeast"/>
        <w:ind w:firstLine="600"/>
        <w:divId w:val="1787115050"/>
        <w:rPr>
          <w:rFonts w:hint="eastAsia"/>
          <w:sz w:val="30"/>
          <w:szCs w:val="30"/>
        </w:rPr>
      </w:pPr>
      <w:r>
        <w:rPr>
          <w:rFonts w:hint="eastAsia"/>
          <w:sz w:val="30"/>
          <w:szCs w:val="30"/>
        </w:rPr>
        <w:t>（七）证人邝某</w:t>
      </w:r>
      <w:r>
        <w:rPr>
          <w:rFonts w:hint="eastAsia"/>
          <w:sz w:val="30"/>
          <w:szCs w:val="30"/>
        </w:rPr>
        <w:t>4</w:t>
      </w:r>
      <w:r>
        <w:rPr>
          <w:rFonts w:hint="eastAsia"/>
          <w:sz w:val="30"/>
          <w:szCs w:val="30"/>
        </w:rPr>
        <w:t>的证言。主要内容：我自</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月开始在明智公司做文员，一般负责建筑预结算、规划报建、商品房预售、确权等工作，老板阮某</w:t>
      </w:r>
      <w:r>
        <w:rPr>
          <w:rFonts w:hint="eastAsia"/>
          <w:sz w:val="30"/>
          <w:szCs w:val="30"/>
        </w:rPr>
        <w:t>1</w:t>
      </w:r>
      <w:r>
        <w:rPr>
          <w:rFonts w:hint="eastAsia"/>
          <w:sz w:val="30"/>
          <w:szCs w:val="30"/>
        </w:rPr>
        <w:t>吩咐我做的其他工作也要做。在明智山庄项目中，我做过的工作主要是项目取得发改部门的立项批文后，在实际建设施工前，向规划部门申请规划许可证，还负责商品房的预售、确权等。在明智山庄取得发改部门的立项批文前，阮某</w:t>
      </w:r>
      <w:r>
        <w:rPr>
          <w:rFonts w:hint="eastAsia"/>
          <w:sz w:val="30"/>
          <w:szCs w:val="30"/>
        </w:rPr>
        <w:t>1</w:t>
      </w:r>
      <w:r>
        <w:rPr>
          <w:rFonts w:hint="eastAsia"/>
          <w:sz w:val="30"/>
          <w:szCs w:val="30"/>
        </w:rPr>
        <w:t>有没有叫过我送一些项目资料去三水发改规划部门、具体送什么资料以及送给什么人我不记得了，因为时间比较长，且前期我没有参与项目的任何工作。只是在取得立项批文的具体施工中，阮某</w:t>
      </w:r>
      <w:r>
        <w:rPr>
          <w:rFonts w:hint="eastAsia"/>
          <w:sz w:val="30"/>
          <w:szCs w:val="30"/>
        </w:rPr>
        <w:t>1</w:t>
      </w:r>
      <w:r>
        <w:rPr>
          <w:rFonts w:hint="eastAsia"/>
          <w:sz w:val="30"/>
          <w:szCs w:val="30"/>
        </w:rPr>
        <w:t>才叫我准备单体方案等材料申请相关许可证。我不认识三水区发展规划和统计局原副局长何某</w:t>
      </w:r>
      <w:r>
        <w:rPr>
          <w:rFonts w:hint="eastAsia"/>
          <w:sz w:val="30"/>
          <w:szCs w:val="30"/>
        </w:rPr>
        <w:t>1</w:t>
      </w:r>
      <w:r>
        <w:rPr>
          <w:rFonts w:hint="eastAsia"/>
          <w:sz w:val="30"/>
          <w:szCs w:val="30"/>
        </w:rPr>
        <w:t>。</w:t>
      </w:r>
    </w:p>
    <w:p w14:paraId="49ACB7D1" w14:textId="77777777" w:rsidR="00DF0D91" w:rsidRDefault="00DF0D91">
      <w:pPr>
        <w:spacing w:line="500" w:lineRule="atLeast"/>
        <w:ind w:firstLine="600"/>
        <w:divId w:val="333384473"/>
        <w:rPr>
          <w:rFonts w:hint="eastAsia"/>
          <w:sz w:val="30"/>
          <w:szCs w:val="30"/>
        </w:rPr>
      </w:pPr>
      <w:r>
        <w:rPr>
          <w:rFonts w:hint="eastAsia"/>
          <w:sz w:val="30"/>
          <w:szCs w:val="30"/>
        </w:rPr>
        <w:t>三、书证</w:t>
      </w:r>
    </w:p>
    <w:p w14:paraId="0214B707" w14:textId="77777777" w:rsidR="00DF0D91" w:rsidRDefault="00DF0D91">
      <w:pPr>
        <w:spacing w:line="500" w:lineRule="atLeast"/>
        <w:ind w:firstLine="600"/>
        <w:divId w:val="1428577635"/>
        <w:rPr>
          <w:rFonts w:hint="eastAsia"/>
          <w:sz w:val="30"/>
          <w:szCs w:val="30"/>
        </w:rPr>
      </w:pPr>
      <w:r>
        <w:rPr>
          <w:rFonts w:hint="eastAsia"/>
          <w:sz w:val="30"/>
          <w:szCs w:val="30"/>
        </w:rPr>
        <w:t>（一）人口基本信息查询，证明阮某</w:t>
      </w:r>
      <w:r>
        <w:rPr>
          <w:rFonts w:hint="eastAsia"/>
          <w:sz w:val="30"/>
          <w:szCs w:val="30"/>
        </w:rPr>
        <w:t>1</w:t>
      </w:r>
      <w:r>
        <w:rPr>
          <w:rFonts w:hint="eastAsia"/>
          <w:sz w:val="30"/>
          <w:szCs w:val="30"/>
        </w:rPr>
        <w:t>的基本身份情况。</w:t>
      </w:r>
    </w:p>
    <w:p w14:paraId="6FBE42CF" w14:textId="77777777" w:rsidR="00DF0D91" w:rsidRDefault="00DF0D91">
      <w:pPr>
        <w:spacing w:line="500" w:lineRule="atLeast"/>
        <w:ind w:firstLine="600"/>
        <w:divId w:val="805776328"/>
        <w:rPr>
          <w:rFonts w:hint="eastAsia"/>
          <w:sz w:val="30"/>
          <w:szCs w:val="30"/>
        </w:rPr>
      </w:pPr>
      <w:r>
        <w:rPr>
          <w:rFonts w:hint="eastAsia"/>
          <w:sz w:val="30"/>
          <w:szCs w:val="30"/>
        </w:rPr>
        <w:t>（二）企业机读档案登记资料，证明被告单位明智公司的有关情况，原法定代表人是阮某</w:t>
      </w:r>
      <w:r>
        <w:rPr>
          <w:rFonts w:hint="eastAsia"/>
          <w:sz w:val="30"/>
          <w:szCs w:val="30"/>
        </w:rPr>
        <w:t>1</w:t>
      </w:r>
      <w:r>
        <w:rPr>
          <w:rFonts w:hint="eastAsia"/>
          <w:sz w:val="30"/>
          <w:szCs w:val="30"/>
        </w:rPr>
        <w:t>，股东是阮某</w:t>
      </w:r>
      <w:r>
        <w:rPr>
          <w:rFonts w:hint="eastAsia"/>
          <w:sz w:val="30"/>
          <w:szCs w:val="30"/>
        </w:rPr>
        <w:t>1</w:t>
      </w:r>
      <w:r>
        <w:rPr>
          <w:rFonts w:hint="eastAsia"/>
          <w:sz w:val="30"/>
          <w:szCs w:val="30"/>
        </w:rPr>
        <w:t>、阮某某。</w:t>
      </w:r>
    </w:p>
    <w:p w14:paraId="7115F30A" w14:textId="77777777" w:rsidR="00DF0D91" w:rsidRDefault="00DF0D91">
      <w:pPr>
        <w:spacing w:line="500" w:lineRule="atLeast"/>
        <w:ind w:firstLine="600"/>
        <w:divId w:val="576980388"/>
        <w:rPr>
          <w:rFonts w:hint="eastAsia"/>
          <w:sz w:val="30"/>
          <w:szCs w:val="30"/>
        </w:rPr>
      </w:pPr>
      <w:r>
        <w:rPr>
          <w:rFonts w:hint="eastAsia"/>
          <w:sz w:val="30"/>
          <w:szCs w:val="30"/>
        </w:rPr>
        <w:t>（三）立案决定书，证明佛山市三水区人民检察院于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月对何某</w:t>
      </w:r>
      <w:r>
        <w:rPr>
          <w:rFonts w:hint="eastAsia"/>
          <w:sz w:val="30"/>
          <w:szCs w:val="30"/>
        </w:rPr>
        <w:t>1</w:t>
      </w:r>
      <w:r>
        <w:rPr>
          <w:rFonts w:hint="eastAsia"/>
          <w:sz w:val="30"/>
          <w:szCs w:val="30"/>
        </w:rPr>
        <w:t>受贿一案立案侦查。</w:t>
      </w:r>
    </w:p>
    <w:p w14:paraId="7219B081" w14:textId="77777777" w:rsidR="00DF0D91" w:rsidRDefault="00DF0D91">
      <w:pPr>
        <w:spacing w:line="500" w:lineRule="atLeast"/>
        <w:ind w:firstLine="600"/>
        <w:divId w:val="1776754749"/>
        <w:rPr>
          <w:rFonts w:hint="eastAsia"/>
          <w:sz w:val="30"/>
          <w:szCs w:val="30"/>
        </w:rPr>
      </w:pPr>
      <w:r>
        <w:rPr>
          <w:rFonts w:hint="eastAsia"/>
          <w:sz w:val="30"/>
          <w:szCs w:val="30"/>
        </w:rPr>
        <w:t>（四）人口信息查询表、干部任免呈报表、广东省国家公务员过渡审批表、干部履历表、干部任免审批表、统计局党政领导班子成员工作分工情况、三水区人力资源和社会保障局领导班子成员分工情况等。主要内容：何某</w:t>
      </w:r>
      <w:r>
        <w:rPr>
          <w:rFonts w:hint="eastAsia"/>
          <w:sz w:val="30"/>
          <w:szCs w:val="30"/>
        </w:rPr>
        <w:t>1</w:t>
      </w:r>
      <w:r>
        <w:rPr>
          <w:rFonts w:hint="eastAsia"/>
          <w:sz w:val="30"/>
          <w:szCs w:val="30"/>
        </w:rPr>
        <w:t>自</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月任佛山市三水区统计局局长，自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月任三水区发展规划和统计局常务副局长（协助局长主持行政全面工作），</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月后任三水区人力资源和社会保障局常务副局长。</w:t>
      </w:r>
    </w:p>
    <w:p w14:paraId="5E953807" w14:textId="77777777" w:rsidR="00DF0D91" w:rsidRDefault="00DF0D91">
      <w:pPr>
        <w:spacing w:line="500" w:lineRule="atLeast"/>
        <w:ind w:firstLine="600"/>
        <w:divId w:val="1351031637"/>
        <w:rPr>
          <w:rFonts w:hint="eastAsia"/>
          <w:sz w:val="30"/>
          <w:szCs w:val="30"/>
        </w:rPr>
      </w:pPr>
      <w:r>
        <w:rPr>
          <w:rFonts w:hint="eastAsia"/>
          <w:sz w:val="30"/>
          <w:szCs w:val="30"/>
        </w:rPr>
        <w:t>（五）佛山市三水区人民检察院反贪污贿赂局出具的《犯罪嫌疑人到案经过及是否有立功情况说明》。主要内容：阮某</w:t>
      </w:r>
      <w:r>
        <w:rPr>
          <w:rFonts w:hint="eastAsia"/>
          <w:sz w:val="30"/>
          <w:szCs w:val="30"/>
        </w:rPr>
        <w:t>1</w:t>
      </w:r>
      <w:r>
        <w:rPr>
          <w:rFonts w:hint="eastAsia"/>
          <w:sz w:val="30"/>
          <w:szCs w:val="30"/>
        </w:rPr>
        <w:t>涉嫌行贿一案案件线索，由该院反贪局在办理其他案件中自行发现。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日，该院反贪局指派侦查人员到佛山市纪委党风廉政教育中心对阮某</w:t>
      </w:r>
      <w:r>
        <w:rPr>
          <w:rFonts w:hint="eastAsia"/>
          <w:sz w:val="30"/>
          <w:szCs w:val="30"/>
        </w:rPr>
        <w:t>1</w:t>
      </w:r>
      <w:r>
        <w:rPr>
          <w:rFonts w:hint="eastAsia"/>
          <w:sz w:val="30"/>
          <w:szCs w:val="30"/>
        </w:rPr>
        <w:t>进行调查，后又通知其到该院反贪局接受调查，在调查过程中，阮某</w:t>
      </w:r>
      <w:r>
        <w:rPr>
          <w:rFonts w:hint="eastAsia"/>
          <w:sz w:val="30"/>
          <w:szCs w:val="30"/>
        </w:rPr>
        <w:t>1</w:t>
      </w:r>
      <w:r>
        <w:rPr>
          <w:rFonts w:hint="eastAsia"/>
          <w:sz w:val="30"/>
          <w:szCs w:val="30"/>
        </w:rPr>
        <w:t>坦白交代了其向三水区发展规划和统计局原常务副局长何某</w:t>
      </w:r>
      <w:r>
        <w:rPr>
          <w:rFonts w:hint="eastAsia"/>
          <w:sz w:val="30"/>
          <w:szCs w:val="30"/>
        </w:rPr>
        <w:t>1</w:t>
      </w:r>
      <w:r>
        <w:rPr>
          <w:rFonts w:hint="eastAsia"/>
          <w:sz w:val="30"/>
          <w:szCs w:val="30"/>
        </w:rPr>
        <w:t>行贿的犯罪事实。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日，该院以阮某</w:t>
      </w:r>
      <w:r>
        <w:rPr>
          <w:rFonts w:hint="eastAsia"/>
          <w:sz w:val="30"/>
          <w:szCs w:val="30"/>
        </w:rPr>
        <w:t>1</w:t>
      </w:r>
      <w:r>
        <w:rPr>
          <w:rFonts w:hint="eastAsia"/>
          <w:sz w:val="30"/>
          <w:szCs w:val="30"/>
        </w:rPr>
        <w:t>涉嫌行贿罪对其立案侦查，同日对其取保候审。未发现阮某</w:t>
      </w:r>
      <w:r>
        <w:rPr>
          <w:rFonts w:hint="eastAsia"/>
          <w:sz w:val="30"/>
          <w:szCs w:val="30"/>
        </w:rPr>
        <w:t>1</w:t>
      </w:r>
      <w:r>
        <w:rPr>
          <w:rFonts w:hint="eastAsia"/>
          <w:sz w:val="30"/>
          <w:szCs w:val="30"/>
        </w:rPr>
        <w:t>有立功表现。</w:t>
      </w:r>
    </w:p>
    <w:p w14:paraId="1D93456D" w14:textId="77777777" w:rsidR="00DF0D91" w:rsidRDefault="00DF0D91">
      <w:pPr>
        <w:spacing w:line="500" w:lineRule="atLeast"/>
        <w:ind w:firstLine="600"/>
        <w:divId w:val="642849995"/>
        <w:rPr>
          <w:rFonts w:hint="eastAsia"/>
          <w:sz w:val="30"/>
          <w:szCs w:val="30"/>
        </w:rPr>
      </w:pPr>
      <w:r>
        <w:rPr>
          <w:rFonts w:hint="eastAsia"/>
          <w:sz w:val="30"/>
          <w:szCs w:val="30"/>
        </w:rPr>
        <w:t>（六）明智公司出具的说明。主要内容：明智公司除在建设银行、三水农信社、农业银行开立有公司账户外，没有在其他银行开立有公司账户或个人账户用于存放公司资金。</w:t>
      </w:r>
    </w:p>
    <w:p w14:paraId="35DB3B1E" w14:textId="77777777" w:rsidR="00DF0D91" w:rsidRDefault="00DF0D91">
      <w:pPr>
        <w:spacing w:line="500" w:lineRule="atLeast"/>
        <w:ind w:firstLine="600"/>
        <w:divId w:val="440414747"/>
        <w:rPr>
          <w:rFonts w:hint="eastAsia"/>
          <w:sz w:val="30"/>
          <w:szCs w:val="30"/>
        </w:rPr>
      </w:pPr>
      <w:r>
        <w:rPr>
          <w:rFonts w:hint="eastAsia"/>
          <w:sz w:val="30"/>
          <w:szCs w:val="30"/>
        </w:rPr>
        <w:t>（七）中国人民政治协商会议佛山市三水区委员会办公室出具的《复函》及中共佛山市三水区委员会组织部出具的《关于政协佛山市三水区第九届委员会委员人选名单的批复》。主要内容：</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月，阮某</w:t>
      </w:r>
      <w:r>
        <w:rPr>
          <w:rFonts w:hint="eastAsia"/>
          <w:sz w:val="30"/>
          <w:szCs w:val="30"/>
        </w:rPr>
        <w:t>1</w:t>
      </w:r>
      <w:r>
        <w:rPr>
          <w:rFonts w:hint="eastAsia"/>
          <w:sz w:val="30"/>
          <w:szCs w:val="30"/>
        </w:rPr>
        <w:t>经三水区委组织部批准同意为政协佛山市三水区第九届委员会委员人选。</w:t>
      </w:r>
    </w:p>
    <w:p w14:paraId="3677C38B" w14:textId="77777777" w:rsidR="00DF0D91" w:rsidRDefault="00DF0D91">
      <w:pPr>
        <w:spacing w:line="500" w:lineRule="atLeast"/>
        <w:ind w:firstLine="600"/>
        <w:divId w:val="968125059"/>
        <w:rPr>
          <w:rFonts w:hint="eastAsia"/>
          <w:sz w:val="30"/>
          <w:szCs w:val="30"/>
        </w:rPr>
      </w:pPr>
      <w:r>
        <w:rPr>
          <w:rFonts w:hint="eastAsia"/>
          <w:sz w:val="30"/>
          <w:szCs w:val="30"/>
        </w:rPr>
        <w:t>（八）佛山市三水区发展规划和统计局出具的《关于对明智山庄规划总平面图审批情况的说明》。主要内容：</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年期间，共受理并审批明智山庄规划总平面图（系统录入事项名称为修建性详细规划规划方案审核）五次，首次审批时间为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日，第二次为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日，第三次为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日，第四次为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日，第五次为</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日。首次审批总平面图后，明智山庄即开始申请办理工程报建手续。按照程序，办理工程报建应先申请建筑单体设计方案审核［事项名称为建（构）筑物设计方案审核］，再申请核发建设工程规划许可证。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日，明智山庄将建（构）筑物设计方案报请审核，经审查，该次建筑单体设计方案没有通过审批，作退件处理。根据系统记录显示，存在的问题之一是“国六条应用套型面积统计，且不能低于七成。”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日，明智山庄将修改后的单体方案申请审核，也没有通过审批，系统记录存在的问题没有提出“国六条”，但要重新调整总规图。之后，明智山庄申请办理第二次总平面图审批，并于</w:t>
      </w:r>
      <w:r>
        <w:rPr>
          <w:rFonts w:hint="eastAsia"/>
          <w:sz w:val="30"/>
          <w:szCs w:val="30"/>
        </w:rPr>
        <w:t>9</w:t>
      </w:r>
      <w:r>
        <w:rPr>
          <w:rFonts w:hint="eastAsia"/>
          <w:sz w:val="30"/>
          <w:szCs w:val="30"/>
        </w:rPr>
        <w:t>月</w:t>
      </w:r>
      <w:r>
        <w:rPr>
          <w:rFonts w:hint="eastAsia"/>
          <w:sz w:val="30"/>
          <w:szCs w:val="30"/>
        </w:rPr>
        <w:t>19</w:t>
      </w:r>
      <w:r>
        <w:rPr>
          <w:rFonts w:hint="eastAsia"/>
          <w:sz w:val="30"/>
          <w:szCs w:val="30"/>
        </w:rPr>
        <w:t>日通过审批。</w:t>
      </w:r>
      <w:r>
        <w:rPr>
          <w:rFonts w:hint="eastAsia"/>
          <w:sz w:val="30"/>
          <w:szCs w:val="30"/>
        </w:rPr>
        <w:t>9</w:t>
      </w:r>
      <w:r>
        <w:rPr>
          <w:rFonts w:hint="eastAsia"/>
          <w:sz w:val="30"/>
          <w:szCs w:val="30"/>
        </w:rPr>
        <w:t>月</w:t>
      </w:r>
      <w:r>
        <w:rPr>
          <w:rFonts w:hint="eastAsia"/>
          <w:sz w:val="30"/>
          <w:szCs w:val="30"/>
        </w:rPr>
        <w:t>20</w:t>
      </w:r>
      <w:r>
        <w:rPr>
          <w:rFonts w:hint="eastAsia"/>
          <w:sz w:val="30"/>
          <w:szCs w:val="30"/>
        </w:rPr>
        <w:t>日，明智山庄再次申请办理单体方案审核并获得通过。由于当时对审批不通过的退件处理方法是将资料悉数退回申请人，因此，以上退件记录的纸质档案没有留档，只在系统有记录。关于五次总平面图审</w:t>
      </w:r>
      <w:r>
        <w:rPr>
          <w:rFonts w:hint="eastAsia"/>
          <w:sz w:val="30"/>
          <w:szCs w:val="30"/>
        </w:rPr>
        <w:t>批的户型数据情况。明智山庄的规划设计条件要求，明智山庄套型建筑面积</w:t>
      </w:r>
      <w:r>
        <w:rPr>
          <w:rFonts w:hint="eastAsia"/>
          <w:sz w:val="30"/>
          <w:szCs w:val="30"/>
        </w:rPr>
        <w:t>90</w:t>
      </w:r>
      <w:r>
        <w:rPr>
          <w:rFonts w:hint="eastAsia"/>
          <w:sz w:val="30"/>
          <w:szCs w:val="30"/>
        </w:rPr>
        <w:t>平方米以下住房面积所占比例必须达到开发建设住房总面积的</w:t>
      </w:r>
      <w:r>
        <w:rPr>
          <w:rFonts w:hint="eastAsia"/>
          <w:sz w:val="30"/>
          <w:szCs w:val="30"/>
        </w:rPr>
        <w:t>70%</w:t>
      </w:r>
      <w:r>
        <w:rPr>
          <w:rFonts w:hint="eastAsia"/>
          <w:sz w:val="30"/>
          <w:szCs w:val="30"/>
        </w:rPr>
        <w:t>以上（即</w:t>
      </w:r>
      <w:r>
        <w:rPr>
          <w:rFonts w:hint="eastAsia"/>
          <w:sz w:val="30"/>
          <w:szCs w:val="30"/>
        </w:rPr>
        <w:t>9070</w:t>
      </w:r>
      <w:r>
        <w:rPr>
          <w:rFonts w:hint="eastAsia"/>
          <w:sz w:val="30"/>
          <w:szCs w:val="30"/>
        </w:rPr>
        <w:t>政策），但国家并没有明确在规划、建设管理的哪一具体环节落实管控。总平面图主要是对平面布局和容积率等主要指标的审核，不涉及建筑单体的具体户型设计，在单体方案审核阶段才能有效核实</w:t>
      </w:r>
      <w:r>
        <w:rPr>
          <w:rFonts w:hint="eastAsia"/>
          <w:sz w:val="30"/>
          <w:szCs w:val="30"/>
        </w:rPr>
        <w:t>90</w:t>
      </w:r>
      <w:r>
        <w:rPr>
          <w:rFonts w:hint="eastAsia"/>
          <w:sz w:val="30"/>
          <w:szCs w:val="30"/>
        </w:rPr>
        <w:t>平方米以下户型的比例，因此，我局在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日首次审批总平面图时没有要求明智山庄在图纸上标明</w:t>
      </w:r>
      <w:r>
        <w:rPr>
          <w:rFonts w:hint="eastAsia"/>
          <w:sz w:val="30"/>
          <w:szCs w:val="30"/>
        </w:rPr>
        <w:t>90</w:t>
      </w:r>
      <w:r>
        <w:rPr>
          <w:rFonts w:hint="eastAsia"/>
          <w:sz w:val="30"/>
          <w:szCs w:val="30"/>
        </w:rPr>
        <w:t>平方米以下户型的比例，本次总平面图的户数为</w:t>
      </w:r>
      <w:r>
        <w:rPr>
          <w:rFonts w:hint="eastAsia"/>
          <w:sz w:val="30"/>
          <w:szCs w:val="30"/>
        </w:rPr>
        <w:t>888</w:t>
      </w:r>
      <w:r>
        <w:rPr>
          <w:rFonts w:hint="eastAsia"/>
          <w:sz w:val="30"/>
          <w:szCs w:val="30"/>
        </w:rPr>
        <w:t>户，在第二次</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日审核的总平面图中也没有标注</w:t>
      </w:r>
      <w:r>
        <w:rPr>
          <w:rFonts w:hint="eastAsia"/>
          <w:sz w:val="30"/>
          <w:szCs w:val="30"/>
        </w:rPr>
        <w:t>90</w:t>
      </w:r>
      <w:r>
        <w:rPr>
          <w:rFonts w:hint="eastAsia"/>
          <w:sz w:val="30"/>
          <w:szCs w:val="30"/>
        </w:rPr>
        <w:t>平方米以下户型的比例，本次总平面图的户数为</w:t>
      </w:r>
      <w:r>
        <w:rPr>
          <w:rFonts w:hint="eastAsia"/>
          <w:sz w:val="30"/>
          <w:szCs w:val="30"/>
        </w:rPr>
        <w:t>1084</w:t>
      </w:r>
      <w:r>
        <w:rPr>
          <w:rFonts w:hint="eastAsia"/>
          <w:sz w:val="30"/>
          <w:szCs w:val="30"/>
        </w:rPr>
        <w:t>户。从两次图纸的户数差异看，结合上述我局对单体方案的审核意见判断，</w:t>
      </w:r>
      <w:r>
        <w:rPr>
          <w:rFonts w:hint="eastAsia"/>
          <w:sz w:val="30"/>
          <w:szCs w:val="30"/>
        </w:rPr>
        <w:t>888</w:t>
      </w:r>
      <w:r>
        <w:rPr>
          <w:rFonts w:hint="eastAsia"/>
          <w:sz w:val="30"/>
          <w:szCs w:val="30"/>
        </w:rPr>
        <w:t>户的总平面图对应的</w:t>
      </w:r>
      <w:r>
        <w:rPr>
          <w:rFonts w:hint="eastAsia"/>
          <w:sz w:val="30"/>
          <w:szCs w:val="30"/>
        </w:rPr>
        <w:t>7</w:t>
      </w:r>
      <w:r>
        <w:rPr>
          <w:rFonts w:hint="eastAsia"/>
          <w:sz w:val="30"/>
          <w:szCs w:val="30"/>
        </w:rPr>
        <w:t>月份单体方案</w:t>
      </w:r>
      <w:r>
        <w:rPr>
          <w:rFonts w:hint="eastAsia"/>
          <w:sz w:val="30"/>
          <w:szCs w:val="30"/>
        </w:rPr>
        <w:t>90</w:t>
      </w:r>
      <w:r>
        <w:rPr>
          <w:rFonts w:hint="eastAsia"/>
          <w:sz w:val="30"/>
          <w:szCs w:val="30"/>
        </w:rPr>
        <w:t>平方米以下户型可能低于</w:t>
      </w:r>
      <w:r>
        <w:rPr>
          <w:rFonts w:hint="eastAsia"/>
          <w:sz w:val="30"/>
          <w:szCs w:val="30"/>
        </w:rPr>
        <w:t>70%</w:t>
      </w:r>
      <w:r>
        <w:rPr>
          <w:rFonts w:hint="eastAsia"/>
          <w:sz w:val="30"/>
          <w:szCs w:val="30"/>
        </w:rPr>
        <w:t>而不能通过，但由于时间久远，图纸也没有存档，难以证实，仅供参考。在第三次</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日审批的总平面图中，图纸上并没有标注</w:t>
      </w:r>
      <w:r>
        <w:rPr>
          <w:rFonts w:hint="eastAsia"/>
          <w:sz w:val="30"/>
          <w:szCs w:val="30"/>
        </w:rPr>
        <w:t>90</w:t>
      </w:r>
      <w:r>
        <w:rPr>
          <w:rFonts w:hint="eastAsia"/>
          <w:sz w:val="30"/>
          <w:szCs w:val="30"/>
        </w:rPr>
        <w:t>平方米以下户型的比例，但在审批资料中留存一份“明智山庄一二期用地住宅详细面积表”，显示</w:t>
      </w:r>
      <w:r>
        <w:rPr>
          <w:rFonts w:hint="eastAsia"/>
          <w:sz w:val="30"/>
          <w:szCs w:val="30"/>
        </w:rPr>
        <w:t>90</w:t>
      </w:r>
      <w:r>
        <w:rPr>
          <w:rFonts w:hint="eastAsia"/>
          <w:sz w:val="30"/>
          <w:szCs w:val="30"/>
        </w:rPr>
        <w:t>平方米以下户型的比例为</w:t>
      </w:r>
      <w:r>
        <w:rPr>
          <w:rFonts w:hint="eastAsia"/>
          <w:sz w:val="30"/>
          <w:szCs w:val="30"/>
        </w:rPr>
        <w:t>72.1%</w:t>
      </w:r>
      <w:r>
        <w:rPr>
          <w:rFonts w:hint="eastAsia"/>
          <w:sz w:val="30"/>
          <w:szCs w:val="30"/>
        </w:rPr>
        <w:t>，这是因为当时已经办理了建筑单体方案审核，本次总</w:t>
      </w:r>
      <w:r>
        <w:rPr>
          <w:rFonts w:hint="eastAsia"/>
          <w:sz w:val="30"/>
          <w:szCs w:val="30"/>
        </w:rPr>
        <w:t>平面图的户数为</w:t>
      </w:r>
      <w:r>
        <w:rPr>
          <w:rFonts w:hint="eastAsia"/>
          <w:sz w:val="30"/>
          <w:szCs w:val="30"/>
        </w:rPr>
        <w:t>1092</w:t>
      </w:r>
      <w:r>
        <w:rPr>
          <w:rFonts w:hint="eastAsia"/>
          <w:sz w:val="30"/>
          <w:szCs w:val="30"/>
        </w:rPr>
        <w:t>户。在第四次</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日审批的总平面图中，图纸上标注</w:t>
      </w:r>
      <w:r>
        <w:rPr>
          <w:rFonts w:hint="eastAsia"/>
          <w:sz w:val="30"/>
          <w:szCs w:val="30"/>
        </w:rPr>
        <w:t>90</w:t>
      </w:r>
      <w:r>
        <w:rPr>
          <w:rFonts w:hint="eastAsia"/>
          <w:sz w:val="30"/>
          <w:szCs w:val="30"/>
        </w:rPr>
        <w:t>平方米以下户型建筑面积占住宅总建筑面积的比例为</w:t>
      </w:r>
      <w:r>
        <w:rPr>
          <w:rFonts w:hint="eastAsia"/>
          <w:sz w:val="30"/>
          <w:szCs w:val="30"/>
        </w:rPr>
        <w:t>65.7%</w:t>
      </w:r>
      <w:r>
        <w:rPr>
          <w:rFonts w:hint="eastAsia"/>
          <w:sz w:val="30"/>
          <w:szCs w:val="30"/>
        </w:rPr>
        <w:t>，户数为</w:t>
      </w:r>
      <w:r>
        <w:rPr>
          <w:rFonts w:hint="eastAsia"/>
          <w:sz w:val="30"/>
          <w:szCs w:val="30"/>
        </w:rPr>
        <w:t>962</w:t>
      </w:r>
      <w:r>
        <w:rPr>
          <w:rFonts w:hint="eastAsia"/>
          <w:sz w:val="30"/>
          <w:szCs w:val="30"/>
        </w:rPr>
        <w:t>户，据当事人回忆，增加在总平面图标注户型比例的要求是我局因应</w:t>
      </w:r>
      <w:r>
        <w:rPr>
          <w:rFonts w:hint="eastAsia"/>
          <w:sz w:val="30"/>
          <w:szCs w:val="30"/>
        </w:rPr>
        <w:t>9070</w:t>
      </w:r>
      <w:r>
        <w:rPr>
          <w:rFonts w:hint="eastAsia"/>
          <w:sz w:val="30"/>
          <w:szCs w:val="30"/>
        </w:rPr>
        <w:t>政策的落实需要并考虑其时建筑单体方案已经明确户型设计而进行补充的。在第五次</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日审批的总平面图中，</w:t>
      </w:r>
      <w:r>
        <w:rPr>
          <w:rFonts w:hint="eastAsia"/>
          <w:sz w:val="30"/>
          <w:szCs w:val="30"/>
        </w:rPr>
        <w:t>90</w:t>
      </w:r>
      <w:r>
        <w:rPr>
          <w:rFonts w:hint="eastAsia"/>
          <w:sz w:val="30"/>
          <w:szCs w:val="30"/>
        </w:rPr>
        <w:t>平方米以下户型建筑面积占住宅总建筑面积的比例是</w:t>
      </w:r>
      <w:r>
        <w:rPr>
          <w:rFonts w:hint="eastAsia"/>
          <w:sz w:val="30"/>
          <w:szCs w:val="30"/>
        </w:rPr>
        <w:t>65.7%</w:t>
      </w:r>
      <w:r>
        <w:rPr>
          <w:rFonts w:hint="eastAsia"/>
          <w:sz w:val="30"/>
          <w:szCs w:val="30"/>
        </w:rPr>
        <w:t>，户数为</w:t>
      </w:r>
      <w:r>
        <w:rPr>
          <w:rFonts w:hint="eastAsia"/>
          <w:sz w:val="30"/>
          <w:szCs w:val="30"/>
        </w:rPr>
        <w:t>962</w:t>
      </w:r>
      <w:r>
        <w:rPr>
          <w:rFonts w:hint="eastAsia"/>
          <w:sz w:val="30"/>
          <w:szCs w:val="30"/>
        </w:rPr>
        <w:t>户。</w:t>
      </w:r>
    </w:p>
    <w:p w14:paraId="2B957693" w14:textId="77777777" w:rsidR="00DF0D91" w:rsidRDefault="00DF0D91">
      <w:pPr>
        <w:spacing w:line="500" w:lineRule="atLeast"/>
        <w:ind w:firstLine="600"/>
        <w:divId w:val="1581912810"/>
        <w:rPr>
          <w:rFonts w:hint="eastAsia"/>
          <w:sz w:val="30"/>
          <w:szCs w:val="30"/>
        </w:rPr>
      </w:pPr>
      <w:r>
        <w:rPr>
          <w:rFonts w:hint="eastAsia"/>
          <w:sz w:val="30"/>
          <w:szCs w:val="30"/>
        </w:rPr>
        <w:t>（九）佛山市城乡规划局修建性详细规划方案呈批表、佛山市国土资源和城乡规划局建（构）筑物设计方案呈批表、佛山市城乡规划局三水分局修建性详细规划方案审核表及呈批表、佛山市建设项目规划方案审核申请表，证明当时项目的申请情况，与公诉机关提供的书证（八）《关于对明智山庄规划总平面图审批情况的说明》所陈述的内容相同。</w:t>
      </w:r>
    </w:p>
    <w:p w14:paraId="1FF2BF65" w14:textId="77777777" w:rsidR="00DF0D91" w:rsidRDefault="00DF0D91">
      <w:pPr>
        <w:spacing w:line="500" w:lineRule="atLeast"/>
        <w:ind w:firstLine="600"/>
        <w:divId w:val="710807157"/>
        <w:rPr>
          <w:rFonts w:hint="eastAsia"/>
          <w:sz w:val="30"/>
          <w:szCs w:val="30"/>
        </w:rPr>
      </w:pPr>
      <w:r>
        <w:rPr>
          <w:rFonts w:hint="eastAsia"/>
          <w:sz w:val="30"/>
          <w:szCs w:val="30"/>
        </w:rPr>
        <w:t>（十）广东×</w:t>
      </w:r>
      <w:r>
        <w:rPr>
          <w:rFonts w:hint="eastAsia"/>
          <w:sz w:val="30"/>
          <w:szCs w:val="30"/>
        </w:rPr>
        <w:t>2</w:t>
      </w:r>
      <w:r>
        <w:rPr>
          <w:rFonts w:hint="eastAsia"/>
          <w:sz w:val="30"/>
          <w:szCs w:val="30"/>
        </w:rPr>
        <w:t>建筑设计院有限公司出具的《佛山市三水区明智房产发展有限公司明智山庄总平面图情况说明》。主要内容：明智山庄由广东×</w:t>
      </w:r>
      <w:r>
        <w:rPr>
          <w:rFonts w:hint="eastAsia"/>
          <w:sz w:val="30"/>
          <w:szCs w:val="30"/>
        </w:rPr>
        <w:t>2</w:t>
      </w:r>
      <w:r>
        <w:rPr>
          <w:rFonts w:hint="eastAsia"/>
          <w:sz w:val="30"/>
          <w:szCs w:val="30"/>
        </w:rPr>
        <w:t>建筑设计院有限公司设计，现公司档案室保留三份总平面图纸，总户数按出图顺序分别是</w:t>
      </w:r>
      <w:r>
        <w:rPr>
          <w:rFonts w:hint="eastAsia"/>
          <w:sz w:val="30"/>
          <w:szCs w:val="30"/>
        </w:rPr>
        <w:t>888</w:t>
      </w:r>
      <w:r>
        <w:rPr>
          <w:rFonts w:hint="eastAsia"/>
          <w:sz w:val="30"/>
          <w:szCs w:val="30"/>
        </w:rPr>
        <w:t>户、</w:t>
      </w:r>
      <w:r>
        <w:rPr>
          <w:rFonts w:hint="eastAsia"/>
          <w:sz w:val="30"/>
          <w:szCs w:val="30"/>
        </w:rPr>
        <w:t>1084</w:t>
      </w:r>
      <w:r>
        <w:rPr>
          <w:rFonts w:hint="eastAsia"/>
          <w:sz w:val="30"/>
          <w:szCs w:val="30"/>
        </w:rPr>
        <w:t>户、</w:t>
      </w:r>
      <w:r>
        <w:rPr>
          <w:rFonts w:hint="eastAsia"/>
          <w:sz w:val="30"/>
          <w:szCs w:val="30"/>
        </w:rPr>
        <w:t>962</w:t>
      </w:r>
      <w:r>
        <w:rPr>
          <w:rFonts w:hint="eastAsia"/>
          <w:sz w:val="30"/>
          <w:szCs w:val="30"/>
        </w:rPr>
        <w:t>户，由于设计、审查人员的疏忽，三份图纸的出图日期均为</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月，具体出图日期以规划局在规划总平面上审批签字的日期为准。</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月提交的图纸，由于未到单体施工图设计阶段，未出具总体用地住宅详细面积表，总平面图未注明“</w:t>
      </w:r>
      <w:r>
        <w:rPr>
          <w:rFonts w:hint="eastAsia"/>
          <w:sz w:val="30"/>
          <w:szCs w:val="30"/>
        </w:rPr>
        <w:t>70</w:t>
      </w:r>
      <w:r>
        <w:rPr>
          <w:rFonts w:hint="eastAsia"/>
          <w:sz w:val="30"/>
          <w:szCs w:val="30"/>
        </w:rPr>
        <w:t>、</w:t>
      </w:r>
      <w:r>
        <w:rPr>
          <w:rFonts w:hint="eastAsia"/>
          <w:sz w:val="30"/>
          <w:szCs w:val="30"/>
        </w:rPr>
        <w:t>90</w:t>
      </w:r>
      <w:r>
        <w:rPr>
          <w:rFonts w:hint="eastAsia"/>
          <w:sz w:val="30"/>
          <w:szCs w:val="30"/>
        </w:rPr>
        <w:t>”指标。</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月提交的图纸出具了明智山庄一、二期的用地住宅详细面积表，报佛山市城乡规划局三水分局后获批准通过。总户数</w:t>
      </w:r>
      <w:r>
        <w:rPr>
          <w:rFonts w:hint="eastAsia"/>
          <w:sz w:val="30"/>
          <w:szCs w:val="30"/>
        </w:rPr>
        <w:t>962</w:t>
      </w:r>
      <w:r>
        <w:rPr>
          <w:rFonts w:hint="eastAsia"/>
          <w:sz w:val="30"/>
          <w:szCs w:val="30"/>
        </w:rPr>
        <w:t>户的总平面图，由于当时政策放宽，所以</w:t>
      </w:r>
      <w:r>
        <w:rPr>
          <w:rFonts w:hint="eastAsia"/>
          <w:sz w:val="30"/>
          <w:szCs w:val="30"/>
        </w:rPr>
        <w:t>90</w:t>
      </w:r>
      <w:r>
        <w:rPr>
          <w:rFonts w:hint="eastAsia"/>
          <w:sz w:val="30"/>
          <w:szCs w:val="30"/>
        </w:rPr>
        <w:t>平方米以下户型建筑面积占住宅总建筑面积的比例是</w:t>
      </w:r>
      <w:r>
        <w:rPr>
          <w:rFonts w:hint="eastAsia"/>
          <w:sz w:val="30"/>
          <w:szCs w:val="30"/>
        </w:rPr>
        <w:t>65.7%</w:t>
      </w:r>
      <w:r>
        <w:rPr>
          <w:rFonts w:hint="eastAsia"/>
          <w:sz w:val="30"/>
          <w:szCs w:val="30"/>
        </w:rPr>
        <w:t>，低于</w:t>
      </w:r>
      <w:r>
        <w:rPr>
          <w:rFonts w:hint="eastAsia"/>
          <w:sz w:val="30"/>
          <w:szCs w:val="30"/>
        </w:rPr>
        <w:t>70%</w:t>
      </w:r>
      <w:r>
        <w:rPr>
          <w:rFonts w:hint="eastAsia"/>
          <w:sz w:val="30"/>
          <w:szCs w:val="30"/>
        </w:rPr>
        <w:t>。</w:t>
      </w:r>
    </w:p>
    <w:p w14:paraId="3EA53EF0" w14:textId="77777777" w:rsidR="00DF0D91" w:rsidRDefault="00DF0D91">
      <w:pPr>
        <w:spacing w:line="500" w:lineRule="atLeast"/>
        <w:ind w:firstLine="600"/>
        <w:divId w:val="830757468"/>
        <w:rPr>
          <w:rFonts w:hint="eastAsia"/>
          <w:sz w:val="30"/>
          <w:szCs w:val="30"/>
        </w:rPr>
      </w:pPr>
      <w:r>
        <w:rPr>
          <w:rFonts w:hint="eastAsia"/>
          <w:sz w:val="30"/>
          <w:szCs w:val="30"/>
        </w:rPr>
        <w:t>（十一）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日审批的明智山庄项目规划总平面图，总户数为</w:t>
      </w:r>
      <w:r>
        <w:rPr>
          <w:rFonts w:hint="eastAsia"/>
          <w:sz w:val="30"/>
          <w:szCs w:val="30"/>
        </w:rPr>
        <w:t>888</w:t>
      </w:r>
      <w:r>
        <w:rPr>
          <w:rFonts w:hint="eastAsia"/>
          <w:sz w:val="30"/>
          <w:szCs w:val="30"/>
        </w:rPr>
        <w:t>户；</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日审批的总平面图，没有标注</w:t>
      </w:r>
      <w:r>
        <w:rPr>
          <w:rFonts w:hint="eastAsia"/>
          <w:sz w:val="30"/>
          <w:szCs w:val="30"/>
        </w:rPr>
        <w:t>90</w:t>
      </w:r>
      <w:r>
        <w:rPr>
          <w:rFonts w:hint="eastAsia"/>
          <w:sz w:val="30"/>
          <w:szCs w:val="30"/>
        </w:rPr>
        <w:t>平方米以下户型的比例，总户数为</w:t>
      </w:r>
      <w:r>
        <w:rPr>
          <w:rFonts w:hint="eastAsia"/>
          <w:sz w:val="30"/>
          <w:szCs w:val="30"/>
        </w:rPr>
        <w:t>1084</w:t>
      </w:r>
      <w:r>
        <w:rPr>
          <w:rFonts w:hint="eastAsia"/>
          <w:sz w:val="30"/>
          <w:szCs w:val="30"/>
        </w:rPr>
        <w:t>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日审批的总平面图，总户数为</w:t>
      </w:r>
      <w:r>
        <w:rPr>
          <w:rFonts w:hint="eastAsia"/>
          <w:sz w:val="30"/>
          <w:szCs w:val="30"/>
        </w:rPr>
        <w:t>962</w:t>
      </w:r>
      <w:r>
        <w:rPr>
          <w:rFonts w:hint="eastAsia"/>
          <w:sz w:val="30"/>
          <w:szCs w:val="30"/>
        </w:rPr>
        <w:t>户，在存档的总平面图上有变更说明：总体平面图原规划的</w:t>
      </w:r>
      <w:r>
        <w:rPr>
          <w:rFonts w:hint="eastAsia"/>
          <w:sz w:val="30"/>
          <w:szCs w:val="30"/>
        </w:rPr>
        <w:t>F1</w:t>
      </w:r>
      <w:r>
        <w:rPr>
          <w:rFonts w:hint="eastAsia"/>
          <w:sz w:val="30"/>
          <w:szCs w:val="30"/>
        </w:rPr>
        <w:t>、</w:t>
      </w:r>
      <w:r>
        <w:rPr>
          <w:rFonts w:hint="eastAsia"/>
          <w:sz w:val="30"/>
          <w:szCs w:val="30"/>
        </w:rPr>
        <w:t>F2</w:t>
      </w:r>
      <w:r>
        <w:rPr>
          <w:rFonts w:hint="eastAsia"/>
          <w:sz w:val="30"/>
          <w:szCs w:val="30"/>
        </w:rPr>
        <w:t>（</w:t>
      </w:r>
      <w:r>
        <w:rPr>
          <w:rFonts w:hint="eastAsia"/>
          <w:sz w:val="30"/>
          <w:szCs w:val="30"/>
        </w:rPr>
        <w:t>23</w:t>
      </w:r>
      <w:r>
        <w:rPr>
          <w:rFonts w:hint="eastAsia"/>
          <w:sz w:val="30"/>
          <w:szCs w:val="30"/>
        </w:rPr>
        <w:t>层）和</w:t>
      </w:r>
      <w:r>
        <w:rPr>
          <w:rFonts w:hint="eastAsia"/>
          <w:sz w:val="30"/>
          <w:szCs w:val="30"/>
        </w:rPr>
        <w:t>F3</w:t>
      </w:r>
      <w:r>
        <w:rPr>
          <w:rFonts w:hint="eastAsia"/>
          <w:sz w:val="30"/>
          <w:szCs w:val="30"/>
        </w:rPr>
        <w:t>、</w:t>
      </w:r>
      <w:r>
        <w:rPr>
          <w:rFonts w:hint="eastAsia"/>
          <w:sz w:val="30"/>
          <w:szCs w:val="30"/>
        </w:rPr>
        <w:t>F4</w:t>
      </w:r>
      <w:r>
        <w:rPr>
          <w:rFonts w:hint="eastAsia"/>
          <w:sz w:val="30"/>
          <w:szCs w:val="30"/>
        </w:rPr>
        <w:t>幢（</w:t>
      </w:r>
      <w:r>
        <w:rPr>
          <w:rFonts w:hint="eastAsia"/>
          <w:sz w:val="30"/>
          <w:szCs w:val="30"/>
        </w:rPr>
        <w:t>25</w:t>
      </w:r>
      <w:r>
        <w:rPr>
          <w:rFonts w:hint="eastAsia"/>
          <w:sz w:val="30"/>
          <w:szCs w:val="30"/>
        </w:rPr>
        <w:t>层）是一套分两户设置，现变更为一户一套设置，将原</w:t>
      </w:r>
      <w:r>
        <w:rPr>
          <w:rFonts w:hint="eastAsia"/>
          <w:sz w:val="30"/>
          <w:szCs w:val="30"/>
        </w:rPr>
        <w:t>F1</w:t>
      </w:r>
      <w:r>
        <w:rPr>
          <w:rFonts w:hint="eastAsia"/>
          <w:sz w:val="30"/>
          <w:szCs w:val="30"/>
        </w:rPr>
        <w:t>、</w:t>
      </w:r>
      <w:r>
        <w:rPr>
          <w:rFonts w:hint="eastAsia"/>
          <w:sz w:val="30"/>
          <w:szCs w:val="30"/>
        </w:rPr>
        <w:t>F2</w:t>
      </w:r>
      <w:r>
        <w:rPr>
          <w:rFonts w:hint="eastAsia"/>
          <w:sz w:val="30"/>
          <w:szCs w:val="30"/>
        </w:rPr>
        <w:t>的</w:t>
      </w:r>
      <w:r>
        <w:rPr>
          <w:rFonts w:hint="eastAsia"/>
          <w:sz w:val="30"/>
          <w:szCs w:val="30"/>
        </w:rPr>
        <w:t>23</w:t>
      </w:r>
      <w:r>
        <w:rPr>
          <w:rFonts w:hint="eastAsia"/>
          <w:sz w:val="30"/>
          <w:szCs w:val="30"/>
        </w:rPr>
        <w:t>层改为</w:t>
      </w:r>
      <w:r>
        <w:rPr>
          <w:rFonts w:hint="eastAsia"/>
          <w:sz w:val="30"/>
          <w:szCs w:val="30"/>
        </w:rPr>
        <w:t>25</w:t>
      </w:r>
      <w:r>
        <w:rPr>
          <w:rFonts w:hint="eastAsia"/>
          <w:sz w:val="30"/>
          <w:szCs w:val="30"/>
        </w:rPr>
        <w:t>层，型体改变而总建筑面积不变，</w:t>
      </w:r>
      <w:r>
        <w:rPr>
          <w:rFonts w:hint="eastAsia"/>
          <w:sz w:val="30"/>
          <w:szCs w:val="30"/>
        </w:rPr>
        <w:t>F3</w:t>
      </w:r>
      <w:r>
        <w:rPr>
          <w:rFonts w:hint="eastAsia"/>
          <w:sz w:val="30"/>
          <w:szCs w:val="30"/>
        </w:rPr>
        <w:t>、</w:t>
      </w:r>
      <w:r>
        <w:rPr>
          <w:rFonts w:hint="eastAsia"/>
          <w:sz w:val="30"/>
          <w:szCs w:val="30"/>
        </w:rPr>
        <w:t>F4</w:t>
      </w:r>
      <w:r>
        <w:rPr>
          <w:rFonts w:hint="eastAsia"/>
          <w:sz w:val="30"/>
          <w:szCs w:val="30"/>
        </w:rPr>
        <w:t>的层高和总建筑面积不变，地库型体改变而总建筑面积不变。</w:t>
      </w:r>
    </w:p>
    <w:p w14:paraId="646C4E55" w14:textId="77777777" w:rsidR="00DF0D91" w:rsidRDefault="00DF0D91">
      <w:pPr>
        <w:spacing w:line="500" w:lineRule="atLeast"/>
        <w:ind w:firstLine="600"/>
        <w:divId w:val="412818855"/>
        <w:rPr>
          <w:rFonts w:hint="eastAsia"/>
          <w:sz w:val="30"/>
          <w:szCs w:val="30"/>
        </w:rPr>
      </w:pPr>
      <w:r>
        <w:rPr>
          <w:rFonts w:hint="eastAsia"/>
          <w:sz w:val="30"/>
          <w:szCs w:val="30"/>
        </w:rPr>
        <w:t>（十二）佛山市×</w:t>
      </w:r>
      <w:r>
        <w:rPr>
          <w:rFonts w:hint="eastAsia"/>
          <w:sz w:val="30"/>
          <w:szCs w:val="30"/>
        </w:rPr>
        <w:t>2</w:t>
      </w:r>
      <w:r>
        <w:rPr>
          <w:rFonts w:hint="eastAsia"/>
          <w:sz w:val="30"/>
          <w:szCs w:val="30"/>
        </w:rPr>
        <w:t>建筑设计院有限公司出具的明智山庄一二期用地住宅详细面积表（未标注时间）。主要内容：明智山庄一二期汇总的小于</w:t>
      </w:r>
      <w:r>
        <w:rPr>
          <w:rFonts w:hint="eastAsia"/>
          <w:sz w:val="30"/>
          <w:szCs w:val="30"/>
        </w:rPr>
        <w:t>90</w:t>
      </w:r>
      <w:r>
        <w:rPr>
          <w:rFonts w:hint="eastAsia"/>
          <w:sz w:val="30"/>
          <w:szCs w:val="30"/>
        </w:rPr>
        <w:t>平方米户型住宅户数为</w:t>
      </w:r>
      <w:r>
        <w:rPr>
          <w:rFonts w:hint="eastAsia"/>
          <w:sz w:val="30"/>
          <w:szCs w:val="30"/>
        </w:rPr>
        <w:t>952</w:t>
      </w:r>
      <w:r>
        <w:rPr>
          <w:rFonts w:hint="eastAsia"/>
          <w:sz w:val="30"/>
          <w:szCs w:val="30"/>
        </w:rPr>
        <w:t>户，面积为</w:t>
      </w:r>
      <w:r>
        <w:rPr>
          <w:rFonts w:hint="eastAsia"/>
          <w:sz w:val="30"/>
          <w:szCs w:val="30"/>
        </w:rPr>
        <w:t>74379.86</w:t>
      </w:r>
      <w:r>
        <w:rPr>
          <w:rFonts w:hint="eastAsia"/>
          <w:sz w:val="30"/>
          <w:szCs w:val="30"/>
        </w:rPr>
        <w:t>平方米，占住宅总建筑面积的</w:t>
      </w:r>
      <w:r>
        <w:rPr>
          <w:rFonts w:hint="eastAsia"/>
          <w:sz w:val="30"/>
          <w:szCs w:val="30"/>
        </w:rPr>
        <w:t>72%</w:t>
      </w:r>
      <w:r>
        <w:rPr>
          <w:rFonts w:hint="eastAsia"/>
          <w:sz w:val="30"/>
          <w:szCs w:val="30"/>
        </w:rPr>
        <w:t>。</w:t>
      </w:r>
    </w:p>
    <w:p w14:paraId="2A060838" w14:textId="77777777" w:rsidR="00DF0D91" w:rsidRDefault="00DF0D91">
      <w:pPr>
        <w:spacing w:line="500" w:lineRule="atLeast"/>
        <w:ind w:firstLine="600"/>
        <w:divId w:val="386151880"/>
        <w:rPr>
          <w:rFonts w:hint="eastAsia"/>
          <w:sz w:val="30"/>
          <w:szCs w:val="30"/>
        </w:rPr>
      </w:pPr>
      <w:r>
        <w:rPr>
          <w:rFonts w:hint="eastAsia"/>
          <w:sz w:val="30"/>
          <w:szCs w:val="30"/>
        </w:rPr>
        <w:t>（十三）佛山市规划局三水分局出具的明智山庄规划设计条件。主要内容：按照国家有关规定要求套型建筑面积</w:t>
      </w:r>
      <w:r>
        <w:rPr>
          <w:rFonts w:hint="eastAsia"/>
          <w:sz w:val="30"/>
          <w:szCs w:val="30"/>
        </w:rPr>
        <w:t>90</w:t>
      </w:r>
      <w:r>
        <w:rPr>
          <w:rFonts w:hint="eastAsia"/>
          <w:sz w:val="30"/>
          <w:szCs w:val="30"/>
        </w:rPr>
        <w:t>平方米以下住房面积所占比例必须达到开发建设住房总面积的</w:t>
      </w:r>
      <w:r>
        <w:rPr>
          <w:rFonts w:hint="eastAsia"/>
          <w:sz w:val="30"/>
          <w:szCs w:val="30"/>
        </w:rPr>
        <w:t>70%</w:t>
      </w:r>
      <w:r>
        <w:rPr>
          <w:rFonts w:hint="eastAsia"/>
          <w:sz w:val="30"/>
          <w:szCs w:val="30"/>
        </w:rPr>
        <w:t>以上，每户设置小汽车位数量不少于</w:t>
      </w:r>
      <w:r>
        <w:rPr>
          <w:rFonts w:hint="eastAsia"/>
          <w:sz w:val="30"/>
          <w:szCs w:val="30"/>
        </w:rPr>
        <w:t>1.2</w:t>
      </w:r>
      <w:r>
        <w:rPr>
          <w:rFonts w:hint="eastAsia"/>
          <w:sz w:val="30"/>
          <w:szCs w:val="30"/>
        </w:rPr>
        <w:t>个。</w:t>
      </w:r>
    </w:p>
    <w:p w14:paraId="4476110E" w14:textId="77777777" w:rsidR="00DF0D91" w:rsidRDefault="00DF0D91">
      <w:pPr>
        <w:spacing w:line="500" w:lineRule="atLeast"/>
        <w:ind w:firstLine="600"/>
        <w:divId w:val="1138718866"/>
        <w:rPr>
          <w:rFonts w:hint="eastAsia"/>
          <w:sz w:val="30"/>
          <w:szCs w:val="30"/>
        </w:rPr>
      </w:pPr>
      <w:r>
        <w:rPr>
          <w:rFonts w:hint="eastAsia"/>
          <w:sz w:val="30"/>
          <w:szCs w:val="30"/>
        </w:rPr>
        <w:t>（十四）《关于佛山市三水区西南街明智山庄（一期）商品房项目的核准申请》。主要内容：明智公司于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日向佛山市三水区发展规划和统计局提交明智山庄（一期）商品房项目的核准申请。</w:t>
      </w:r>
    </w:p>
    <w:p w14:paraId="00790F38" w14:textId="77777777" w:rsidR="00DF0D91" w:rsidRDefault="00DF0D91">
      <w:pPr>
        <w:spacing w:line="500" w:lineRule="atLeast"/>
        <w:ind w:firstLine="600"/>
        <w:divId w:val="925917780"/>
        <w:rPr>
          <w:rFonts w:hint="eastAsia"/>
          <w:sz w:val="30"/>
          <w:szCs w:val="30"/>
        </w:rPr>
      </w:pPr>
      <w:r>
        <w:rPr>
          <w:rFonts w:hint="eastAsia"/>
          <w:sz w:val="30"/>
          <w:szCs w:val="30"/>
        </w:rPr>
        <w:t>（十五）佛山市三水区发展规划和统计局关于三水区明智山庄（一期）商品房项目核准向佛山市发展和改革局所作的请示，时间为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日，里面没有提到“</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”户型比控制指标问题，只附了规划总平面图而没附建（构）筑物设计方案。</w:t>
      </w:r>
    </w:p>
    <w:p w14:paraId="3F49959C" w14:textId="77777777" w:rsidR="00DF0D91" w:rsidRDefault="00DF0D91">
      <w:pPr>
        <w:spacing w:line="500" w:lineRule="atLeast"/>
        <w:ind w:firstLine="600"/>
        <w:divId w:val="1645963407"/>
        <w:rPr>
          <w:rFonts w:hint="eastAsia"/>
          <w:sz w:val="30"/>
          <w:szCs w:val="30"/>
        </w:rPr>
      </w:pPr>
      <w:r>
        <w:rPr>
          <w:rFonts w:hint="eastAsia"/>
          <w:sz w:val="30"/>
          <w:szCs w:val="30"/>
        </w:rPr>
        <w:t>（十六）佛山市发展和改革局关于三水区明智山庄（一期）商品房项目的核准意见。主要内容：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日，佛山市发展和改革局核准明智山庄（一期）商品房项目。</w:t>
      </w:r>
    </w:p>
    <w:p w14:paraId="04FD5958" w14:textId="77777777" w:rsidR="00DF0D91" w:rsidRDefault="00DF0D91">
      <w:pPr>
        <w:spacing w:line="500" w:lineRule="atLeast"/>
        <w:ind w:firstLine="600"/>
        <w:divId w:val="1493257858"/>
        <w:rPr>
          <w:rFonts w:hint="eastAsia"/>
          <w:sz w:val="30"/>
          <w:szCs w:val="30"/>
        </w:rPr>
      </w:pPr>
      <w:r>
        <w:rPr>
          <w:rFonts w:hint="eastAsia"/>
          <w:sz w:val="30"/>
          <w:szCs w:val="30"/>
        </w:rPr>
        <w:t>（十七）佛山市三水区发展规划和统计局关于三水区明智山庄（二期）商品房项目核准向佛山市发展和改革局所作的请示，时间为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日，里面没有提到“</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”户型比控制指标问题，只附了规划总平面图而没附建（构）筑物设计方案。</w:t>
      </w:r>
    </w:p>
    <w:p w14:paraId="0659317B" w14:textId="77777777" w:rsidR="00DF0D91" w:rsidRDefault="00DF0D91">
      <w:pPr>
        <w:spacing w:line="500" w:lineRule="atLeast"/>
        <w:ind w:firstLine="600"/>
        <w:divId w:val="1591158327"/>
        <w:rPr>
          <w:rFonts w:hint="eastAsia"/>
          <w:sz w:val="30"/>
          <w:szCs w:val="30"/>
        </w:rPr>
      </w:pPr>
      <w:r>
        <w:rPr>
          <w:rFonts w:hint="eastAsia"/>
          <w:sz w:val="30"/>
          <w:szCs w:val="30"/>
        </w:rPr>
        <w:t>（十八）佛山市发展和改革局关于三水明智山庄（二期）商品房项目的核准意见。主要内容：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日，佛山市发展和改革局核准明智山庄（二期）商品房项目。</w:t>
      </w:r>
    </w:p>
    <w:p w14:paraId="26CBEB1D" w14:textId="77777777" w:rsidR="00DF0D91" w:rsidRDefault="00DF0D91">
      <w:pPr>
        <w:spacing w:line="500" w:lineRule="atLeast"/>
        <w:ind w:firstLine="600"/>
        <w:divId w:val="580524671"/>
        <w:rPr>
          <w:rFonts w:hint="eastAsia"/>
          <w:sz w:val="30"/>
          <w:szCs w:val="30"/>
        </w:rPr>
      </w:pPr>
      <w:r>
        <w:rPr>
          <w:rFonts w:hint="eastAsia"/>
          <w:sz w:val="30"/>
          <w:szCs w:val="30"/>
        </w:rPr>
        <w:t>（十九）</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印发的《佛山市三水区党政机构改革方案》。主要内容：组建区发展规划和统计局，将佛山市城乡规划局三水分局由市垂直管理调整为三水区政府管理，将市城乡规划局三水分局全区性宏观规划职责整合划入区发展规划和统计局，不再保留佛山市城乡规划局三水分局。</w:t>
      </w:r>
    </w:p>
    <w:p w14:paraId="7807908C" w14:textId="77777777" w:rsidR="00DF0D91" w:rsidRDefault="00DF0D91">
      <w:pPr>
        <w:spacing w:line="500" w:lineRule="atLeast"/>
        <w:ind w:firstLine="600"/>
        <w:divId w:val="181208003"/>
        <w:rPr>
          <w:rFonts w:hint="eastAsia"/>
          <w:sz w:val="30"/>
          <w:szCs w:val="30"/>
        </w:rPr>
      </w:pPr>
      <w:r>
        <w:rPr>
          <w:rFonts w:hint="eastAsia"/>
          <w:sz w:val="30"/>
          <w:szCs w:val="30"/>
        </w:rPr>
        <w:t>（二十）</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印发的《佛山市三水区国土城建和水务局主要职责内设机构和人员编制规定》。主要内容：设置佛山市三水区国土城建和水务局，将佛山市城乡规划局三水分局具体建设规划报建等职责整合至佛山市三水区国土城建和水务局。</w:t>
      </w:r>
    </w:p>
    <w:p w14:paraId="554142F8" w14:textId="77777777" w:rsidR="00DF0D91" w:rsidRDefault="00DF0D91">
      <w:pPr>
        <w:spacing w:line="500" w:lineRule="atLeast"/>
        <w:ind w:firstLine="600"/>
        <w:divId w:val="1644504362"/>
        <w:rPr>
          <w:rFonts w:hint="eastAsia"/>
          <w:sz w:val="30"/>
          <w:szCs w:val="30"/>
        </w:rPr>
      </w:pPr>
      <w:r>
        <w:rPr>
          <w:rFonts w:hint="eastAsia"/>
          <w:sz w:val="30"/>
          <w:szCs w:val="30"/>
        </w:rPr>
        <w:t>（二十一）佛山市三水区发展规划和统计局出具的《关于明智山庄项目立项的情况说明》。主要内容：经核查，明智公司向该局投资科申请明智山庄项目的立项资料，投资科立项的归档资料未有明智公司的单体方案，投资科是根据该公司提交经规划部门审批的总平面图、规划局出具的规划设计条件等材料来审查项目的立项申请。因“</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”户型比控制指标已在规划设计条件中列明，故投资科对该指标的审查是以该公司报送给规划部门经规划部门审批的材料为依据。</w:t>
      </w:r>
    </w:p>
    <w:p w14:paraId="43B30487" w14:textId="77777777" w:rsidR="00DF0D91" w:rsidRDefault="00DF0D91">
      <w:pPr>
        <w:spacing w:line="500" w:lineRule="atLeast"/>
        <w:ind w:firstLine="600"/>
        <w:divId w:val="1014498253"/>
        <w:rPr>
          <w:rFonts w:hint="eastAsia"/>
          <w:sz w:val="30"/>
          <w:szCs w:val="30"/>
        </w:rPr>
      </w:pPr>
      <w:r>
        <w:rPr>
          <w:rFonts w:hint="eastAsia"/>
          <w:sz w:val="30"/>
          <w:szCs w:val="30"/>
        </w:rPr>
        <w:t>被告单位明智公司及其辩护人提供的证据：</w:t>
      </w:r>
    </w:p>
    <w:p w14:paraId="45C1801E" w14:textId="77777777" w:rsidR="00DF0D91" w:rsidRDefault="00DF0D91">
      <w:pPr>
        <w:spacing w:line="500" w:lineRule="atLeast"/>
        <w:ind w:firstLine="600"/>
        <w:divId w:val="1343052145"/>
        <w:rPr>
          <w:rFonts w:hint="eastAsia"/>
          <w:sz w:val="30"/>
          <w:szCs w:val="30"/>
        </w:rPr>
      </w:pPr>
      <w:r>
        <w:rPr>
          <w:rFonts w:hint="eastAsia"/>
          <w:sz w:val="30"/>
          <w:szCs w:val="30"/>
        </w:rPr>
        <w:t>一、广东××工程咨询有限公司出具的佛山市三水区西南街道明智山庄（一期）商品房项目申请报告。主要内容：该项目为房地产建设，项目小于</w:t>
      </w:r>
      <w:r>
        <w:rPr>
          <w:rFonts w:hint="eastAsia"/>
          <w:sz w:val="30"/>
          <w:szCs w:val="30"/>
        </w:rPr>
        <w:t>90</w:t>
      </w:r>
      <w:r>
        <w:rPr>
          <w:rFonts w:hint="eastAsia"/>
          <w:sz w:val="30"/>
          <w:szCs w:val="30"/>
        </w:rPr>
        <w:t>平方米户型住宅面积占总户型住宅面积比例达到</w:t>
      </w:r>
      <w:r>
        <w:rPr>
          <w:rFonts w:hint="eastAsia"/>
          <w:sz w:val="30"/>
          <w:szCs w:val="30"/>
        </w:rPr>
        <w:t>70%</w:t>
      </w:r>
      <w:r>
        <w:rPr>
          <w:rFonts w:hint="eastAsia"/>
          <w:sz w:val="30"/>
          <w:szCs w:val="30"/>
        </w:rPr>
        <w:t>以上，户数为</w:t>
      </w:r>
      <w:r>
        <w:rPr>
          <w:rFonts w:hint="eastAsia"/>
          <w:sz w:val="30"/>
          <w:szCs w:val="30"/>
        </w:rPr>
        <w:t>742</w:t>
      </w:r>
      <w:r>
        <w:rPr>
          <w:rFonts w:hint="eastAsia"/>
          <w:sz w:val="30"/>
          <w:szCs w:val="30"/>
        </w:rPr>
        <w:t>户，设</w:t>
      </w:r>
      <w:r>
        <w:rPr>
          <w:rFonts w:hint="eastAsia"/>
          <w:sz w:val="30"/>
          <w:szCs w:val="30"/>
        </w:rPr>
        <w:t>810</w:t>
      </w:r>
      <w:r>
        <w:rPr>
          <w:rFonts w:hint="eastAsia"/>
          <w:sz w:val="30"/>
          <w:szCs w:val="30"/>
        </w:rPr>
        <w:t>个小汽车车位。该申请报告所附总平面图为</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日审核的总平面图。</w:t>
      </w:r>
    </w:p>
    <w:p w14:paraId="2B5CC6E8" w14:textId="77777777" w:rsidR="00DF0D91" w:rsidRDefault="00DF0D91">
      <w:pPr>
        <w:spacing w:line="500" w:lineRule="atLeast"/>
        <w:ind w:firstLine="600"/>
        <w:divId w:val="1996763402"/>
        <w:rPr>
          <w:rFonts w:hint="eastAsia"/>
          <w:sz w:val="30"/>
          <w:szCs w:val="30"/>
        </w:rPr>
      </w:pPr>
      <w:r>
        <w:rPr>
          <w:rFonts w:hint="eastAsia"/>
          <w:sz w:val="30"/>
          <w:szCs w:val="30"/>
        </w:rPr>
        <w:t>二、佛山市规划局三水分局出具的明智山庄规划设计条件（与公诉方提供的书证十三相同）。主要内容：按照国家有关规定要求套型建筑面积</w:t>
      </w:r>
      <w:r>
        <w:rPr>
          <w:rFonts w:hint="eastAsia"/>
          <w:sz w:val="30"/>
          <w:szCs w:val="30"/>
        </w:rPr>
        <w:t>90</w:t>
      </w:r>
      <w:r>
        <w:rPr>
          <w:rFonts w:hint="eastAsia"/>
          <w:sz w:val="30"/>
          <w:szCs w:val="30"/>
        </w:rPr>
        <w:t>平方米以下住房面积所占比例必须达到开发建设住房总面积的</w:t>
      </w:r>
      <w:r>
        <w:rPr>
          <w:rFonts w:hint="eastAsia"/>
          <w:sz w:val="30"/>
          <w:szCs w:val="30"/>
        </w:rPr>
        <w:t>70%</w:t>
      </w:r>
      <w:r>
        <w:rPr>
          <w:rFonts w:hint="eastAsia"/>
          <w:sz w:val="30"/>
          <w:szCs w:val="30"/>
        </w:rPr>
        <w:t>以上，每户设置小汽车位数量不少于</w:t>
      </w:r>
      <w:r>
        <w:rPr>
          <w:rFonts w:hint="eastAsia"/>
          <w:sz w:val="30"/>
          <w:szCs w:val="30"/>
        </w:rPr>
        <w:t>1.2</w:t>
      </w:r>
      <w:r>
        <w:rPr>
          <w:rFonts w:hint="eastAsia"/>
          <w:sz w:val="30"/>
          <w:szCs w:val="30"/>
        </w:rPr>
        <w:t>个。</w:t>
      </w:r>
    </w:p>
    <w:p w14:paraId="21477B1D" w14:textId="77777777" w:rsidR="00DF0D91" w:rsidRDefault="00DF0D91">
      <w:pPr>
        <w:spacing w:line="500" w:lineRule="atLeast"/>
        <w:ind w:firstLine="600"/>
        <w:divId w:val="1415200909"/>
        <w:rPr>
          <w:rFonts w:hint="eastAsia"/>
          <w:sz w:val="30"/>
          <w:szCs w:val="30"/>
        </w:rPr>
      </w:pPr>
      <w:r>
        <w:rPr>
          <w:rFonts w:hint="eastAsia"/>
          <w:sz w:val="30"/>
          <w:szCs w:val="30"/>
        </w:rPr>
        <w:t>三、佛山市×</w:t>
      </w:r>
      <w:r>
        <w:rPr>
          <w:rFonts w:hint="eastAsia"/>
          <w:sz w:val="30"/>
          <w:szCs w:val="30"/>
        </w:rPr>
        <w:t>2</w:t>
      </w:r>
      <w:r>
        <w:rPr>
          <w:rFonts w:hint="eastAsia"/>
          <w:sz w:val="30"/>
          <w:szCs w:val="30"/>
        </w:rPr>
        <w:t>建筑设计院有限公司出具的明智山庄一二期用地住宅详细面积表（与公诉方提供的书证十二相同）。主要内容：明智山庄一二期汇总的小于</w:t>
      </w:r>
      <w:r>
        <w:rPr>
          <w:rFonts w:hint="eastAsia"/>
          <w:sz w:val="30"/>
          <w:szCs w:val="30"/>
        </w:rPr>
        <w:t>90</w:t>
      </w:r>
      <w:r>
        <w:rPr>
          <w:rFonts w:hint="eastAsia"/>
          <w:sz w:val="30"/>
          <w:szCs w:val="30"/>
        </w:rPr>
        <w:t>平方米户型住宅户数为</w:t>
      </w:r>
      <w:r>
        <w:rPr>
          <w:rFonts w:hint="eastAsia"/>
          <w:sz w:val="30"/>
          <w:szCs w:val="30"/>
        </w:rPr>
        <w:t>952</w:t>
      </w:r>
      <w:r>
        <w:rPr>
          <w:rFonts w:hint="eastAsia"/>
          <w:sz w:val="30"/>
          <w:szCs w:val="30"/>
        </w:rPr>
        <w:t>户，面积为</w:t>
      </w:r>
      <w:r>
        <w:rPr>
          <w:rFonts w:hint="eastAsia"/>
          <w:sz w:val="30"/>
          <w:szCs w:val="30"/>
        </w:rPr>
        <w:t>74379.86</w:t>
      </w:r>
      <w:r>
        <w:rPr>
          <w:rFonts w:hint="eastAsia"/>
          <w:sz w:val="30"/>
          <w:szCs w:val="30"/>
        </w:rPr>
        <w:t>平方米，占住宅总建筑面积的</w:t>
      </w:r>
      <w:r>
        <w:rPr>
          <w:rFonts w:hint="eastAsia"/>
          <w:sz w:val="30"/>
          <w:szCs w:val="30"/>
        </w:rPr>
        <w:t>72%</w:t>
      </w:r>
      <w:r>
        <w:rPr>
          <w:rFonts w:hint="eastAsia"/>
          <w:sz w:val="30"/>
          <w:szCs w:val="30"/>
        </w:rPr>
        <w:t>。</w:t>
      </w:r>
    </w:p>
    <w:p w14:paraId="4E4AD04A" w14:textId="77777777" w:rsidR="00DF0D91" w:rsidRDefault="00DF0D91">
      <w:pPr>
        <w:spacing w:line="500" w:lineRule="atLeast"/>
        <w:ind w:firstLine="600"/>
        <w:divId w:val="2025588829"/>
        <w:rPr>
          <w:rFonts w:hint="eastAsia"/>
          <w:sz w:val="30"/>
          <w:szCs w:val="30"/>
        </w:rPr>
      </w:pPr>
      <w:r>
        <w:rPr>
          <w:rFonts w:hint="eastAsia"/>
          <w:sz w:val="30"/>
          <w:szCs w:val="30"/>
        </w:rPr>
        <w:t>四、核准变更登记通知书。主要内容：佛山市×</w:t>
      </w:r>
      <w:r>
        <w:rPr>
          <w:rFonts w:hint="eastAsia"/>
          <w:sz w:val="30"/>
          <w:szCs w:val="30"/>
        </w:rPr>
        <w:t>2</w:t>
      </w:r>
      <w:r>
        <w:rPr>
          <w:rFonts w:hint="eastAsia"/>
          <w:sz w:val="30"/>
          <w:szCs w:val="30"/>
        </w:rPr>
        <w:t>建筑设计院有限公司于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月变更为广东×</w:t>
      </w:r>
      <w:r>
        <w:rPr>
          <w:rFonts w:hint="eastAsia"/>
          <w:sz w:val="30"/>
          <w:szCs w:val="30"/>
        </w:rPr>
        <w:t>2</w:t>
      </w:r>
      <w:r>
        <w:rPr>
          <w:rFonts w:hint="eastAsia"/>
          <w:sz w:val="30"/>
          <w:szCs w:val="30"/>
        </w:rPr>
        <w:t>建筑设计院有限公司。</w:t>
      </w:r>
    </w:p>
    <w:p w14:paraId="27258F09" w14:textId="77777777" w:rsidR="00DF0D91" w:rsidRDefault="00DF0D91">
      <w:pPr>
        <w:spacing w:line="500" w:lineRule="atLeast"/>
        <w:ind w:firstLine="600"/>
        <w:divId w:val="1456368046"/>
        <w:rPr>
          <w:rFonts w:hint="eastAsia"/>
          <w:sz w:val="30"/>
          <w:szCs w:val="30"/>
        </w:rPr>
      </w:pPr>
      <w:r>
        <w:rPr>
          <w:rFonts w:hint="eastAsia"/>
          <w:sz w:val="30"/>
          <w:szCs w:val="30"/>
        </w:rPr>
        <w:t>五、建筑设计意向书。主要内容：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日，明智公司委托佛山市×</w:t>
      </w:r>
      <w:r>
        <w:rPr>
          <w:rFonts w:hint="eastAsia"/>
          <w:sz w:val="30"/>
          <w:szCs w:val="30"/>
        </w:rPr>
        <w:t>2</w:t>
      </w:r>
      <w:r>
        <w:rPr>
          <w:rFonts w:hint="eastAsia"/>
          <w:sz w:val="30"/>
          <w:szCs w:val="30"/>
        </w:rPr>
        <w:t>建筑设计院有限公司对明智山庄项目进行建筑设计。</w:t>
      </w:r>
    </w:p>
    <w:p w14:paraId="66ED122D" w14:textId="77777777" w:rsidR="00DF0D91" w:rsidRDefault="00DF0D91">
      <w:pPr>
        <w:spacing w:line="500" w:lineRule="atLeast"/>
        <w:ind w:firstLine="600"/>
        <w:divId w:val="1792628771"/>
        <w:rPr>
          <w:rFonts w:hint="eastAsia"/>
          <w:sz w:val="30"/>
          <w:szCs w:val="30"/>
        </w:rPr>
      </w:pPr>
      <w:r>
        <w:rPr>
          <w:rFonts w:hint="eastAsia"/>
          <w:sz w:val="30"/>
          <w:szCs w:val="30"/>
        </w:rPr>
        <w:t>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日审批的明智山庄项目规划总平面图（与公诉方提供的书证十一相同）。</w:t>
      </w:r>
    </w:p>
    <w:p w14:paraId="2FDF343F" w14:textId="77777777" w:rsidR="00DF0D91" w:rsidRDefault="00DF0D91">
      <w:pPr>
        <w:spacing w:line="500" w:lineRule="atLeast"/>
        <w:ind w:firstLine="600"/>
        <w:divId w:val="1283077167"/>
        <w:rPr>
          <w:rFonts w:hint="eastAsia"/>
          <w:sz w:val="30"/>
          <w:szCs w:val="30"/>
        </w:rPr>
      </w:pPr>
      <w:r>
        <w:rPr>
          <w:rFonts w:hint="eastAsia"/>
          <w:sz w:val="30"/>
          <w:szCs w:val="30"/>
        </w:rPr>
        <w:t>七、工程咨询服务协议书及发票、收据、支票存根。主要内容：</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日，明智公司委托广东××工程咨询有限公司编制明智山庄一期项目申请报告，项目咨询酬金为</w:t>
      </w:r>
      <w:r>
        <w:rPr>
          <w:rFonts w:hint="eastAsia"/>
          <w:sz w:val="30"/>
          <w:szCs w:val="30"/>
        </w:rPr>
        <w:t>2</w:t>
      </w:r>
      <w:r>
        <w:rPr>
          <w:rFonts w:hint="eastAsia"/>
          <w:sz w:val="30"/>
          <w:szCs w:val="30"/>
        </w:rPr>
        <w:t>万元，广东××工程咨询有限公司应在收到相关资料后</w:t>
      </w:r>
      <w:r>
        <w:rPr>
          <w:rFonts w:hint="eastAsia"/>
          <w:sz w:val="30"/>
          <w:szCs w:val="30"/>
        </w:rPr>
        <w:t>15</w:t>
      </w:r>
      <w:r>
        <w:rPr>
          <w:rFonts w:hint="eastAsia"/>
          <w:sz w:val="30"/>
          <w:szCs w:val="30"/>
        </w:rPr>
        <w:t>个工作日内交初稿，负责企业投资项目核准申请报批工作，并取得企业投资项目核准申请的同意批复。</w:t>
      </w:r>
    </w:p>
    <w:p w14:paraId="20E41DF2" w14:textId="77777777" w:rsidR="00DF0D91" w:rsidRDefault="00DF0D91">
      <w:pPr>
        <w:spacing w:line="500" w:lineRule="atLeast"/>
        <w:ind w:firstLine="600"/>
        <w:divId w:val="320737126"/>
        <w:rPr>
          <w:rFonts w:hint="eastAsia"/>
          <w:sz w:val="30"/>
          <w:szCs w:val="30"/>
        </w:rPr>
      </w:pPr>
      <w:r>
        <w:rPr>
          <w:rFonts w:hint="eastAsia"/>
          <w:sz w:val="30"/>
          <w:szCs w:val="30"/>
        </w:rPr>
        <w:t>八、佛山市城乡规划局三水分局修建性详细规划方案审核表。主要内容：佛山市城乡规划局于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日收到明智公司的规划方案申请，要先进行公示并征询相关部门意见后再审批。</w:t>
      </w:r>
    </w:p>
    <w:p w14:paraId="6A5D8435" w14:textId="77777777" w:rsidR="00DF0D91" w:rsidRDefault="00DF0D91">
      <w:pPr>
        <w:spacing w:line="500" w:lineRule="atLeast"/>
        <w:ind w:firstLine="600"/>
        <w:divId w:val="1121269707"/>
        <w:rPr>
          <w:rFonts w:hint="eastAsia"/>
          <w:sz w:val="30"/>
          <w:szCs w:val="30"/>
        </w:rPr>
      </w:pPr>
      <w:r>
        <w:rPr>
          <w:rFonts w:hint="eastAsia"/>
          <w:sz w:val="30"/>
          <w:szCs w:val="30"/>
        </w:rPr>
        <w:t>九、佛山市三水区发展规划和统计局向佛山市发展和改革局所作的《关于三水区明智山庄（一期）商品房项目核准的请示》（与公诉方提供的书证十五相同），时间为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日，里面没有提到“</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”户型比控制指标问题，只附了规划总平面图而没附建（构）筑物设计方案。</w:t>
      </w:r>
    </w:p>
    <w:p w14:paraId="20A5E768" w14:textId="77777777" w:rsidR="00DF0D91" w:rsidRDefault="00DF0D91">
      <w:pPr>
        <w:spacing w:line="500" w:lineRule="atLeast"/>
        <w:ind w:firstLine="600"/>
        <w:divId w:val="1880119137"/>
        <w:rPr>
          <w:rFonts w:hint="eastAsia"/>
          <w:sz w:val="30"/>
          <w:szCs w:val="30"/>
        </w:rPr>
      </w:pPr>
      <w:r>
        <w:rPr>
          <w:rFonts w:hint="eastAsia"/>
          <w:sz w:val="30"/>
          <w:szCs w:val="30"/>
        </w:rPr>
        <w:t>十、佛山市发展和改革局关于三水区明智山庄（一期）商品房项目的核准意见（与公诉方提供的书证十六相同）。主要内容：</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日，佛山市发展和改革局核准明智山庄（一期）商品房项目。</w:t>
      </w:r>
    </w:p>
    <w:p w14:paraId="17AB47D1" w14:textId="77777777" w:rsidR="00DF0D91" w:rsidRDefault="00DF0D91">
      <w:pPr>
        <w:spacing w:line="500" w:lineRule="atLeast"/>
        <w:ind w:firstLine="600"/>
        <w:divId w:val="1157497477"/>
        <w:rPr>
          <w:rFonts w:hint="eastAsia"/>
          <w:sz w:val="30"/>
          <w:szCs w:val="30"/>
        </w:rPr>
      </w:pPr>
      <w:r>
        <w:rPr>
          <w:rFonts w:hint="eastAsia"/>
          <w:sz w:val="30"/>
          <w:szCs w:val="30"/>
        </w:rPr>
        <w:t>十一、佛山市人民政府办公室于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日印发的《佛山市</w:t>
      </w:r>
      <w:r>
        <w:rPr>
          <w:rFonts w:hint="eastAsia"/>
          <w:sz w:val="30"/>
          <w:szCs w:val="30"/>
        </w:rPr>
        <w:t>2012</w:t>
      </w:r>
      <w:r>
        <w:rPr>
          <w:rFonts w:hint="eastAsia"/>
          <w:sz w:val="30"/>
          <w:szCs w:val="30"/>
        </w:rPr>
        <w:t>年度国有建设用地供应计划》。主要内容：严格执行国务院住房建设的有关规定，</w:t>
      </w:r>
      <w:r>
        <w:rPr>
          <w:rFonts w:hint="eastAsia"/>
          <w:sz w:val="30"/>
          <w:szCs w:val="30"/>
        </w:rPr>
        <w:t>90</w:t>
      </w:r>
      <w:r>
        <w:rPr>
          <w:rFonts w:hint="eastAsia"/>
          <w:sz w:val="30"/>
          <w:szCs w:val="30"/>
        </w:rPr>
        <w:t>平方米以下套型建筑面积占总建筑面积</w:t>
      </w:r>
      <w:r>
        <w:rPr>
          <w:rFonts w:hint="eastAsia"/>
          <w:sz w:val="30"/>
          <w:szCs w:val="30"/>
        </w:rPr>
        <w:t>70%</w:t>
      </w:r>
      <w:r>
        <w:rPr>
          <w:rFonts w:hint="eastAsia"/>
          <w:sz w:val="30"/>
          <w:szCs w:val="30"/>
        </w:rPr>
        <w:t>以上的规定原则上以逐个项目把关，经区人民政府批准，个别项目也可以采取区内平衡方法处理，保证国家的政策规定贯彻落实。</w:t>
      </w:r>
    </w:p>
    <w:p w14:paraId="20EED7E6" w14:textId="77777777" w:rsidR="00DF0D91" w:rsidRDefault="00DF0D91">
      <w:pPr>
        <w:spacing w:line="500" w:lineRule="atLeast"/>
        <w:ind w:firstLine="600"/>
        <w:divId w:val="535774832"/>
        <w:rPr>
          <w:rFonts w:hint="eastAsia"/>
          <w:sz w:val="30"/>
          <w:szCs w:val="30"/>
        </w:rPr>
      </w:pPr>
      <w:r>
        <w:rPr>
          <w:rFonts w:hint="eastAsia"/>
          <w:sz w:val="30"/>
          <w:szCs w:val="30"/>
        </w:rPr>
        <w:t>十二、</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日审批的明智山庄项目规划总平面图，上面标明</w:t>
      </w:r>
      <w:r>
        <w:rPr>
          <w:rFonts w:hint="eastAsia"/>
          <w:sz w:val="30"/>
          <w:szCs w:val="30"/>
        </w:rPr>
        <w:t>90</w:t>
      </w:r>
      <w:r>
        <w:rPr>
          <w:rFonts w:hint="eastAsia"/>
          <w:sz w:val="30"/>
          <w:szCs w:val="30"/>
        </w:rPr>
        <w:t>平方米以下户型建筑面积占住宅总建筑面积</w:t>
      </w:r>
      <w:r>
        <w:rPr>
          <w:rFonts w:hint="eastAsia"/>
          <w:sz w:val="30"/>
          <w:szCs w:val="30"/>
        </w:rPr>
        <w:t>65.7%</w:t>
      </w:r>
      <w:r>
        <w:rPr>
          <w:rFonts w:hint="eastAsia"/>
          <w:sz w:val="30"/>
          <w:szCs w:val="30"/>
        </w:rPr>
        <w:t>。</w:t>
      </w:r>
    </w:p>
    <w:p w14:paraId="05DD4429" w14:textId="77777777" w:rsidR="00DF0D91" w:rsidRDefault="00DF0D91">
      <w:pPr>
        <w:spacing w:line="500" w:lineRule="atLeast"/>
        <w:ind w:firstLine="600"/>
        <w:divId w:val="1246649277"/>
        <w:rPr>
          <w:rFonts w:hint="eastAsia"/>
          <w:sz w:val="30"/>
          <w:szCs w:val="30"/>
        </w:rPr>
      </w:pPr>
      <w:r>
        <w:rPr>
          <w:rFonts w:hint="eastAsia"/>
          <w:sz w:val="30"/>
          <w:szCs w:val="30"/>
        </w:rPr>
        <w:t>十三、函、佛山市三水区建设工程暂时停止施工通知书。辩护人主张上述证据能证明阮某</w:t>
      </w:r>
      <w:r>
        <w:rPr>
          <w:rFonts w:hint="eastAsia"/>
          <w:sz w:val="30"/>
          <w:szCs w:val="30"/>
        </w:rPr>
        <w:t>1</w:t>
      </w:r>
      <w:r>
        <w:rPr>
          <w:rFonts w:hint="eastAsia"/>
          <w:sz w:val="30"/>
          <w:szCs w:val="30"/>
        </w:rPr>
        <w:t>在协助调查期间因公司发生重要事情，有可能为了争取早日解决而不自愿地陈述一些非真实发生的事情。</w:t>
      </w:r>
    </w:p>
    <w:p w14:paraId="148C95D0" w14:textId="77777777" w:rsidR="00DF0D91" w:rsidRDefault="00DF0D91">
      <w:pPr>
        <w:spacing w:line="500" w:lineRule="atLeast"/>
        <w:ind w:firstLine="600"/>
        <w:divId w:val="87391428"/>
        <w:rPr>
          <w:rFonts w:hint="eastAsia"/>
          <w:sz w:val="30"/>
          <w:szCs w:val="30"/>
        </w:rPr>
      </w:pPr>
      <w:r>
        <w:rPr>
          <w:rFonts w:hint="eastAsia"/>
          <w:sz w:val="30"/>
          <w:szCs w:val="30"/>
        </w:rPr>
        <w:t>十四、公安机关户口注销证明。主要内容：阮某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日死亡。</w:t>
      </w:r>
    </w:p>
    <w:p w14:paraId="705C19E3" w14:textId="77777777" w:rsidR="00DF0D91" w:rsidRDefault="00DF0D91">
      <w:pPr>
        <w:spacing w:line="500" w:lineRule="atLeast"/>
        <w:ind w:firstLine="600"/>
        <w:divId w:val="125897188"/>
        <w:rPr>
          <w:rFonts w:hint="eastAsia"/>
          <w:sz w:val="30"/>
          <w:szCs w:val="30"/>
        </w:rPr>
      </w:pPr>
      <w:r>
        <w:rPr>
          <w:rFonts w:hint="eastAsia"/>
          <w:sz w:val="30"/>
          <w:szCs w:val="30"/>
        </w:rPr>
        <w:t>关于阮某</w:t>
      </w:r>
      <w:r>
        <w:rPr>
          <w:rFonts w:hint="eastAsia"/>
          <w:sz w:val="30"/>
          <w:szCs w:val="30"/>
        </w:rPr>
        <w:t>1</w:t>
      </w:r>
      <w:r>
        <w:rPr>
          <w:rFonts w:hint="eastAsia"/>
          <w:sz w:val="30"/>
          <w:szCs w:val="30"/>
        </w:rPr>
        <w:t>有无向何某</w:t>
      </w:r>
      <w:r>
        <w:rPr>
          <w:rFonts w:hint="eastAsia"/>
          <w:sz w:val="30"/>
          <w:szCs w:val="30"/>
        </w:rPr>
        <w:t>1</w:t>
      </w:r>
      <w:r>
        <w:rPr>
          <w:rFonts w:hint="eastAsia"/>
          <w:sz w:val="30"/>
          <w:szCs w:val="30"/>
        </w:rPr>
        <w:t>行贿人民币</w:t>
      </w:r>
      <w:r>
        <w:rPr>
          <w:rFonts w:hint="eastAsia"/>
          <w:sz w:val="30"/>
          <w:szCs w:val="30"/>
        </w:rPr>
        <w:t>10</w:t>
      </w:r>
      <w:r>
        <w:rPr>
          <w:rFonts w:hint="eastAsia"/>
          <w:sz w:val="30"/>
          <w:szCs w:val="30"/>
        </w:rPr>
        <w:t>万元的问题。经审查，本院认为本案证据足以证明该起事实，理由如下：一、佛山市三水区发展规划和统计局出具的《关于对明智山庄规划总平面图审批情况的说明》显示：明智山庄规划总平面图首次审批时间为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日，之后，明智山庄开始申请办理工程报建手续，但应先申请建筑单体设计方案审核再申请核发建设工程规划许可证。</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明智山庄将建（构）筑物设计方案报请审核，经审查，该次方案没有通过审批，作退件处理。根据系统记录显示，存在的问题之一是“国六条应用套型面积统计，且不能低于七成。”虽然规划部门对不符合条件的申请直接退件的做法导致现在无法查阅当时的报建审批问题，但电脑系统的记录可以说明，明智山庄原来的规划是不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”户型比控制指标的。二、</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日印发的《佛山市三水区党政机构改革方案》和</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日印发的《佛山市三水区国土城建和水务局主要职责内设机构和人员编制规定》显示，</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日，规划业务属于何某</w:t>
      </w:r>
      <w:r>
        <w:rPr>
          <w:rFonts w:hint="eastAsia"/>
          <w:sz w:val="30"/>
          <w:szCs w:val="30"/>
        </w:rPr>
        <w:t>1</w:t>
      </w:r>
      <w:r>
        <w:rPr>
          <w:rFonts w:hint="eastAsia"/>
          <w:sz w:val="30"/>
          <w:szCs w:val="30"/>
        </w:rPr>
        <w:t>所在的三水区发展规划和统计局办理，在该期间，明智山庄的建（构）筑物设计方案于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日报请审核时被退件，存在的问</w:t>
      </w:r>
      <w:r>
        <w:rPr>
          <w:rFonts w:hint="eastAsia"/>
          <w:sz w:val="30"/>
          <w:szCs w:val="30"/>
        </w:rPr>
        <w:t>题之一是不符合“</w:t>
      </w:r>
      <w:r>
        <w:rPr>
          <w:rFonts w:hint="eastAsia"/>
          <w:sz w:val="30"/>
          <w:szCs w:val="30"/>
        </w:rPr>
        <w:t>70</w:t>
      </w:r>
      <w:r>
        <w:rPr>
          <w:rFonts w:hint="eastAsia"/>
          <w:sz w:val="30"/>
          <w:szCs w:val="30"/>
        </w:rPr>
        <w:t>、</w:t>
      </w:r>
      <w:r>
        <w:rPr>
          <w:rFonts w:hint="eastAsia"/>
          <w:sz w:val="30"/>
          <w:szCs w:val="30"/>
        </w:rPr>
        <w:t>90</w:t>
      </w:r>
      <w:r>
        <w:rPr>
          <w:rFonts w:hint="eastAsia"/>
          <w:sz w:val="30"/>
          <w:szCs w:val="30"/>
        </w:rPr>
        <w:t>”户型比控制指标；另根据证人李某的证言，当时允许房产地项目在提请规划部门审核的同时，提交相关的初稿材料给投资部门进行同步审查。因此，三水区发展规划和统计局已经了解明智山庄的相关问题，即使之后规划业务分离出去，也有可能在办理立项业务时从严要求。三、阮某</w:t>
      </w:r>
      <w:r>
        <w:rPr>
          <w:rFonts w:hint="eastAsia"/>
          <w:sz w:val="30"/>
          <w:szCs w:val="30"/>
        </w:rPr>
        <w:t>1</w:t>
      </w:r>
      <w:r>
        <w:rPr>
          <w:rFonts w:hint="eastAsia"/>
          <w:sz w:val="30"/>
          <w:szCs w:val="30"/>
        </w:rPr>
        <w:t>的许多供述虽然与证人何某</w:t>
      </w:r>
      <w:r>
        <w:rPr>
          <w:rFonts w:hint="eastAsia"/>
          <w:sz w:val="30"/>
          <w:szCs w:val="30"/>
        </w:rPr>
        <w:t>1</w:t>
      </w:r>
      <w:r>
        <w:rPr>
          <w:rFonts w:hint="eastAsia"/>
          <w:sz w:val="30"/>
          <w:szCs w:val="30"/>
        </w:rPr>
        <w:t>的证言不一致，但存在很多不符合常理的地方，如阮某</w:t>
      </w:r>
      <w:r>
        <w:rPr>
          <w:rFonts w:hint="eastAsia"/>
          <w:sz w:val="30"/>
          <w:szCs w:val="30"/>
        </w:rPr>
        <w:t>1</w:t>
      </w:r>
      <w:r>
        <w:rPr>
          <w:rFonts w:hint="eastAsia"/>
          <w:sz w:val="30"/>
          <w:szCs w:val="30"/>
        </w:rPr>
        <w:t>称要何某</w:t>
      </w:r>
      <w:r>
        <w:rPr>
          <w:rFonts w:hint="eastAsia"/>
          <w:sz w:val="30"/>
          <w:szCs w:val="30"/>
        </w:rPr>
        <w:t>1</w:t>
      </w:r>
      <w:r>
        <w:rPr>
          <w:rFonts w:hint="eastAsia"/>
          <w:sz w:val="30"/>
          <w:szCs w:val="30"/>
        </w:rPr>
        <w:t>提供目录并在将材料送给何某</w:t>
      </w:r>
      <w:r>
        <w:rPr>
          <w:rFonts w:hint="eastAsia"/>
          <w:sz w:val="30"/>
          <w:szCs w:val="30"/>
        </w:rPr>
        <w:t>1</w:t>
      </w:r>
      <w:r>
        <w:rPr>
          <w:rFonts w:hint="eastAsia"/>
          <w:sz w:val="30"/>
          <w:szCs w:val="30"/>
        </w:rPr>
        <w:t>后收到修改意见，但何某</w:t>
      </w:r>
      <w:r>
        <w:rPr>
          <w:rFonts w:hint="eastAsia"/>
          <w:sz w:val="30"/>
          <w:szCs w:val="30"/>
        </w:rPr>
        <w:t>1</w:t>
      </w:r>
      <w:r>
        <w:rPr>
          <w:rFonts w:hint="eastAsia"/>
          <w:sz w:val="30"/>
          <w:szCs w:val="30"/>
        </w:rPr>
        <w:t>明显是不熟悉规划发改业务的；又如图纸的修改要先经规划部门同意，阮某</w:t>
      </w:r>
      <w:r>
        <w:rPr>
          <w:rFonts w:hint="eastAsia"/>
          <w:sz w:val="30"/>
          <w:szCs w:val="30"/>
        </w:rPr>
        <w:t>1</w:t>
      </w:r>
      <w:r>
        <w:rPr>
          <w:rFonts w:hint="eastAsia"/>
          <w:sz w:val="30"/>
          <w:szCs w:val="30"/>
        </w:rPr>
        <w:t>称叫人修改图纸资料后重新报给何某</w:t>
      </w:r>
      <w:r>
        <w:rPr>
          <w:rFonts w:hint="eastAsia"/>
          <w:sz w:val="30"/>
          <w:szCs w:val="30"/>
        </w:rPr>
        <w:t>1</w:t>
      </w:r>
      <w:r>
        <w:rPr>
          <w:rFonts w:hint="eastAsia"/>
          <w:sz w:val="30"/>
          <w:szCs w:val="30"/>
        </w:rPr>
        <w:t>而没有先报批，明显违反业内常识。另外，阮某</w:t>
      </w:r>
      <w:r>
        <w:rPr>
          <w:rFonts w:hint="eastAsia"/>
          <w:sz w:val="30"/>
          <w:szCs w:val="30"/>
        </w:rPr>
        <w:t>1</w:t>
      </w:r>
      <w:r>
        <w:rPr>
          <w:rFonts w:hint="eastAsia"/>
          <w:sz w:val="30"/>
          <w:szCs w:val="30"/>
        </w:rPr>
        <w:t>作为明智公司主要经营人员，非常熟悉公司业务，其将明智山庄第四次于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日审批的户数为</w:t>
      </w:r>
      <w:r>
        <w:rPr>
          <w:rFonts w:hint="eastAsia"/>
          <w:sz w:val="30"/>
          <w:szCs w:val="30"/>
        </w:rPr>
        <w:t>962</w:t>
      </w:r>
      <w:r>
        <w:rPr>
          <w:rFonts w:hint="eastAsia"/>
          <w:sz w:val="30"/>
          <w:szCs w:val="30"/>
        </w:rPr>
        <w:t>户总平面图指认为最初设计的总平面图明显存在混淆事实的意图。综上，阮某</w:t>
      </w:r>
      <w:r>
        <w:rPr>
          <w:rFonts w:hint="eastAsia"/>
          <w:sz w:val="30"/>
          <w:szCs w:val="30"/>
        </w:rPr>
        <w:t>1</w:t>
      </w:r>
      <w:r>
        <w:rPr>
          <w:rFonts w:hint="eastAsia"/>
          <w:sz w:val="30"/>
          <w:szCs w:val="30"/>
        </w:rPr>
        <w:t>的供述明显不可信。四、阮某</w:t>
      </w:r>
      <w:r>
        <w:rPr>
          <w:rFonts w:hint="eastAsia"/>
          <w:sz w:val="30"/>
          <w:szCs w:val="30"/>
        </w:rPr>
        <w:t>1</w:t>
      </w:r>
      <w:r>
        <w:rPr>
          <w:rFonts w:hint="eastAsia"/>
          <w:sz w:val="30"/>
          <w:szCs w:val="30"/>
        </w:rPr>
        <w:t>的讯问录音录像自然可信，应当认定是其真实意思表示。五、证人何某</w:t>
      </w:r>
      <w:r>
        <w:rPr>
          <w:rFonts w:hint="eastAsia"/>
          <w:sz w:val="30"/>
          <w:szCs w:val="30"/>
        </w:rPr>
        <w:t>1</w:t>
      </w:r>
      <w:r>
        <w:rPr>
          <w:rFonts w:hint="eastAsia"/>
          <w:sz w:val="30"/>
          <w:szCs w:val="30"/>
        </w:rPr>
        <w:t>虽然前后供述存在细节上的差异，但一直稳定供述该起受贿行为，且其在知道阮某</w:t>
      </w:r>
      <w:r>
        <w:rPr>
          <w:rFonts w:hint="eastAsia"/>
          <w:sz w:val="30"/>
          <w:szCs w:val="30"/>
        </w:rPr>
        <w:t>1</w:t>
      </w:r>
      <w:r>
        <w:rPr>
          <w:rFonts w:hint="eastAsia"/>
          <w:sz w:val="30"/>
          <w:szCs w:val="30"/>
        </w:rPr>
        <w:t>死亡的事实后仍稳定供述该起受贿行为，所述的是当时周某是从支持他处理与上级部门关系的经费角度提出该费用问题的，虽然当时明智公</w:t>
      </w:r>
      <w:r>
        <w:rPr>
          <w:rFonts w:hint="eastAsia"/>
          <w:sz w:val="30"/>
          <w:szCs w:val="30"/>
        </w:rPr>
        <w:t>司的立项问题没有存在硬性的障碍，但</w:t>
      </w:r>
      <w:r>
        <w:rPr>
          <w:rFonts w:hint="eastAsia"/>
          <w:sz w:val="30"/>
          <w:szCs w:val="30"/>
        </w:rPr>
        <w:t>10</w:t>
      </w:r>
      <w:r>
        <w:rPr>
          <w:rFonts w:hint="eastAsia"/>
          <w:sz w:val="30"/>
          <w:szCs w:val="30"/>
        </w:rPr>
        <w:t>万元对于房地产公司来说并不是个大数目，该说法也非常可信的。六、广东××工程咨询有限公司于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日接受明智公司委托编制明智山庄一期项目申请报告，但直到</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月明智山庄办理了总平面图审批及单体方案审核后才编制出项目申请报告，不符合常理，说明之前的项目申请确实存在障碍，需要寻求帮助。七、本案中按照阮某</w:t>
      </w:r>
      <w:r>
        <w:rPr>
          <w:rFonts w:hint="eastAsia"/>
          <w:sz w:val="30"/>
          <w:szCs w:val="30"/>
        </w:rPr>
        <w:t>1</w:t>
      </w:r>
      <w:r>
        <w:rPr>
          <w:rFonts w:hint="eastAsia"/>
          <w:sz w:val="30"/>
          <w:szCs w:val="30"/>
        </w:rPr>
        <w:t>的说法，是何某</w:t>
      </w:r>
      <w:r>
        <w:rPr>
          <w:rFonts w:hint="eastAsia"/>
          <w:sz w:val="30"/>
          <w:szCs w:val="30"/>
        </w:rPr>
        <w:t>1</w:t>
      </w:r>
      <w:r>
        <w:rPr>
          <w:rFonts w:hint="eastAsia"/>
          <w:sz w:val="30"/>
          <w:szCs w:val="30"/>
        </w:rPr>
        <w:t>先供述该事实后纪委才找到阮某</w:t>
      </w:r>
      <w:r>
        <w:rPr>
          <w:rFonts w:hint="eastAsia"/>
          <w:sz w:val="30"/>
          <w:szCs w:val="30"/>
        </w:rPr>
        <w:t>1</w:t>
      </w:r>
      <w:r>
        <w:rPr>
          <w:rFonts w:hint="eastAsia"/>
          <w:sz w:val="30"/>
          <w:szCs w:val="30"/>
        </w:rPr>
        <w:t>的，而何某</w:t>
      </w:r>
      <w:r>
        <w:rPr>
          <w:rFonts w:hint="eastAsia"/>
          <w:sz w:val="30"/>
          <w:szCs w:val="30"/>
        </w:rPr>
        <w:t>1</w:t>
      </w:r>
      <w:r>
        <w:rPr>
          <w:rFonts w:hint="eastAsia"/>
          <w:sz w:val="30"/>
          <w:szCs w:val="30"/>
        </w:rPr>
        <w:t>供述的其他受贿事实都已经被认定，其虚假供述阮某</w:t>
      </w:r>
      <w:r>
        <w:rPr>
          <w:rFonts w:hint="eastAsia"/>
          <w:sz w:val="30"/>
          <w:szCs w:val="30"/>
        </w:rPr>
        <w:t>1</w:t>
      </w:r>
      <w:r>
        <w:rPr>
          <w:rFonts w:hint="eastAsia"/>
          <w:sz w:val="30"/>
          <w:szCs w:val="30"/>
        </w:rPr>
        <w:t>的这一起事实的可能性不大。综上，虽然阮某</w:t>
      </w:r>
      <w:r>
        <w:rPr>
          <w:rFonts w:hint="eastAsia"/>
          <w:sz w:val="30"/>
          <w:szCs w:val="30"/>
        </w:rPr>
        <w:t>1</w:t>
      </w:r>
      <w:r>
        <w:rPr>
          <w:rFonts w:hint="eastAsia"/>
          <w:sz w:val="30"/>
          <w:szCs w:val="30"/>
        </w:rPr>
        <w:t>的供述与证人何某</w:t>
      </w:r>
      <w:r>
        <w:rPr>
          <w:rFonts w:hint="eastAsia"/>
          <w:sz w:val="30"/>
          <w:szCs w:val="30"/>
        </w:rPr>
        <w:t>1</w:t>
      </w:r>
      <w:r>
        <w:rPr>
          <w:rFonts w:hint="eastAsia"/>
          <w:sz w:val="30"/>
          <w:szCs w:val="30"/>
        </w:rPr>
        <w:t>的证言在细节上存在许多不一致的地方，也与明智公司的申报审批等客观资料存在许多矛盾，但总体证据能够证明明智公司的规划报建和立项申报存在障碍，阮某</w:t>
      </w:r>
      <w:r>
        <w:rPr>
          <w:rFonts w:hint="eastAsia"/>
          <w:sz w:val="30"/>
          <w:szCs w:val="30"/>
        </w:rPr>
        <w:t>1</w:t>
      </w:r>
      <w:r>
        <w:rPr>
          <w:rFonts w:hint="eastAsia"/>
          <w:sz w:val="30"/>
          <w:szCs w:val="30"/>
        </w:rPr>
        <w:t>求助于何某</w:t>
      </w:r>
      <w:r>
        <w:rPr>
          <w:rFonts w:hint="eastAsia"/>
          <w:sz w:val="30"/>
          <w:szCs w:val="30"/>
        </w:rPr>
        <w:t>1</w:t>
      </w:r>
      <w:r>
        <w:rPr>
          <w:rFonts w:hint="eastAsia"/>
          <w:sz w:val="30"/>
          <w:szCs w:val="30"/>
        </w:rPr>
        <w:t>承诺送款并在立项成功后送予何某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万元的主要事实，本院对该部分指控事实予以采纳，对相关辩解辩护意见不予采纳。</w:t>
      </w:r>
    </w:p>
    <w:p w14:paraId="185A04B1" w14:textId="77777777" w:rsidR="00DF0D91" w:rsidRDefault="00DF0D91">
      <w:pPr>
        <w:spacing w:line="500" w:lineRule="atLeast"/>
        <w:ind w:firstLine="600"/>
        <w:divId w:val="1844852167"/>
        <w:rPr>
          <w:rFonts w:hint="eastAsia"/>
          <w:sz w:val="30"/>
          <w:szCs w:val="30"/>
        </w:rPr>
      </w:pPr>
      <w:r>
        <w:rPr>
          <w:rFonts w:hint="eastAsia"/>
          <w:sz w:val="30"/>
          <w:szCs w:val="30"/>
        </w:rPr>
        <w:t>关于公诉机关指控阮某</w:t>
      </w:r>
      <w:r>
        <w:rPr>
          <w:rFonts w:hint="eastAsia"/>
          <w:sz w:val="30"/>
          <w:szCs w:val="30"/>
        </w:rPr>
        <w:t>1</w:t>
      </w:r>
      <w:r>
        <w:rPr>
          <w:rFonts w:hint="eastAsia"/>
          <w:sz w:val="30"/>
          <w:szCs w:val="30"/>
        </w:rPr>
        <w:t>送予何某</w:t>
      </w:r>
      <w:r>
        <w:rPr>
          <w:rFonts w:hint="eastAsia"/>
          <w:sz w:val="30"/>
          <w:szCs w:val="30"/>
        </w:rPr>
        <w:t>1</w:t>
      </w:r>
      <w:r>
        <w:rPr>
          <w:rFonts w:hint="eastAsia"/>
          <w:sz w:val="30"/>
          <w:szCs w:val="30"/>
        </w:rPr>
        <w:t>人民币</w:t>
      </w:r>
      <w:r>
        <w:rPr>
          <w:rFonts w:hint="eastAsia"/>
          <w:sz w:val="30"/>
          <w:szCs w:val="30"/>
        </w:rPr>
        <w:t>11000</w:t>
      </w:r>
      <w:r>
        <w:rPr>
          <w:rFonts w:hint="eastAsia"/>
          <w:sz w:val="30"/>
          <w:szCs w:val="30"/>
        </w:rPr>
        <w:t>元的问题。经审查，对于该问题，阮某</w:t>
      </w:r>
      <w:r>
        <w:rPr>
          <w:rFonts w:hint="eastAsia"/>
          <w:sz w:val="30"/>
          <w:szCs w:val="30"/>
        </w:rPr>
        <w:t>1</w:t>
      </w:r>
      <w:r>
        <w:rPr>
          <w:rFonts w:hint="eastAsia"/>
          <w:sz w:val="30"/>
          <w:szCs w:val="30"/>
        </w:rPr>
        <w:t>供述如下：</w:t>
      </w:r>
      <w:r>
        <w:rPr>
          <w:rFonts w:hint="eastAsia"/>
          <w:sz w:val="30"/>
          <w:szCs w:val="30"/>
        </w:rPr>
        <w:t>2013</w:t>
      </w:r>
      <w:r>
        <w:rPr>
          <w:rFonts w:hint="eastAsia"/>
          <w:sz w:val="30"/>
          <w:szCs w:val="30"/>
        </w:rPr>
        <w:t>年春节前，我请何某</w:t>
      </w:r>
      <w:r>
        <w:rPr>
          <w:rFonts w:hint="eastAsia"/>
          <w:sz w:val="30"/>
          <w:szCs w:val="30"/>
        </w:rPr>
        <w:t>1</w:t>
      </w:r>
      <w:r>
        <w:rPr>
          <w:rFonts w:hint="eastAsia"/>
          <w:sz w:val="30"/>
          <w:szCs w:val="30"/>
        </w:rPr>
        <w:t>、周某、唐某芬等人在珍奇酒楼吃饭，吃饭时我坐何某</w:t>
      </w:r>
      <w:r>
        <w:rPr>
          <w:rFonts w:hint="eastAsia"/>
          <w:sz w:val="30"/>
          <w:szCs w:val="30"/>
        </w:rPr>
        <w:t>1</w:t>
      </w:r>
      <w:r>
        <w:rPr>
          <w:rFonts w:hint="eastAsia"/>
          <w:sz w:val="30"/>
          <w:szCs w:val="30"/>
        </w:rPr>
        <w:t>隔壁，我就在桌下塞了</w:t>
      </w:r>
      <w:r>
        <w:rPr>
          <w:rFonts w:hint="eastAsia"/>
          <w:sz w:val="30"/>
          <w:szCs w:val="30"/>
        </w:rPr>
        <w:t>1</w:t>
      </w:r>
      <w:r>
        <w:rPr>
          <w:rFonts w:hint="eastAsia"/>
          <w:sz w:val="30"/>
          <w:szCs w:val="30"/>
        </w:rPr>
        <w:t>万元（共</w:t>
      </w:r>
      <w:r>
        <w:rPr>
          <w:rFonts w:hint="eastAsia"/>
          <w:sz w:val="30"/>
          <w:szCs w:val="30"/>
        </w:rPr>
        <w:t>1</w:t>
      </w:r>
      <w:r>
        <w:rPr>
          <w:rFonts w:hint="eastAsia"/>
          <w:sz w:val="30"/>
          <w:szCs w:val="30"/>
        </w:rPr>
        <w:t>扎，没包装的）给何某</w:t>
      </w:r>
      <w:r>
        <w:rPr>
          <w:rFonts w:hint="eastAsia"/>
          <w:sz w:val="30"/>
          <w:szCs w:val="30"/>
        </w:rPr>
        <w:t>1</w:t>
      </w:r>
      <w:r>
        <w:rPr>
          <w:rFonts w:hint="eastAsia"/>
          <w:sz w:val="30"/>
          <w:szCs w:val="30"/>
        </w:rPr>
        <w:t>，小声说“过年了，这是一点利是”。</w:t>
      </w:r>
      <w:r>
        <w:rPr>
          <w:rFonts w:hint="eastAsia"/>
          <w:sz w:val="30"/>
          <w:szCs w:val="30"/>
        </w:rPr>
        <w:t>2014</w:t>
      </w:r>
      <w:r>
        <w:rPr>
          <w:rFonts w:hint="eastAsia"/>
          <w:sz w:val="30"/>
          <w:szCs w:val="30"/>
        </w:rPr>
        <w:t>年春节前，何某</w:t>
      </w:r>
      <w:r>
        <w:rPr>
          <w:rFonts w:hint="eastAsia"/>
          <w:sz w:val="30"/>
          <w:szCs w:val="30"/>
        </w:rPr>
        <w:t>1</w:t>
      </w:r>
      <w:r>
        <w:rPr>
          <w:rFonts w:hint="eastAsia"/>
          <w:sz w:val="30"/>
          <w:szCs w:val="30"/>
        </w:rPr>
        <w:t>让我请他以及他三水发改局的旧同事吃饭，我请他们在明昌酒楼吃饭，吃饭过程中，我送给何某</w:t>
      </w:r>
      <w:r>
        <w:rPr>
          <w:rFonts w:hint="eastAsia"/>
          <w:sz w:val="30"/>
          <w:szCs w:val="30"/>
        </w:rPr>
        <w:t>1</w:t>
      </w:r>
      <w:r>
        <w:rPr>
          <w:rFonts w:hint="eastAsia"/>
          <w:sz w:val="30"/>
          <w:szCs w:val="30"/>
        </w:rPr>
        <w:t>及在场的人每人</w:t>
      </w:r>
      <w:r>
        <w:rPr>
          <w:rFonts w:hint="eastAsia"/>
          <w:sz w:val="30"/>
          <w:szCs w:val="30"/>
        </w:rPr>
        <w:t>1000</w:t>
      </w:r>
      <w:r>
        <w:rPr>
          <w:rFonts w:hint="eastAsia"/>
          <w:sz w:val="30"/>
          <w:szCs w:val="30"/>
        </w:rPr>
        <w:t>元，这</w:t>
      </w:r>
      <w:r>
        <w:rPr>
          <w:rFonts w:hint="eastAsia"/>
          <w:sz w:val="30"/>
          <w:szCs w:val="30"/>
        </w:rPr>
        <w:t>1000</w:t>
      </w:r>
      <w:r>
        <w:rPr>
          <w:rFonts w:hint="eastAsia"/>
          <w:sz w:val="30"/>
          <w:szCs w:val="30"/>
        </w:rPr>
        <w:t>元是用信封装着的。何某</w:t>
      </w:r>
      <w:r>
        <w:rPr>
          <w:rFonts w:hint="eastAsia"/>
          <w:sz w:val="30"/>
          <w:szCs w:val="30"/>
        </w:rPr>
        <w:t>1</w:t>
      </w:r>
      <w:r>
        <w:rPr>
          <w:rFonts w:hint="eastAsia"/>
          <w:sz w:val="30"/>
          <w:szCs w:val="30"/>
        </w:rPr>
        <w:t>则供述如下：阮某</w:t>
      </w:r>
      <w:r>
        <w:rPr>
          <w:rFonts w:hint="eastAsia"/>
          <w:sz w:val="30"/>
          <w:szCs w:val="30"/>
        </w:rPr>
        <w:t>1</w:t>
      </w:r>
      <w:r>
        <w:rPr>
          <w:rFonts w:hint="eastAsia"/>
          <w:sz w:val="30"/>
          <w:szCs w:val="30"/>
        </w:rPr>
        <w:t>在每年的中秋、春节前都会请我吃饭，阮某</w:t>
      </w:r>
      <w:r>
        <w:rPr>
          <w:rFonts w:hint="eastAsia"/>
          <w:sz w:val="30"/>
          <w:szCs w:val="30"/>
        </w:rPr>
        <w:t>1</w:t>
      </w:r>
      <w:r>
        <w:rPr>
          <w:rFonts w:hint="eastAsia"/>
          <w:sz w:val="30"/>
          <w:szCs w:val="30"/>
        </w:rPr>
        <w:t>会让他的弟弟“辉哥”先派给我一个</w:t>
      </w:r>
      <w:r>
        <w:rPr>
          <w:rFonts w:hint="eastAsia"/>
          <w:sz w:val="30"/>
          <w:szCs w:val="30"/>
        </w:rPr>
        <w:t>1000</w:t>
      </w:r>
      <w:r>
        <w:rPr>
          <w:rFonts w:hint="eastAsia"/>
          <w:sz w:val="30"/>
          <w:szCs w:val="30"/>
        </w:rPr>
        <w:t>元的红包，饭后，阮某</w:t>
      </w:r>
      <w:r>
        <w:rPr>
          <w:rFonts w:hint="eastAsia"/>
          <w:sz w:val="30"/>
          <w:szCs w:val="30"/>
        </w:rPr>
        <w:t>1</w:t>
      </w:r>
      <w:r>
        <w:rPr>
          <w:rFonts w:hint="eastAsia"/>
          <w:sz w:val="30"/>
          <w:szCs w:val="30"/>
        </w:rPr>
        <w:t>还会在私底下再给我派一个</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元不等的红包，从</w:t>
      </w:r>
      <w:r>
        <w:rPr>
          <w:rFonts w:hint="eastAsia"/>
          <w:sz w:val="30"/>
          <w:szCs w:val="30"/>
        </w:rPr>
        <w:t>2011</w:t>
      </w:r>
      <w:r>
        <w:rPr>
          <w:rFonts w:hint="eastAsia"/>
          <w:sz w:val="30"/>
          <w:szCs w:val="30"/>
        </w:rPr>
        <w:t>年春节开始到</w:t>
      </w:r>
      <w:r>
        <w:rPr>
          <w:rFonts w:hint="eastAsia"/>
          <w:sz w:val="30"/>
          <w:szCs w:val="30"/>
        </w:rPr>
        <w:t>2013</w:t>
      </w:r>
      <w:r>
        <w:rPr>
          <w:rFonts w:hint="eastAsia"/>
          <w:sz w:val="30"/>
          <w:szCs w:val="30"/>
        </w:rPr>
        <w:t>年底间，我收了阮某</w:t>
      </w:r>
      <w:r>
        <w:rPr>
          <w:rFonts w:hint="eastAsia"/>
          <w:sz w:val="30"/>
          <w:szCs w:val="30"/>
        </w:rPr>
        <w:t>1</w:t>
      </w:r>
      <w:r>
        <w:rPr>
          <w:rFonts w:hint="eastAsia"/>
          <w:sz w:val="30"/>
          <w:szCs w:val="30"/>
        </w:rPr>
        <w:t>兄弟俩共计约</w:t>
      </w:r>
      <w:r>
        <w:rPr>
          <w:rFonts w:hint="eastAsia"/>
          <w:sz w:val="30"/>
          <w:szCs w:val="30"/>
        </w:rPr>
        <w:t>3</w:t>
      </w:r>
      <w:r>
        <w:rPr>
          <w:rFonts w:hint="eastAsia"/>
          <w:sz w:val="30"/>
          <w:szCs w:val="30"/>
        </w:rPr>
        <w:t>万元。两人的供述虽然存在不一致的地方，但对于证人何某</w:t>
      </w:r>
      <w:r>
        <w:rPr>
          <w:rFonts w:hint="eastAsia"/>
          <w:sz w:val="30"/>
          <w:szCs w:val="30"/>
        </w:rPr>
        <w:t>1</w:t>
      </w:r>
      <w:r>
        <w:rPr>
          <w:rFonts w:hint="eastAsia"/>
          <w:sz w:val="30"/>
          <w:szCs w:val="30"/>
        </w:rPr>
        <w:t>收到阮某</w:t>
      </w:r>
      <w:r>
        <w:rPr>
          <w:rFonts w:hint="eastAsia"/>
          <w:sz w:val="30"/>
          <w:szCs w:val="30"/>
        </w:rPr>
        <w:t>1</w:t>
      </w:r>
      <w:r>
        <w:rPr>
          <w:rFonts w:hint="eastAsia"/>
          <w:sz w:val="30"/>
          <w:szCs w:val="30"/>
        </w:rPr>
        <w:t>行贿款的事实并无异议，公诉机关就低指控阮某</w:t>
      </w:r>
      <w:r>
        <w:rPr>
          <w:rFonts w:hint="eastAsia"/>
          <w:sz w:val="30"/>
          <w:szCs w:val="30"/>
        </w:rPr>
        <w:t>1</w:t>
      </w:r>
      <w:r>
        <w:rPr>
          <w:rFonts w:hint="eastAsia"/>
          <w:sz w:val="30"/>
          <w:szCs w:val="30"/>
        </w:rPr>
        <w:t>送予何某</w:t>
      </w:r>
      <w:r>
        <w:rPr>
          <w:rFonts w:hint="eastAsia"/>
          <w:sz w:val="30"/>
          <w:szCs w:val="30"/>
        </w:rPr>
        <w:t>1</w:t>
      </w:r>
      <w:r>
        <w:rPr>
          <w:rFonts w:hint="eastAsia"/>
          <w:sz w:val="30"/>
          <w:szCs w:val="30"/>
        </w:rPr>
        <w:t>人民币</w:t>
      </w:r>
      <w:r>
        <w:rPr>
          <w:rFonts w:hint="eastAsia"/>
          <w:sz w:val="30"/>
          <w:szCs w:val="30"/>
        </w:rPr>
        <w:t>11000</w:t>
      </w:r>
      <w:r>
        <w:rPr>
          <w:rFonts w:hint="eastAsia"/>
          <w:sz w:val="30"/>
          <w:szCs w:val="30"/>
        </w:rPr>
        <w:t>元并无不当，本院予以采纳，本院对该部分指控事实予以采纳，对相关辩解辩护意见不予采纳。</w:t>
      </w:r>
    </w:p>
    <w:p w14:paraId="5072AB14" w14:textId="77777777" w:rsidR="00DF0D91" w:rsidRDefault="00DF0D91">
      <w:pPr>
        <w:spacing w:line="500" w:lineRule="atLeast"/>
        <w:ind w:firstLine="600"/>
        <w:divId w:val="549269671"/>
        <w:rPr>
          <w:rFonts w:hint="eastAsia"/>
          <w:sz w:val="30"/>
          <w:szCs w:val="30"/>
        </w:rPr>
      </w:pPr>
      <w:r>
        <w:rPr>
          <w:rFonts w:hint="eastAsia"/>
          <w:sz w:val="30"/>
          <w:szCs w:val="30"/>
        </w:rPr>
        <w:t>本院认为：被告单位明智公司无视国家法律，为谋取不正当利益，由其原法定代表人和股东阮某</w:t>
      </w:r>
      <w:r>
        <w:rPr>
          <w:rFonts w:hint="eastAsia"/>
          <w:sz w:val="30"/>
          <w:szCs w:val="30"/>
        </w:rPr>
        <w:t>1</w:t>
      </w:r>
      <w:r>
        <w:rPr>
          <w:rFonts w:hint="eastAsia"/>
          <w:sz w:val="30"/>
          <w:szCs w:val="30"/>
        </w:rPr>
        <w:t>向党政领导行贿人民币</w:t>
      </w:r>
      <w:r>
        <w:rPr>
          <w:rFonts w:hint="eastAsia"/>
          <w:sz w:val="30"/>
          <w:szCs w:val="30"/>
        </w:rPr>
        <w:t>111000</w:t>
      </w:r>
      <w:r>
        <w:rPr>
          <w:rFonts w:hint="eastAsia"/>
          <w:sz w:val="30"/>
          <w:szCs w:val="30"/>
        </w:rPr>
        <w:t>元，情节严重，应当以单位行贿罪追究其刑事责任；阮某</w:t>
      </w:r>
      <w:r>
        <w:rPr>
          <w:rFonts w:hint="eastAsia"/>
          <w:sz w:val="30"/>
          <w:szCs w:val="30"/>
        </w:rPr>
        <w:t>1</w:t>
      </w:r>
      <w:r>
        <w:rPr>
          <w:rFonts w:hint="eastAsia"/>
          <w:sz w:val="30"/>
          <w:szCs w:val="30"/>
        </w:rPr>
        <w:t>作为单位直接负责的主管人员本应当承担相应的刑事责任，但因其已死亡，故不再追究。根据被告单位明智公司犯罪的事实、性质、情节和社会危害程度，依照《中华人民共和国刑法》第三百九十三条、第三十一条、第五十二条、第五十三条的规定，判决如下：</w:t>
      </w:r>
    </w:p>
    <w:p w14:paraId="5A1A019F" w14:textId="77777777" w:rsidR="00DF0D91" w:rsidRDefault="00DF0D91">
      <w:pPr>
        <w:spacing w:line="500" w:lineRule="atLeast"/>
        <w:ind w:firstLine="600"/>
        <w:divId w:val="2079479898"/>
        <w:rPr>
          <w:rFonts w:hint="eastAsia"/>
          <w:sz w:val="30"/>
          <w:szCs w:val="30"/>
        </w:rPr>
      </w:pPr>
      <w:r>
        <w:rPr>
          <w:rFonts w:hint="eastAsia"/>
          <w:sz w:val="30"/>
          <w:szCs w:val="30"/>
        </w:rPr>
        <w:t>被告单位佛山市三水区明智房产发展有限公司犯单位行贿罪，判处罚金人民币</w:t>
      </w:r>
      <w:r>
        <w:rPr>
          <w:rFonts w:hint="eastAsia"/>
          <w:sz w:val="30"/>
          <w:szCs w:val="30"/>
        </w:rPr>
        <w:t>10</w:t>
      </w:r>
      <w:r>
        <w:rPr>
          <w:rFonts w:hint="eastAsia"/>
          <w:sz w:val="30"/>
          <w:szCs w:val="30"/>
        </w:rPr>
        <w:t>万元。</w:t>
      </w:r>
    </w:p>
    <w:p w14:paraId="32BD050F" w14:textId="77777777" w:rsidR="00DF0D91" w:rsidRDefault="00DF0D91">
      <w:pPr>
        <w:spacing w:line="500" w:lineRule="atLeast"/>
        <w:ind w:firstLine="600"/>
        <w:divId w:val="562760596"/>
        <w:rPr>
          <w:rFonts w:hint="eastAsia"/>
          <w:sz w:val="30"/>
          <w:szCs w:val="30"/>
        </w:rPr>
      </w:pPr>
      <w:r>
        <w:rPr>
          <w:rFonts w:hint="eastAsia"/>
          <w:sz w:val="30"/>
          <w:szCs w:val="30"/>
        </w:rPr>
        <w:t>（罚金在本判决生效之日起</w:t>
      </w:r>
      <w:r>
        <w:rPr>
          <w:rFonts w:hint="eastAsia"/>
          <w:sz w:val="30"/>
          <w:szCs w:val="30"/>
        </w:rPr>
        <w:t>30</w:t>
      </w:r>
      <w:r>
        <w:rPr>
          <w:rFonts w:hint="eastAsia"/>
          <w:sz w:val="30"/>
          <w:szCs w:val="30"/>
        </w:rPr>
        <w:t>日内缴纳。）</w:t>
      </w:r>
    </w:p>
    <w:p w14:paraId="1877D131" w14:textId="77777777" w:rsidR="00DF0D91" w:rsidRDefault="00DF0D91">
      <w:pPr>
        <w:spacing w:line="500" w:lineRule="atLeast"/>
        <w:ind w:firstLine="600"/>
        <w:divId w:val="93593960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7A0F5E1" w14:textId="77777777" w:rsidR="00DF0D91" w:rsidRDefault="00DF0D91">
      <w:pPr>
        <w:spacing w:line="500" w:lineRule="atLeast"/>
        <w:jc w:val="right"/>
        <w:divId w:val="2132285849"/>
        <w:rPr>
          <w:rFonts w:hint="eastAsia"/>
          <w:sz w:val="30"/>
          <w:szCs w:val="30"/>
        </w:rPr>
      </w:pPr>
      <w:r>
        <w:rPr>
          <w:rFonts w:hint="eastAsia"/>
          <w:sz w:val="30"/>
          <w:szCs w:val="30"/>
        </w:rPr>
        <w:t>审　判　长　　黄　旭</w:t>
      </w:r>
    </w:p>
    <w:p w14:paraId="0505919B" w14:textId="77777777" w:rsidR="00DF0D91" w:rsidRDefault="00DF0D91">
      <w:pPr>
        <w:spacing w:line="500" w:lineRule="atLeast"/>
        <w:jc w:val="right"/>
        <w:divId w:val="15428958"/>
        <w:rPr>
          <w:rFonts w:hint="eastAsia"/>
          <w:sz w:val="30"/>
          <w:szCs w:val="30"/>
        </w:rPr>
      </w:pPr>
      <w:r>
        <w:rPr>
          <w:rFonts w:hint="eastAsia"/>
          <w:sz w:val="30"/>
          <w:szCs w:val="30"/>
        </w:rPr>
        <w:t>审　判　员　　甘　露</w:t>
      </w:r>
    </w:p>
    <w:p w14:paraId="41AFAB1E" w14:textId="77777777" w:rsidR="00DF0D91" w:rsidRDefault="00DF0D91">
      <w:pPr>
        <w:spacing w:line="500" w:lineRule="atLeast"/>
        <w:jc w:val="right"/>
        <w:divId w:val="1368484026"/>
        <w:rPr>
          <w:rFonts w:hint="eastAsia"/>
          <w:sz w:val="30"/>
          <w:szCs w:val="30"/>
        </w:rPr>
      </w:pPr>
      <w:r>
        <w:rPr>
          <w:rFonts w:hint="eastAsia"/>
          <w:sz w:val="30"/>
          <w:szCs w:val="30"/>
        </w:rPr>
        <w:t>人民陪审员　　钟学琨</w:t>
      </w:r>
    </w:p>
    <w:p w14:paraId="0B448680" w14:textId="77777777" w:rsidR="00DF0D91" w:rsidRDefault="00DF0D91">
      <w:pPr>
        <w:spacing w:line="500" w:lineRule="atLeast"/>
        <w:jc w:val="right"/>
        <w:divId w:val="1421026457"/>
        <w:rPr>
          <w:rFonts w:hint="eastAsia"/>
          <w:sz w:val="30"/>
          <w:szCs w:val="30"/>
        </w:rPr>
      </w:pPr>
      <w:r>
        <w:rPr>
          <w:rFonts w:hint="eastAsia"/>
          <w:sz w:val="30"/>
          <w:szCs w:val="30"/>
        </w:rPr>
        <w:t>二〇一七年九月十五日</w:t>
      </w:r>
    </w:p>
    <w:p w14:paraId="5EE8A5DA" w14:textId="77777777" w:rsidR="00DF0D91" w:rsidRDefault="00DF0D91">
      <w:pPr>
        <w:spacing w:line="500" w:lineRule="atLeast"/>
        <w:jc w:val="right"/>
        <w:divId w:val="518086088"/>
        <w:rPr>
          <w:rFonts w:hint="eastAsia"/>
          <w:sz w:val="30"/>
          <w:szCs w:val="30"/>
        </w:rPr>
      </w:pPr>
      <w:r>
        <w:rPr>
          <w:rFonts w:hint="eastAsia"/>
          <w:sz w:val="30"/>
          <w:szCs w:val="30"/>
        </w:rPr>
        <w:t>书　记　员　　叶素贤</w:t>
      </w:r>
    </w:p>
    <w:p w14:paraId="1E2F95BB" w14:textId="77777777" w:rsidR="00DF0D91" w:rsidRDefault="00DF0D91">
      <w:pPr>
        <w:spacing w:line="500" w:lineRule="atLeast"/>
        <w:jc w:val="right"/>
        <w:divId w:val="1475680564"/>
        <w:rPr>
          <w:rFonts w:hint="eastAsia"/>
          <w:sz w:val="30"/>
          <w:szCs w:val="30"/>
        </w:rPr>
      </w:pPr>
      <w:r>
        <w:rPr>
          <w:rFonts w:hint="eastAsia"/>
          <w:sz w:val="30"/>
          <w:szCs w:val="30"/>
        </w:rPr>
        <w:t>书　记　员　　杨碧珊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3608A" w14:textId="77777777" w:rsidR="00DF0D91" w:rsidRDefault="00DF0D91" w:rsidP="00DF0D91">
      <w:pPr>
        <w:rPr>
          <w:rFonts w:hint="eastAsia"/>
        </w:rPr>
      </w:pPr>
      <w:r>
        <w:separator/>
      </w:r>
    </w:p>
  </w:endnote>
  <w:endnote w:type="continuationSeparator" w:id="0">
    <w:p w14:paraId="4562B675" w14:textId="77777777" w:rsidR="00DF0D91" w:rsidRDefault="00DF0D91" w:rsidP="00DF0D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CD6B2" w14:textId="77777777" w:rsidR="00DF0D91" w:rsidRDefault="00DF0D91" w:rsidP="00DF0D91">
      <w:pPr>
        <w:rPr>
          <w:rFonts w:hint="eastAsia"/>
        </w:rPr>
      </w:pPr>
      <w:r>
        <w:separator/>
      </w:r>
    </w:p>
  </w:footnote>
  <w:footnote w:type="continuationSeparator" w:id="0">
    <w:p w14:paraId="6EF52821" w14:textId="77777777" w:rsidR="00DF0D91" w:rsidRDefault="00DF0D91" w:rsidP="00DF0D9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0D91"/>
    <w:rsid w:val="002A784C"/>
    <w:rsid w:val="00DF0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77F284"/>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0D91"/>
    <w:pPr>
      <w:tabs>
        <w:tab w:val="center" w:pos="4153"/>
        <w:tab w:val="right" w:pos="8306"/>
      </w:tabs>
      <w:snapToGrid w:val="0"/>
      <w:jc w:val="center"/>
    </w:pPr>
    <w:rPr>
      <w:sz w:val="18"/>
      <w:szCs w:val="18"/>
    </w:rPr>
  </w:style>
  <w:style w:type="character" w:customStyle="1" w:styleId="a4">
    <w:name w:val="页眉 字符"/>
    <w:basedOn w:val="a0"/>
    <w:link w:val="a3"/>
    <w:uiPriority w:val="99"/>
    <w:rsid w:val="00DF0D91"/>
    <w:rPr>
      <w:rFonts w:ascii="宋体" w:eastAsia="宋体" w:hAnsi="宋体" w:cs="宋体"/>
      <w:sz w:val="18"/>
      <w:szCs w:val="18"/>
    </w:rPr>
  </w:style>
  <w:style w:type="paragraph" w:styleId="a5">
    <w:name w:val="footer"/>
    <w:basedOn w:val="a"/>
    <w:link w:val="a6"/>
    <w:uiPriority w:val="99"/>
    <w:unhideWhenUsed/>
    <w:rsid w:val="00DF0D91"/>
    <w:pPr>
      <w:tabs>
        <w:tab w:val="center" w:pos="4153"/>
        <w:tab w:val="right" w:pos="8306"/>
      </w:tabs>
      <w:snapToGrid w:val="0"/>
    </w:pPr>
    <w:rPr>
      <w:sz w:val="18"/>
      <w:szCs w:val="18"/>
    </w:rPr>
  </w:style>
  <w:style w:type="character" w:customStyle="1" w:styleId="a6">
    <w:name w:val="页脚 字符"/>
    <w:basedOn w:val="a0"/>
    <w:link w:val="a5"/>
    <w:uiPriority w:val="99"/>
    <w:rsid w:val="00DF0D9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69">
      <w:marLeft w:val="0"/>
      <w:marRight w:val="0"/>
      <w:marTop w:val="10"/>
      <w:marBottom w:val="10"/>
      <w:divBdr>
        <w:top w:val="none" w:sz="0" w:space="0" w:color="auto"/>
        <w:left w:val="none" w:sz="0" w:space="0" w:color="auto"/>
        <w:bottom w:val="none" w:sz="0" w:space="0" w:color="auto"/>
        <w:right w:val="none" w:sz="0" w:space="0" w:color="auto"/>
      </w:divBdr>
    </w:div>
    <w:div w:id="15428958">
      <w:marLeft w:val="0"/>
      <w:marRight w:val="720"/>
      <w:marTop w:val="10"/>
      <w:marBottom w:val="10"/>
      <w:divBdr>
        <w:top w:val="none" w:sz="0" w:space="0" w:color="auto"/>
        <w:left w:val="none" w:sz="0" w:space="0" w:color="auto"/>
        <w:bottom w:val="none" w:sz="0" w:space="0" w:color="auto"/>
        <w:right w:val="none" w:sz="0" w:space="0" w:color="auto"/>
      </w:divBdr>
    </w:div>
    <w:div w:id="87391428">
      <w:marLeft w:val="0"/>
      <w:marRight w:val="0"/>
      <w:marTop w:val="10"/>
      <w:marBottom w:val="10"/>
      <w:divBdr>
        <w:top w:val="none" w:sz="0" w:space="0" w:color="auto"/>
        <w:left w:val="none" w:sz="0" w:space="0" w:color="auto"/>
        <w:bottom w:val="none" w:sz="0" w:space="0" w:color="auto"/>
        <w:right w:val="none" w:sz="0" w:space="0" w:color="auto"/>
      </w:divBdr>
    </w:div>
    <w:div w:id="125897188">
      <w:marLeft w:val="0"/>
      <w:marRight w:val="0"/>
      <w:marTop w:val="10"/>
      <w:marBottom w:val="10"/>
      <w:divBdr>
        <w:top w:val="none" w:sz="0" w:space="0" w:color="auto"/>
        <w:left w:val="none" w:sz="0" w:space="0" w:color="auto"/>
        <w:bottom w:val="none" w:sz="0" w:space="0" w:color="auto"/>
        <w:right w:val="none" w:sz="0" w:space="0" w:color="auto"/>
      </w:divBdr>
    </w:div>
    <w:div w:id="172766493">
      <w:marLeft w:val="0"/>
      <w:marRight w:val="0"/>
      <w:marTop w:val="10"/>
      <w:marBottom w:val="10"/>
      <w:divBdr>
        <w:top w:val="none" w:sz="0" w:space="0" w:color="auto"/>
        <w:left w:val="none" w:sz="0" w:space="0" w:color="auto"/>
        <w:bottom w:val="none" w:sz="0" w:space="0" w:color="auto"/>
        <w:right w:val="none" w:sz="0" w:space="0" w:color="auto"/>
      </w:divBdr>
    </w:div>
    <w:div w:id="181208003">
      <w:marLeft w:val="0"/>
      <w:marRight w:val="0"/>
      <w:marTop w:val="10"/>
      <w:marBottom w:val="10"/>
      <w:divBdr>
        <w:top w:val="none" w:sz="0" w:space="0" w:color="auto"/>
        <w:left w:val="none" w:sz="0" w:space="0" w:color="auto"/>
        <w:bottom w:val="none" w:sz="0" w:space="0" w:color="auto"/>
        <w:right w:val="none" w:sz="0" w:space="0" w:color="auto"/>
      </w:divBdr>
    </w:div>
    <w:div w:id="287320370">
      <w:marLeft w:val="0"/>
      <w:marRight w:val="0"/>
      <w:marTop w:val="10"/>
      <w:marBottom w:val="10"/>
      <w:divBdr>
        <w:top w:val="none" w:sz="0" w:space="0" w:color="auto"/>
        <w:left w:val="none" w:sz="0" w:space="0" w:color="auto"/>
        <w:bottom w:val="none" w:sz="0" w:space="0" w:color="auto"/>
        <w:right w:val="none" w:sz="0" w:space="0" w:color="auto"/>
      </w:divBdr>
    </w:div>
    <w:div w:id="313414388">
      <w:marLeft w:val="0"/>
      <w:marRight w:val="0"/>
      <w:marTop w:val="10"/>
      <w:marBottom w:val="10"/>
      <w:divBdr>
        <w:top w:val="none" w:sz="0" w:space="0" w:color="auto"/>
        <w:left w:val="none" w:sz="0" w:space="0" w:color="auto"/>
        <w:bottom w:val="none" w:sz="0" w:space="0" w:color="auto"/>
        <w:right w:val="none" w:sz="0" w:space="0" w:color="auto"/>
      </w:divBdr>
    </w:div>
    <w:div w:id="320737126">
      <w:marLeft w:val="0"/>
      <w:marRight w:val="0"/>
      <w:marTop w:val="10"/>
      <w:marBottom w:val="10"/>
      <w:divBdr>
        <w:top w:val="none" w:sz="0" w:space="0" w:color="auto"/>
        <w:left w:val="none" w:sz="0" w:space="0" w:color="auto"/>
        <w:bottom w:val="none" w:sz="0" w:space="0" w:color="auto"/>
        <w:right w:val="none" w:sz="0" w:space="0" w:color="auto"/>
      </w:divBdr>
    </w:div>
    <w:div w:id="333384473">
      <w:marLeft w:val="0"/>
      <w:marRight w:val="0"/>
      <w:marTop w:val="10"/>
      <w:marBottom w:val="10"/>
      <w:divBdr>
        <w:top w:val="none" w:sz="0" w:space="0" w:color="auto"/>
        <w:left w:val="none" w:sz="0" w:space="0" w:color="auto"/>
        <w:bottom w:val="none" w:sz="0" w:space="0" w:color="auto"/>
        <w:right w:val="none" w:sz="0" w:space="0" w:color="auto"/>
      </w:divBdr>
    </w:div>
    <w:div w:id="386151880">
      <w:marLeft w:val="0"/>
      <w:marRight w:val="0"/>
      <w:marTop w:val="10"/>
      <w:marBottom w:val="10"/>
      <w:divBdr>
        <w:top w:val="none" w:sz="0" w:space="0" w:color="auto"/>
        <w:left w:val="none" w:sz="0" w:space="0" w:color="auto"/>
        <w:bottom w:val="none" w:sz="0" w:space="0" w:color="auto"/>
        <w:right w:val="none" w:sz="0" w:space="0" w:color="auto"/>
      </w:divBdr>
    </w:div>
    <w:div w:id="412818855">
      <w:marLeft w:val="0"/>
      <w:marRight w:val="0"/>
      <w:marTop w:val="10"/>
      <w:marBottom w:val="10"/>
      <w:divBdr>
        <w:top w:val="none" w:sz="0" w:space="0" w:color="auto"/>
        <w:left w:val="none" w:sz="0" w:space="0" w:color="auto"/>
        <w:bottom w:val="none" w:sz="0" w:space="0" w:color="auto"/>
        <w:right w:val="none" w:sz="0" w:space="0" w:color="auto"/>
      </w:divBdr>
    </w:div>
    <w:div w:id="440414747">
      <w:marLeft w:val="0"/>
      <w:marRight w:val="0"/>
      <w:marTop w:val="10"/>
      <w:marBottom w:val="10"/>
      <w:divBdr>
        <w:top w:val="none" w:sz="0" w:space="0" w:color="auto"/>
        <w:left w:val="none" w:sz="0" w:space="0" w:color="auto"/>
        <w:bottom w:val="none" w:sz="0" w:space="0" w:color="auto"/>
        <w:right w:val="none" w:sz="0" w:space="0" w:color="auto"/>
      </w:divBdr>
    </w:div>
    <w:div w:id="457915771">
      <w:marLeft w:val="0"/>
      <w:marRight w:val="0"/>
      <w:marTop w:val="10"/>
      <w:marBottom w:val="10"/>
      <w:divBdr>
        <w:top w:val="none" w:sz="0" w:space="0" w:color="auto"/>
        <w:left w:val="none" w:sz="0" w:space="0" w:color="auto"/>
        <w:bottom w:val="none" w:sz="0" w:space="0" w:color="auto"/>
        <w:right w:val="none" w:sz="0" w:space="0" w:color="auto"/>
      </w:divBdr>
    </w:div>
    <w:div w:id="503665021">
      <w:marLeft w:val="0"/>
      <w:marRight w:val="0"/>
      <w:marTop w:val="10"/>
      <w:marBottom w:val="10"/>
      <w:divBdr>
        <w:top w:val="none" w:sz="0" w:space="0" w:color="auto"/>
        <w:left w:val="none" w:sz="0" w:space="0" w:color="auto"/>
        <w:bottom w:val="none" w:sz="0" w:space="0" w:color="auto"/>
        <w:right w:val="none" w:sz="0" w:space="0" w:color="auto"/>
      </w:divBdr>
    </w:div>
    <w:div w:id="506870027">
      <w:marLeft w:val="0"/>
      <w:marRight w:val="0"/>
      <w:marTop w:val="10"/>
      <w:marBottom w:val="10"/>
      <w:divBdr>
        <w:top w:val="none" w:sz="0" w:space="0" w:color="auto"/>
        <w:left w:val="none" w:sz="0" w:space="0" w:color="auto"/>
        <w:bottom w:val="none" w:sz="0" w:space="0" w:color="auto"/>
        <w:right w:val="none" w:sz="0" w:space="0" w:color="auto"/>
      </w:divBdr>
    </w:div>
    <w:div w:id="518086088">
      <w:marLeft w:val="0"/>
      <w:marRight w:val="720"/>
      <w:marTop w:val="10"/>
      <w:marBottom w:val="10"/>
      <w:divBdr>
        <w:top w:val="none" w:sz="0" w:space="0" w:color="auto"/>
        <w:left w:val="none" w:sz="0" w:space="0" w:color="auto"/>
        <w:bottom w:val="none" w:sz="0" w:space="0" w:color="auto"/>
        <w:right w:val="none" w:sz="0" w:space="0" w:color="auto"/>
      </w:divBdr>
    </w:div>
    <w:div w:id="535774832">
      <w:marLeft w:val="0"/>
      <w:marRight w:val="0"/>
      <w:marTop w:val="10"/>
      <w:marBottom w:val="10"/>
      <w:divBdr>
        <w:top w:val="none" w:sz="0" w:space="0" w:color="auto"/>
        <w:left w:val="none" w:sz="0" w:space="0" w:color="auto"/>
        <w:bottom w:val="none" w:sz="0" w:space="0" w:color="auto"/>
        <w:right w:val="none" w:sz="0" w:space="0" w:color="auto"/>
      </w:divBdr>
    </w:div>
    <w:div w:id="541786644">
      <w:marLeft w:val="0"/>
      <w:marRight w:val="0"/>
      <w:marTop w:val="10"/>
      <w:marBottom w:val="10"/>
      <w:divBdr>
        <w:top w:val="none" w:sz="0" w:space="0" w:color="auto"/>
        <w:left w:val="none" w:sz="0" w:space="0" w:color="auto"/>
        <w:bottom w:val="none" w:sz="0" w:space="0" w:color="auto"/>
        <w:right w:val="none" w:sz="0" w:space="0" w:color="auto"/>
      </w:divBdr>
    </w:div>
    <w:div w:id="549269671">
      <w:marLeft w:val="0"/>
      <w:marRight w:val="0"/>
      <w:marTop w:val="10"/>
      <w:marBottom w:val="10"/>
      <w:divBdr>
        <w:top w:val="none" w:sz="0" w:space="0" w:color="auto"/>
        <w:left w:val="none" w:sz="0" w:space="0" w:color="auto"/>
        <w:bottom w:val="none" w:sz="0" w:space="0" w:color="auto"/>
        <w:right w:val="none" w:sz="0" w:space="0" w:color="auto"/>
      </w:divBdr>
    </w:div>
    <w:div w:id="562760596">
      <w:marLeft w:val="0"/>
      <w:marRight w:val="0"/>
      <w:marTop w:val="10"/>
      <w:marBottom w:val="10"/>
      <w:divBdr>
        <w:top w:val="none" w:sz="0" w:space="0" w:color="auto"/>
        <w:left w:val="none" w:sz="0" w:space="0" w:color="auto"/>
        <w:bottom w:val="none" w:sz="0" w:space="0" w:color="auto"/>
        <w:right w:val="none" w:sz="0" w:space="0" w:color="auto"/>
      </w:divBdr>
    </w:div>
    <w:div w:id="576980388">
      <w:marLeft w:val="0"/>
      <w:marRight w:val="0"/>
      <w:marTop w:val="10"/>
      <w:marBottom w:val="10"/>
      <w:divBdr>
        <w:top w:val="none" w:sz="0" w:space="0" w:color="auto"/>
        <w:left w:val="none" w:sz="0" w:space="0" w:color="auto"/>
        <w:bottom w:val="none" w:sz="0" w:space="0" w:color="auto"/>
        <w:right w:val="none" w:sz="0" w:space="0" w:color="auto"/>
      </w:divBdr>
    </w:div>
    <w:div w:id="580524671">
      <w:marLeft w:val="0"/>
      <w:marRight w:val="0"/>
      <w:marTop w:val="10"/>
      <w:marBottom w:val="10"/>
      <w:divBdr>
        <w:top w:val="none" w:sz="0" w:space="0" w:color="auto"/>
        <w:left w:val="none" w:sz="0" w:space="0" w:color="auto"/>
        <w:bottom w:val="none" w:sz="0" w:space="0" w:color="auto"/>
        <w:right w:val="none" w:sz="0" w:space="0" w:color="auto"/>
      </w:divBdr>
    </w:div>
    <w:div w:id="589003402">
      <w:marLeft w:val="0"/>
      <w:marRight w:val="0"/>
      <w:marTop w:val="10"/>
      <w:marBottom w:val="10"/>
      <w:divBdr>
        <w:top w:val="none" w:sz="0" w:space="0" w:color="auto"/>
        <w:left w:val="none" w:sz="0" w:space="0" w:color="auto"/>
        <w:bottom w:val="none" w:sz="0" w:space="0" w:color="auto"/>
        <w:right w:val="none" w:sz="0" w:space="0" w:color="auto"/>
      </w:divBdr>
    </w:div>
    <w:div w:id="642849995">
      <w:marLeft w:val="0"/>
      <w:marRight w:val="0"/>
      <w:marTop w:val="10"/>
      <w:marBottom w:val="10"/>
      <w:divBdr>
        <w:top w:val="none" w:sz="0" w:space="0" w:color="auto"/>
        <w:left w:val="none" w:sz="0" w:space="0" w:color="auto"/>
        <w:bottom w:val="none" w:sz="0" w:space="0" w:color="auto"/>
        <w:right w:val="none" w:sz="0" w:space="0" w:color="auto"/>
      </w:divBdr>
    </w:div>
    <w:div w:id="710807157">
      <w:marLeft w:val="0"/>
      <w:marRight w:val="0"/>
      <w:marTop w:val="10"/>
      <w:marBottom w:val="10"/>
      <w:divBdr>
        <w:top w:val="none" w:sz="0" w:space="0" w:color="auto"/>
        <w:left w:val="none" w:sz="0" w:space="0" w:color="auto"/>
        <w:bottom w:val="none" w:sz="0" w:space="0" w:color="auto"/>
        <w:right w:val="none" w:sz="0" w:space="0" w:color="auto"/>
      </w:divBdr>
    </w:div>
    <w:div w:id="770009287">
      <w:marLeft w:val="0"/>
      <w:marRight w:val="0"/>
      <w:marTop w:val="10"/>
      <w:marBottom w:val="10"/>
      <w:divBdr>
        <w:top w:val="none" w:sz="0" w:space="0" w:color="auto"/>
        <w:left w:val="none" w:sz="0" w:space="0" w:color="auto"/>
        <w:bottom w:val="none" w:sz="0" w:space="0" w:color="auto"/>
        <w:right w:val="none" w:sz="0" w:space="0" w:color="auto"/>
      </w:divBdr>
    </w:div>
    <w:div w:id="790125159">
      <w:marLeft w:val="0"/>
      <w:marRight w:val="0"/>
      <w:marTop w:val="10"/>
      <w:marBottom w:val="10"/>
      <w:divBdr>
        <w:top w:val="none" w:sz="0" w:space="0" w:color="auto"/>
        <w:left w:val="none" w:sz="0" w:space="0" w:color="auto"/>
        <w:bottom w:val="none" w:sz="0" w:space="0" w:color="auto"/>
        <w:right w:val="none" w:sz="0" w:space="0" w:color="auto"/>
      </w:divBdr>
    </w:div>
    <w:div w:id="805776328">
      <w:marLeft w:val="0"/>
      <w:marRight w:val="0"/>
      <w:marTop w:val="10"/>
      <w:marBottom w:val="10"/>
      <w:divBdr>
        <w:top w:val="none" w:sz="0" w:space="0" w:color="auto"/>
        <w:left w:val="none" w:sz="0" w:space="0" w:color="auto"/>
        <w:bottom w:val="none" w:sz="0" w:space="0" w:color="auto"/>
        <w:right w:val="none" w:sz="0" w:space="0" w:color="auto"/>
      </w:divBdr>
    </w:div>
    <w:div w:id="824976278">
      <w:marLeft w:val="0"/>
      <w:marRight w:val="0"/>
      <w:marTop w:val="10"/>
      <w:marBottom w:val="10"/>
      <w:divBdr>
        <w:top w:val="none" w:sz="0" w:space="0" w:color="auto"/>
        <w:left w:val="none" w:sz="0" w:space="0" w:color="auto"/>
        <w:bottom w:val="none" w:sz="0" w:space="0" w:color="auto"/>
        <w:right w:val="none" w:sz="0" w:space="0" w:color="auto"/>
      </w:divBdr>
    </w:div>
    <w:div w:id="830750620">
      <w:marLeft w:val="0"/>
      <w:marRight w:val="0"/>
      <w:marTop w:val="10"/>
      <w:marBottom w:val="10"/>
      <w:divBdr>
        <w:top w:val="none" w:sz="0" w:space="0" w:color="auto"/>
        <w:left w:val="none" w:sz="0" w:space="0" w:color="auto"/>
        <w:bottom w:val="none" w:sz="0" w:space="0" w:color="auto"/>
        <w:right w:val="none" w:sz="0" w:space="0" w:color="auto"/>
      </w:divBdr>
    </w:div>
    <w:div w:id="830757468">
      <w:marLeft w:val="0"/>
      <w:marRight w:val="0"/>
      <w:marTop w:val="10"/>
      <w:marBottom w:val="10"/>
      <w:divBdr>
        <w:top w:val="none" w:sz="0" w:space="0" w:color="auto"/>
        <w:left w:val="none" w:sz="0" w:space="0" w:color="auto"/>
        <w:bottom w:val="none" w:sz="0" w:space="0" w:color="auto"/>
        <w:right w:val="none" w:sz="0" w:space="0" w:color="auto"/>
      </w:divBdr>
    </w:div>
    <w:div w:id="858737520">
      <w:marLeft w:val="0"/>
      <w:marRight w:val="0"/>
      <w:marTop w:val="10"/>
      <w:marBottom w:val="10"/>
      <w:divBdr>
        <w:top w:val="none" w:sz="0" w:space="0" w:color="auto"/>
        <w:left w:val="none" w:sz="0" w:space="0" w:color="auto"/>
        <w:bottom w:val="none" w:sz="0" w:space="0" w:color="auto"/>
        <w:right w:val="none" w:sz="0" w:space="0" w:color="auto"/>
      </w:divBdr>
    </w:div>
    <w:div w:id="925917780">
      <w:marLeft w:val="0"/>
      <w:marRight w:val="0"/>
      <w:marTop w:val="10"/>
      <w:marBottom w:val="10"/>
      <w:divBdr>
        <w:top w:val="none" w:sz="0" w:space="0" w:color="auto"/>
        <w:left w:val="none" w:sz="0" w:space="0" w:color="auto"/>
        <w:bottom w:val="none" w:sz="0" w:space="0" w:color="auto"/>
        <w:right w:val="none" w:sz="0" w:space="0" w:color="auto"/>
      </w:divBdr>
    </w:div>
    <w:div w:id="935939608">
      <w:marLeft w:val="0"/>
      <w:marRight w:val="0"/>
      <w:marTop w:val="10"/>
      <w:marBottom w:val="10"/>
      <w:divBdr>
        <w:top w:val="none" w:sz="0" w:space="0" w:color="auto"/>
        <w:left w:val="none" w:sz="0" w:space="0" w:color="auto"/>
        <w:bottom w:val="none" w:sz="0" w:space="0" w:color="auto"/>
        <w:right w:val="none" w:sz="0" w:space="0" w:color="auto"/>
      </w:divBdr>
    </w:div>
    <w:div w:id="956641723">
      <w:marLeft w:val="0"/>
      <w:marRight w:val="0"/>
      <w:marTop w:val="10"/>
      <w:marBottom w:val="10"/>
      <w:divBdr>
        <w:top w:val="none" w:sz="0" w:space="0" w:color="auto"/>
        <w:left w:val="none" w:sz="0" w:space="0" w:color="auto"/>
        <w:bottom w:val="none" w:sz="0" w:space="0" w:color="auto"/>
        <w:right w:val="none" w:sz="0" w:space="0" w:color="auto"/>
      </w:divBdr>
    </w:div>
    <w:div w:id="968125059">
      <w:marLeft w:val="0"/>
      <w:marRight w:val="0"/>
      <w:marTop w:val="10"/>
      <w:marBottom w:val="10"/>
      <w:divBdr>
        <w:top w:val="none" w:sz="0" w:space="0" w:color="auto"/>
        <w:left w:val="none" w:sz="0" w:space="0" w:color="auto"/>
        <w:bottom w:val="none" w:sz="0" w:space="0" w:color="auto"/>
        <w:right w:val="none" w:sz="0" w:space="0" w:color="auto"/>
      </w:divBdr>
    </w:div>
    <w:div w:id="969283216">
      <w:marLeft w:val="0"/>
      <w:marRight w:val="0"/>
      <w:marTop w:val="10"/>
      <w:marBottom w:val="10"/>
      <w:divBdr>
        <w:top w:val="none" w:sz="0" w:space="0" w:color="auto"/>
        <w:left w:val="none" w:sz="0" w:space="0" w:color="auto"/>
        <w:bottom w:val="none" w:sz="0" w:space="0" w:color="auto"/>
        <w:right w:val="none" w:sz="0" w:space="0" w:color="auto"/>
      </w:divBdr>
    </w:div>
    <w:div w:id="990250644">
      <w:marLeft w:val="0"/>
      <w:marRight w:val="0"/>
      <w:marTop w:val="10"/>
      <w:marBottom w:val="10"/>
      <w:divBdr>
        <w:top w:val="none" w:sz="0" w:space="0" w:color="auto"/>
        <w:left w:val="none" w:sz="0" w:space="0" w:color="auto"/>
        <w:bottom w:val="none" w:sz="0" w:space="0" w:color="auto"/>
        <w:right w:val="none" w:sz="0" w:space="0" w:color="auto"/>
      </w:divBdr>
    </w:div>
    <w:div w:id="1014498253">
      <w:marLeft w:val="0"/>
      <w:marRight w:val="0"/>
      <w:marTop w:val="10"/>
      <w:marBottom w:val="10"/>
      <w:divBdr>
        <w:top w:val="none" w:sz="0" w:space="0" w:color="auto"/>
        <w:left w:val="none" w:sz="0" w:space="0" w:color="auto"/>
        <w:bottom w:val="none" w:sz="0" w:space="0" w:color="auto"/>
        <w:right w:val="none" w:sz="0" w:space="0" w:color="auto"/>
      </w:divBdr>
    </w:div>
    <w:div w:id="1121269707">
      <w:marLeft w:val="0"/>
      <w:marRight w:val="0"/>
      <w:marTop w:val="10"/>
      <w:marBottom w:val="10"/>
      <w:divBdr>
        <w:top w:val="none" w:sz="0" w:space="0" w:color="auto"/>
        <w:left w:val="none" w:sz="0" w:space="0" w:color="auto"/>
        <w:bottom w:val="none" w:sz="0" w:space="0" w:color="auto"/>
        <w:right w:val="none" w:sz="0" w:space="0" w:color="auto"/>
      </w:divBdr>
    </w:div>
    <w:div w:id="1138718866">
      <w:marLeft w:val="0"/>
      <w:marRight w:val="0"/>
      <w:marTop w:val="10"/>
      <w:marBottom w:val="10"/>
      <w:divBdr>
        <w:top w:val="none" w:sz="0" w:space="0" w:color="auto"/>
        <w:left w:val="none" w:sz="0" w:space="0" w:color="auto"/>
        <w:bottom w:val="none" w:sz="0" w:space="0" w:color="auto"/>
        <w:right w:val="none" w:sz="0" w:space="0" w:color="auto"/>
      </w:divBdr>
    </w:div>
    <w:div w:id="1140683553">
      <w:marLeft w:val="0"/>
      <w:marRight w:val="0"/>
      <w:marTop w:val="10"/>
      <w:marBottom w:val="10"/>
      <w:divBdr>
        <w:top w:val="none" w:sz="0" w:space="0" w:color="auto"/>
        <w:left w:val="none" w:sz="0" w:space="0" w:color="auto"/>
        <w:bottom w:val="none" w:sz="0" w:space="0" w:color="auto"/>
        <w:right w:val="none" w:sz="0" w:space="0" w:color="auto"/>
      </w:divBdr>
    </w:div>
    <w:div w:id="1152133734">
      <w:marLeft w:val="0"/>
      <w:marRight w:val="0"/>
      <w:marTop w:val="10"/>
      <w:marBottom w:val="10"/>
      <w:divBdr>
        <w:top w:val="none" w:sz="0" w:space="0" w:color="auto"/>
        <w:left w:val="none" w:sz="0" w:space="0" w:color="auto"/>
        <w:bottom w:val="none" w:sz="0" w:space="0" w:color="auto"/>
        <w:right w:val="none" w:sz="0" w:space="0" w:color="auto"/>
      </w:divBdr>
    </w:div>
    <w:div w:id="1156146267">
      <w:marLeft w:val="0"/>
      <w:marRight w:val="0"/>
      <w:marTop w:val="10"/>
      <w:marBottom w:val="10"/>
      <w:divBdr>
        <w:top w:val="none" w:sz="0" w:space="0" w:color="auto"/>
        <w:left w:val="none" w:sz="0" w:space="0" w:color="auto"/>
        <w:bottom w:val="none" w:sz="0" w:space="0" w:color="auto"/>
        <w:right w:val="none" w:sz="0" w:space="0" w:color="auto"/>
      </w:divBdr>
    </w:div>
    <w:div w:id="1157497477">
      <w:marLeft w:val="0"/>
      <w:marRight w:val="0"/>
      <w:marTop w:val="10"/>
      <w:marBottom w:val="10"/>
      <w:divBdr>
        <w:top w:val="none" w:sz="0" w:space="0" w:color="auto"/>
        <w:left w:val="none" w:sz="0" w:space="0" w:color="auto"/>
        <w:bottom w:val="none" w:sz="0" w:space="0" w:color="auto"/>
        <w:right w:val="none" w:sz="0" w:space="0" w:color="auto"/>
      </w:divBdr>
    </w:div>
    <w:div w:id="1246649277">
      <w:marLeft w:val="0"/>
      <w:marRight w:val="0"/>
      <w:marTop w:val="10"/>
      <w:marBottom w:val="10"/>
      <w:divBdr>
        <w:top w:val="none" w:sz="0" w:space="0" w:color="auto"/>
        <w:left w:val="none" w:sz="0" w:space="0" w:color="auto"/>
        <w:bottom w:val="none" w:sz="0" w:space="0" w:color="auto"/>
        <w:right w:val="none" w:sz="0" w:space="0" w:color="auto"/>
      </w:divBdr>
    </w:div>
    <w:div w:id="1255289090">
      <w:marLeft w:val="0"/>
      <w:marRight w:val="0"/>
      <w:marTop w:val="10"/>
      <w:marBottom w:val="10"/>
      <w:divBdr>
        <w:top w:val="none" w:sz="0" w:space="0" w:color="auto"/>
        <w:left w:val="none" w:sz="0" w:space="0" w:color="auto"/>
        <w:bottom w:val="none" w:sz="0" w:space="0" w:color="auto"/>
        <w:right w:val="none" w:sz="0" w:space="0" w:color="auto"/>
      </w:divBdr>
    </w:div>
    <w:div w:id="1283077167">
      <w:marLeft w:val="0"/>
      <w:marRight w:val="0"/>
      <w:marTop w:val="10"/>
      <w:marBottom w:val="10"/>
      <w:divBdr>
        <w:top w:val="none" w:sz="0" w:space="0" w:color="auto"/>
        <w:left w:val="none" w:sz="0" w:space="0" w:color="auto"/>
        <w:bottom w:val="none" w:sz="0" w:space="0" w:color="auto"/>
        <w:right w:val="none" w:sz="0" w:space="0" w:color="auto"/>
      </w:divBdr>
    </w:div>
    <w:div w:id="1341081402">
      <w:marLeft w:val="0"/>
      <w:marRight w:val="0"/>
      <w:marTop w:val="10"/>
      <w:marBottom w:val="10"/>
      <w:divBdr>
        <w:top w:val="none" w:sz="0" w:space="0" w:color="auto"/>
        <w:left w:val="none" w:sz="0" w:space="0" w:color="auto"/>
        <w:bottom w:val="none" w:sz="0" w:space="0" w:color="auto"/>
        <w:right w:val="none" w:sz="0" w:space="0" w:color="auto"/>
      </w:divBdr>
    </w:div>
    <w:div w:id="1343052145">
      <w:marLeft w:val="0"/>
      <w:marRight w:val="0"/>
      <w:marTop w:val="10"/>
      <w:marBottom w:val="10"/>
      <w:divBdr>
        <w:top w:val="none" w:sz="0" w:space="0" w:color="auto"/>
        <w:left w:val="none" w:sz="0" w:space="0" w:color="auto"/>
        <w:bottom w:val="none" w:sz="0" w:space="0" w:color="auto"/>
        <w:right w:val="none" w:sz="0" w:space="0" w:color="auto"/>
      </w:divBdr>
    </w:div>
    <w:div w:id="1351031637">
      <w:marLeft w:val="0"/>
      <w:marRight w:val="0"/>
      <w:marTop w:val="10"/>
      <w:marBottom w:val="10"/>
      <w:divBdr>
        <w:top w:val="none" w:sz="0" w:space="0" w:color="auto"/>
        <w:left w:val="none" w:sz="0" w:space="0" w:color="auto"/>
        <w:bottom w:val="none" w:sz="0" w:space="0" w:color="auto"/>
        <w:right w:val="none" w:sz="0" w:space="0" w:color="auto"/>
      </w:divBdr>
    </w:div>
    <w:div w:id="1368484026">
      <w:marLeft w:val="0"/>
      <w:marRight w:val="720"/>
      <w:marTop w:val="10"/>
      <w:marBottom w:val="10"/>
      <w:divBdr>
        <w:top w:val="none" w:sz="0" w:space="0" w:color="auto"/>
        <w:left w:val="none" w:sz="0" w:space="0" w:color="auto"/>
        <w:bottom w:val="none" w:sz="0" w:space="0" w:color="auto"/>
        <w:right w:val="none" w:sz="0" w:space="0" w:color="auto"/>
      </w:divBdr>
    </w:div>
    <w:div w:id="1409377566">
      <w:marLeft w:val="0"/>
      <w:marRight w:val="0"/>
      <w:marTop w:val="10"/>
      <w:marBottom w:val="10"/>
      <w:divBdr>
        <w:top w:val="none" w:sz="0" w:space="0" w:color="auto"/>
        <w:left w:val="none" w:sz="0" w:space="0" w:color="auto"/>
        <w:bottom w:val="none" w:sz="0" w:space="0" w:color="auto"/>
        <w:right w:val="none" w:sz="0" w:space="0" w:color="auto"/>
      </w:divBdr>
    </w:div>
    <w:div w:id="1415200909">
      <w:marLeft w:val="0"/>
      <w:marRight w:val="0"/>
      <w:marTop w:val="10"/>
      <w:marBottom w:val="10"/>
      <w:divBdr>
        <w:top w:val="none" w:sz="0" w:space="0" w:color="auto"/>
        <w:left w:val="none" w:sz="0" w:space="0" w:color="auto"/>
        <w:bottom w:val="none" w:sz="0" w:space="0" w:color="auto"/>
        <w:right w:val="none" w:sz="0" w:space="0" w:color="auto"/>
      </w:divBdr>
    </w:div>
    <w:div w:id="1421026457">
      <w:marLeft w:val="0"/>
      <w:marRight w:val="720"/>
      <w:marTop w:val="10"/>
      <w:marBottom w:val="10"/>
      <w:divBdr>
        <w:top w:val="none" w:sz="0" w:space="0" w:color="auto"/>
        <w:left w:val="none" w:sz="0" w:space="0" w:color="auto"/>
        <w:bottom w:val="none" w:sz="0" w:space="0" w:color="auto"/>
        <w:right w:val="none" w:sz="0" w:space="0" w:color="auto"/>
      </w:divBdr>
    </w:div>
    <w:div w:id="1428577635">
      <w:marLeft w:val="0"/>
      <w:marRight w:val="0"/>
      <w:marTop w:val="10"/>
      <w:marBottom w:val="10"/>
      <w:divBdr>
        <w:top w:val="none" w:sz="0" w:space="0" w:color="auto"/>
        <w:left w:val="none" w:sz="0" w:space="0" w:color="auto"/>
        <w:bottom w:val="none" w:sz="0" w:space="0" w:color="auto"/>
        <w:right w:val="none" w:sz="0" w:space="0" w:color="auto"/>
      </w:divBdr>
    </w:div>
    <w:div w:id="1456368046">
      <w:marLeft w:val="0"/>
      <w:marRight w:val="0"/>
      <w:marTop w:val="10"/>
      <w:marBottom w:val="10"/>
      <w:divBdr>
        <w:top w:val="none" w:sz="0" w:space="0" w:color="auto"/>
        <w:left w:val="none" w:sz="0" w:space="0" w:color="auto"/>
        <w:bottom w:val="none" w:sz="0" w:space="0" w:color="auto"/>
        <w:right w:val="none" w:sz="0" w:space="0" w:color="auto"/>
      </w:divBdr>
    </w:div>
    <w:div w:id="1459950408">
      <w:marLeft w:val="0"/>
      <w:marRight w:val="0"/>
      <w:marTop w:val="10"/>
      <w:marBottom w:val="10"/>
      <w:divBdr>
        <w:top w:val="none" w:sz="0" w:space="0" w:color="auto"/>
        <w:left w:val="none" w:sz="0" w:space="0" w:color="auto"/>
        <w:bottom w:val="none" w:sz="0" w:space="0" w:color="auto"/>
        <w:right w:val="none" w:sz="0" w:space="0" w:color="auto"/>
      </w:divBdr>
    </w:div>
    <w:div w:id="1475680564">
      <w:marLeft w:val="0"/>
      <w:marRight w:val="720"/>
      <w:marTop w:val="10"/>
      <w:marBottom w:val="10"/>
      <w:divBdr>
        <w:top w:val="none" w:sz="0" w:space="0" w:color="auto"/>
        <w:left w:val="none" w:sz="0" w:space="0" w:color="auto"/>
        <w:bottom w:val="none" w:sz="0" w:space="0" w:color="auto"/>
        <w:right w:val="none" w:sz="0" w:space="0" w:color="auto"/>
      </w:divBdr>
    </w:div>
    <w:div w:id="1493257858">
      <w:marLeft w:val="0"/>
      <w:marRight w:val="0"/>
      <w:marTop w:val="10"/>
      <w:marBottom w:val="10"/>
      <w:divBdr>
        <w:top w:val="none" w:sz="0" w:space="0" w:color="auto"/>
        <w:left w:val="none" w:sz="0" w:space="0" w:color="auto"/>
        <w:bottom w:val="none" w:sz="0" w:space="0" w:color="auto"/>
        <w:right w:val="none" w:sz="0" w:space="0" w:color="auto"/>
      </w:divBdr>
    </w:div>
    <w:div w:id="1521242361">
      <w:marLeft w:val="0"/>
      <w:marRight w:val="0"/>
      <w:marTop w:val="10"/>
      <w:marBottom w:val="10"/>
      <w:divBdr>
        <w:top w:val="none" w:sz="0" w:space="0" w:color="auto"/>
        <w:left w:val="none" w:sz="0" w:space="0" w:color="auto"/>
        <w:bottom w:val="none" w:sz="0" w:space="0" w:color="auto"/>
        <w:right w:val="none" w:sz="0" w:space="0" w:color="auto"/>
      </w:divBdr>
    </w:div>
    <w:div w:id="1581912810">
      <w:marLeft w:val="0"/>
      <w:marRight w:val="0"/>
      <w:marTop w:val="10"/>
      <w:marBottom w:val="10"/>
      <w:divBdr>
        <w:top w:val="none" w:sz="0" w:space="0" w:color="auto"/>
        <w:left w:val="none" w:sz="0" w:space="0" w:color="auto"/>
        <w:bottom w:val="none" w:sz="0" w:space="0" w:color="auto"/>
        <w:right w:val="none" w:sz="0" w:space="0" w:color="auto"/>
      </w:divBdr>
    </w:div>
    <w:div w:id="1591158327">
      <w:marLeft w:val="0"/>
      <w:marRight w:val="0"/>
      <w:marTop w:val="10"/>
      <w:marBottom w:val="10"/>
      <w:divBdr>
        <w:top w:val="none" w:sz="0" w:space="0" w:color="auto"/>
        <w:left w:val="none" w:sz="0" w:space="0" w:color="auto"/>
        <w:bottom w:val="none" w:sz="0" w:space="0" w:color="auto"/>
        <w:right w:val="none" w:sz="0" w:space="0" w:color="auto"/>
      </w:divBdr>
    </w:div>
    <w:div w:id="1619680579">
      <w:marLeft w:val="0"/>
      <w:marRight w:val="0"/>
      <w:marTop w:val="10"/>
      <w:marBottom w:val="10"/>
      <w:divBdr>
        <w:top w:val="none" w:sz="0" w:space="0" w:color="auto"/>
        <w:left w:val="none" w:sz="0" w:space="0" w:color="auto"/>
        <w:bottom w:val="none" w:sz="0" w:space="0" w:color="auto"/>
        <w:right w:val="none" w:sz="0" w:space="0" w:color="auto"/>
      </w:divBdr>
    </w:div>
    <w:div w:id="1644504362">
      <w:marLeft w:val="0"/>
      <w:marRight w:val="0"/>
      <w:marTop w:val="10"/>
      <w:marBottom w:val="10"/>
      <w:divBdr>
        <w:top w:val="none" w:sz="0" w:space="0" w:color="auto"/>
        <w:left w:val="none" w:sz="0" w:space="0" w:color="auto"/>
        <w:bottom w:val="none" w:sz="0" w:space="0" w:color="auto"/>
        <w:right w:val="none" w:sz="0" w:space="0" w:color="auto"/>
      </w:divBdr>
    </w:div>
    <w:div w:id="1645963407">
      <w:marLeft w:val="0"/>
      <w:marRight w:val="0"/>
      <w:marTop w:val="10"/>
      <w:marBottom w:val="10"/>
      <w:divBdr>
        <w:top w:val="none" w:sz="0" w:space="0" w:color="auto"/>
        <w:left w:val="none" w:sz="0" w:space="0" w:color="auto"/>
        <w:bottom w:val="none" w:sz="0" w:space="0" w:color="auto"/>
        <w:right w:val="none" w:sz="0" w:space="0" w:color="auto"/>
      </w:divBdr>
    </w:div>
    <w:div w:id="1658219938">
      <w:marLeft w:val="0"/>
      <w:marRight w:val="0"/>
      <w:marTop w:val="10"/>
      <w:marBottom w:val="10"/>
      <w:divBdr>
        <w:top w:val="none" w:sz="0" w:space="0" w:color="auto"/>
        <w:left w:val="none" w:sz="0" w:space="0" w:color="auto"/>
        <w:bottom w:val="none" w:sz="0" w:space="0" w:color="auto"/>
        <w:right w:val="none" w:sz="0" w:space="0" w:color="auto"/>
      </w:divBdr>
    </w:div>
    <w:div w:id="1681464187">
      <w:marLeft w:val="0"/>
      <w:marRight w:val="0"/>
      <w:marTop w:val="10"/>
      <w:marBottom w:val="10"/>
      <w:divBdr>
        <w:top w:val="none" w:sz="0" w:space="0" w:color="auto"/>
        <w:left w:val="none" w:sz="0" w:space="0" w:color="auto"/>
        <w:bottom w:val="none" w:sz="0" w:space="0" w:color="auto"/>
        <w:right w:val="none" w:sz="0" w:space="0" w:color="auto"/>
      </w:divBdr>
    </w:div>
    <w:div w:id="1776754749">
      <w:marLeft w:val="0"/>
      <w:marRight w:val="0"/>
      <w:marTop w:val="10"/>
      <w:marBottom w:val="10"/>
      <w:divBdr>
        <w:top w:val="none" w:sz="0" w:space="0" w:color="auto"/>
        <w:left w:val="none" w:sz="0" w:space="0" w:color="auto"/>
        <w:bottom w:val="none" w:sz="0" w:space="0" w:color="auto"/>
        <w:right w:val="none" w:sz="0" w:space="0" w:color="auto"/>
      </w:divBdr>
    </w:div>
    <w:div w:id="1787115050">
      <w:marLeft w:val="0"/>
      <w:marRight w:val="0"/>
      <w:marTop w:val="10"/>
      <w:marBottom w:val="10"/>
      <w:divBdr>
        <w:top w:val="none" w:sz="0" w:space="0" w:color="auto"/>
        <w:left w:val="none" w:sz="0" w:space="0" w:color="auto"/>
        <w:bottom w:val="none" w:sz="0" w:space="0" w:color="auto"/>
        <w:right w:val="none" w:sz="0" w:space="0" w:color="auto"/>
      </w:divBdr>
    </w:div>
    <w:div w:id="1792628771">
      <w:marLeft w:val="0"/>
      <w:marRight w:val="0"/>
      <w:marTop w:val="10"/>
      <w:marBottom w:val="10"/>
      <w:divBdr>
        <w:top w:val="none" w:sz="0" w:space="0" w:color="auto"/>
        <w:left w:val="none" w:sz="0" w:space="0" w:color="auto"/>
        <w:bottom w:val="none" w:sz="0" w:space="0" w:color="auto"/>
        <w:right w:val="none" w:sz="0" w:space="0" w:color="auto"/>
      </w:divBdr>
    </w:div>
    <w:div w:id="1844852167">
      <w:marLeft w:val="0"/>
      <w:marRight w:val="0"/>
      <w:marTop w:val="10"/>
      <w:marBottom w:val="10"/>
      <w:divBdr>
        <w:top w:val="none" w:sz="0" w:space="0" w:color="auto"/>
        <w:left w:val="none" w:sz="0" w:space="0" w:color="auto"/>
        <w:bottom w:val="none" w:sz="0" w:space="0" w:color="auto"/>
        <w:right w:val="none" w:sz="0" w:space="0" w:color="auto"/>
      </w:divBdr>
    </w:div>
    <w:div w:id="1878396576">
      <w:marLeft w:val="0"/>
      <w:marRight w:val="0"/>
      <w:marTop w:val="10"/>
      <w:marBottom w:val="10"/>
      <w:divBdr>
        <w:top w:val="none" w:sz="0" w:space="0" w:color="auto"/>
        <w:left w:val="none" w:sz="0" w:space="0" w:color="auto"/>
        <w:bottom w:val="none" w:sz="0" w:space="0" w:color="auto"/>
        <w:right w:val="none" w:sz="0" w:space="0" w:color="auto"/>
      </w:divBdr>
    </w:div>
    <w:div w:id="1880119137">
      <w:marLeft w:val="0"/>
      <w:marRight w:val="0"/>
      <w:marTop w:val="10"/>
      <w:marBottom w:val="10"/>
      <w:divBdr>
        <w:top w:val="none" w:sz="0" w:space="0" w:color="auto"/>
        <w:left w:val="none" w:sz="0" w:space="0" w:color="auto"/>
        <w:bottom w:val="none" w:sz="0" w:space="0" w:color="auto"/>
        <w:right w:val="none" w:sz="0" w:space="0" w:color="auto"/>
      </w:divBdr>
    </w:div>
    <w:div w:id="1929189293">
      <w:marLeft w:val="0"/>
      <w:marRight w:val="0"/>
      <w:marTop w:val="10"/>
      <w:marBottom w:val="10"/>
      <w:divBdr>
        <w:top w:val="none" w:sz="0" w:space="0" w:color="auto"/>
        <w:left w:val="none" w:sz="0" w:space="0" w:color="auto"/>
        <w:bottom w:val="none" w:sz="0" w:space="0" w:color="auto"/>
        <w:right w:val="none" w:sz="0" w:space="0" w:color="auto"/>
      </w:divBdr>
    </w:div>
    <w:div w:id="1931887173">
      <w:marLeft w:val="0"/>
      <w:marRight w:val="0"/>
      <w:marTop w:val="10"/>
      <w:marBottom w:val="10"/>
      <w:divBdr>
        <w:top w:val="none" w:sz="0" w:space="0" w:color="auto"/>
        <w:left w:val="none" w:sz="0" w:space="0" w:color="auto"/>
        <w:bottom w:val="none" w:sz="0" w:space="0" w:color="auto"/>
        <w:right w:val="none" w:sz="0" w:space="0" w:color="auto"/>
      </w:divBdr>
    </w:div>
    <w:div w:id="1934508336">
      <w:marLeft w:val="0"/>
      <w:marRight w:val="0"/>
      <w:marTop w:val="10"/>
      <w:marBottom w:val="10"/>
      <w:divBdr>
        <w:top w:val="none" w:sz="0" w:space="0" w:color="auto"/>
        <w:left w:val="none" w:sz="0" w:space="0" w:color="auto"/>
        <w:bottom w:val="none" w:sz="0" w:space="0" w:color="auto"/>
        <w:right w:val="none" w:sz="0" w:space="0" w:color="auto"/>
      </w:divBdr>
    </w:div>
    <w:div w:id="1996763402">
      <w:marLeft w:val="0"/>
      <w:marRight w:val="0"/>
      <w:marTop w:val="10"/>
      <w:marBottom w:val="10"/>
      <w:divBdr>
        <w:top w:val="none" w:sz="0" w:space="0" w:color="auto"/>
        <w:left w:val="none" w:sz="0" w:space="0" w:color="auto"/>
        <w:bottom w:val="none" w:sz="0" w:space="0" w:color="auto"/>
        <w:right w:val="none" w:sz="0" w:space="0" w:color="auto"/>
      </w:divBdr>
    </w:div>
    <w:div w:id="2025588829">
      <w:marLeft w:val="0"/>
      <w:marRight w:val="0"/>
      <w:marTop w:val="10"/>
      <w:marBottom w:val="10"/>
      <w:divBdr>
        <w:top w:val="none" w:sz="0" w:space="0" w:color="auto"/>
        <w:left w:val="none" w:sz="0" w:space="0" w:color="auto"/>
        <w:bottom w:val="none" w:sz="0" w:space="0" w:color="auto"/>
        <w:right w:val="none" w:sz="0" w:space="0" w:color="auto"/>
      </w:divBdr>
    </w:div>
    <w:div w:id="2052533749">
      <w:marLeft w:val="0"/>
      <w:marRight w:val="0"/>
      <w:marTop w:val="10"/>
      <w:marBottom w:val="10"/>
      <w:divBdr>
        <w:top w:val="none" w:sz="0" w:space="0" w:color="auto"/>
        <w:left w:val="none" w:sz="0" w:space="0" w:color="auto"/>
        <w:bottom w:val="none" w:sz="0" w:space="0" w:color="auto"/>
        <w:right w:val="none" w:sz="0" w:space="0" w:color="auto"/>
      </w:divBdr>
    </w:div>
    <w:div w:id="2078547809">
      <w:marLeft w:val="0"/>
      <w:marRight w:val="0"/>
      <w:marTop w:val="10"/>
      <w:marBottom w:val="10"/>
      <w:divBdr>
        <w:top w:val="none" w:sz="0" w:space="0" w:color="auto"/>
        <w:left w:val="none" w:sz="0" w:space="0" w:color="auto"/>
        <w:bottom w:val="none" w:sz="0" w:space="0" w:color="auto"/>
        <w:right w:val="none" w:sz="0" w:space="0" w:color="auto"/>
      </w:divBdr>
    </w:div>
    <w:div w:id="2079479898">
      <w:marLeft w:val="0"/>
      <w:marRight w:val="0"/>
      <w:marTop w:val="10"/>
      <w:marBottom w:val="10"/>
      <w:divBdr>
        <w:top w:val="none" w:sz="0" w:space="0" w:color="auto"/>
        <w:left w:val="none" w:sz="0" w:space="0" w:color="auto"/>
        <w:bottom w:val="none" w:sz="0" w:space="0" w:color="auto"/>
        <w:right w:val="none" w:sz="0" w:space="0" w:color="auto"/>
      </w:divBdr>
    </w:div>
    <w:div w:id="213228584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2712</Words>
  <Characters>15459</Characters>
  <Application>Microsoft Office Word</Application>
  <DocSecurity>0</DocSecurity>
  <Lines>128</Lines>
  <Paragraphs>36</Paragraphs>
  <ScaleCrop>false</ScaleCrop>
  <Company/>
  <LinksUpToDate>false</LinksUpToDate>
  <CharactersWithSpaces>18135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