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DD1A" w14:textId="77777777" w:rsidR="0039232A" w:rsidRDefault="0039232A">
      <w:pPr>
        <w:spacing w:line="500" w:lineRule="atLeast"/>
        <w:jc w:val="center"/>
        <w:divId w:val="330987041"/>
        <w:rPr>
          <w:rFonts w:ascii="黑体" w:eastAsia="黑体" w:hAnsi="黑体"/>
          <w:sz w:val="36"/>
          <w:szCs w:val="36"/>
        </w:rPr>
      </w:pPr>
      <w:r>
        <w:rPr>
          <w:rFonts w:ascii="黑体" w:eastAsia="黑体" w:hAnsi="黑体" w:hint="eastAsia"/>
          <w:sz w:val="36"/>
          <w:szCs w:val="36"/>
        </w:rPr>
        <w:t>广东省佛山市南海区人民法院</w:t>
      </w:r>
    </w:p>
    <w:p w14:paraId="6A242B0C" w14:textId="77777777" w:rsidR="0039232A" w:rsidRDefault="0039232A">
      <w:pPr>
        <w:spacing w:line="500" w:lineRule="atLeast"/>
        <w:jc w:val="center"/>
        <w:divId w:val="1821726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946E43" w14:textId="77777777" w:rsidR="0039232A" w:rsidRDefault="0039232A">
      <w:pPr>
        <w:spacing w:line="500" w:lineRule="atLeast"/>
        <w:jc w:val="right"/>
        <w:divId w:val="838622246"/>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2420</w:t>
      </w:r>
      <w:r>
        <w:rPr>
          <w:rFonts w:hint="eastAsia"/>
          <w:sz w:val="30"/>
          <w:szCs w:val="30"/>
        </w:rPr>
        <w:t>号</w:t>
      </w:r>
    </w:p>
    <w:p w14:paraId="4156C054" w14:textId="77777777" w:rsidR="0039232A" w:rsidRDefault="0039232A">
      <w:pPr>
        <w:spacing w:line="500" w:lineRule="atLeast"/>
        <w:ind w:firstLine="600"/>
        <w:divId w:val="1388989933"/>
        <w:rPr>
          <w:rFonts w:hint="eastAsia"/>
          <w:sz w:val="30"/>
          <w:szCs w:val="30"/>
        </w:rPr>
      </w:pPr>
      <w:r>
        <w:rPr>
          <w:rFonts w:hint="eastAsia"/>
          <w:sz w:val="30"/>
          <w:szCs w:val="30"/>
        </w:rPr>
        <w:t>公诉机关佛山市南海区人民检察院。</w:t>
      </w:r>
    </w:p>
    <w:p w14:paraId="381D3500" w14:textId="77777777" w:rsidR="0039232A" w:rsidRDefault="0039232A">
      <w:pPr>
        <w:spacing w:line="500" w:lineRule="atLeast"/>
        <w:ind w:firstLine="600"/>
        <w:divId w:val="490830142"/>
        <w:rPr>
          <w:rFonts w:hint="eastAsia"/>
          <w:sz w:val="30"/>
          <w:szCs w:val="30"/>
        </w:rPr>
      </w:pPr>
      <w:r>
        <w:rPr>
          <w:rFonts w:hint="eastAsia"/>
          <w:sz w:val="30"/>
          <w:szCs w:val="30"/>
        </w:rPr>
        <w:t>被告单位佛山市南海兴利通工程有限公司（以下简称兴利通公司），住所地：佛山市南海区丹灶镇工业大道</w:t>
      </w:r>
      <w:r>
        <w:rPr>
          <w:rFonts w:hint="eastAsia"/>
          <w:sz w:val="30"/>
          <w:szCs w:val="30"/>
        </w:rPr>
        <w:t>17</w:t>
      </w:r>
      <w:r>
        <w:rPr>
          <w:rFonts w:hint="eastAsia"/>
          <w:sz w:val="30"/>
          <w:szCs w:val="30"/>
        </w:rPr>
        <w:t>号，法定代表人：李泽良。</w:t>
      </w:r>
    </w:p>
    <w:p w14:paraId="53871CB6" w14:textId="77777777" w:rsidR="0039232A" w:rsidRDefault="0039232A">
      <w:pPr>
        <w:spacing w:line="500" w:lineRule="atLeast"/>
        <w:ind w:firstLine="600"/>
        <w:divId w:val="1793785942"/>
        <w:rPr>
          <w:rFonts w:hint="eastAsia"/>
          <w:sz w:val="30"/>
          <w:szCs w:val="30"/>
        </w:rPr>
      </w:pPr>
      <w:r>
        <w:rPr>
          <w:rFonts w:hint="eastAsia"/>
          <w:sz w:val="30"/>
          <w:szCs w:val="30"/>
        </w:rPr>
        <w:t>诉讼代表人李泽良，兴利通公司法定代表人。</w:t>
      </w:r>
    </w:p>
    <w:p w14:paraId="0165588C" w14:textId="77777777" w:rsidR="0039232A" w:rsidRDefault="0039232A">
      <w:pPr>
        <w:spacing w:line="500" w:lineRule="atLeast"/>
        <w:ind w:firstLine="600"/>
        <w:divId w:val="1844011090"/>
        <w:rPr>
          <w:rFonts w:hint="eastAsia"/>
          <w:sz w:val="30"/>
          <w:szCs w:val="30"/>
        </w:rPr>
      </w:pPr>
      <w:r>
        <w:rPr>
          <w:rFonts w:hint="eastAsia"/>
          <w:sz w:val="30"/>
          <w:szCs w:val="30"/>
        </w:rPr>
        <w:t>被告人冯礼祥，男，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日出生于佛山市南海区，汉族，小学文化，原佛山市南海兴利通工程有限公司法定代表人、经理，住南海区，因本案于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日被取保候审。</w:t>
      </w:r>
    </w:p>
    <w:p w14:paraId="2802B1F3" w14:textId="77777777" w:rsidR="0039232A" w:rsidRDefault="0039232A">
      <w:pPr>
        <w:spacing w:line="500" w:lineRule="atLeast"/>
        <w:ind w:firstLine="600"/>
        <w:divId w:val="1145049208"/>
        <w:rPr>
          <w:rFonts w:hint="eastAsia"/>
          <w:sz w:val="30"/>
          <w:szCs w:val="30"/>
        </w:rPr>
      </w:pPr>
      <w:r>
        <w:rPr>
          <w:rFonts w:hint="eastAsia"/>
          <w:sz w:val="30"/>
          <w:szCs w:val="30"/>
        </w:rPr>
        <w:t>佛山市南海区人民检察院以佛南检公诉刑诉</w:t>
      </w:r>
      <w:r>
        <w:rPr>
          <w:rFonts w:hint="eastAsia"/>
          <w:sz w:val="30"/>
          <w:szCs w:val="30"/>
        </w:rPr>
        <w:t>[2017]2389</w:t>
      </w:r>
      <w:r>
        <w:rPr>
          <w:rFonts w:hint="eastAsia"/>
          <w:sz w:val="30"/>
          <w:szCs w:val="30"/>
        </w:rPr>
        <w:t>号起诉书指控被告单位兴利某公司、被告人冯礼祥犯单位行贿罪，于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南海区人民检察院指派检察员陈慧出庭支持公诉，兴利某公司的诉讼代表人李泽良和冯礼祥均到庭参加了诉讼。本案现已审理终结。</w:t>
      </w:r>
    </w:p>
    <w:p w14:paraId="0A718EE0" w14:textId="77777777" w:rsidR="0039232A" w:rsidRDefault="0039232A">
      <w:pPr>
        <w:spacing w:line="500" w:lineRule="atLeast"/>
        <w:ind w:firstLine="600"/>
        <w:divId w:val="1458836199"/>
        <w:rPr>
          <w:rFonts w:hint="eastAsia"/>
          <w:sz w:val="30"/>
          <w:szCs w:val="30"/>
        </w:rPr>
      </w:pPr>
      <w:r>
        <w:rPr>
          <w:rFonts w:hint="eastAsia"/>
          <w:sz w:val="30"/>
          <w:szCs w:val="30"/>
        </w:rPr>
        <w:t>公诉机关指控，被告人冯礼祥原系被告单位兴利某公司经理，负责该公司的经营管理和业务发展。为了使兴利某公司获取竞争优势、承揽更多的水利工程项目，在工程开展、结算过程中得到水利部门相关工作人员的关照，冯礼祥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年期间分别多次向原南海区水利局局长李某，原南海区丹灶镇水利管理所所长、南海区水利局副局长商某，原南海区九江镇水利管理所所长陈某，原南海区大沥水利管理所所长袁某等人贿送钱款，共计</w:t>
      </w:r>
      <w:r>
        <w:rPr>
          <w:rFonts w:hint="eastAsia"/>
          <w:sz w:val="30"/>
          <w:szCs w:val="30"/>
        </w:rPr>
        <w:t>112</w:t>
      </w:r>
      <w:r>
        <w:rPr>
          <w:rFonts w:hint="eastAsia"/>
          <w:sz w:val="30"/>
          <w:szCs w:val="30"/>
        </w:rPr>
        <w:t>万元。分述如下：</w:t>
      </w:r>
    </w:p>
    <w:p w14:paraId="4182CCF4" w14:textId="77777777" w:rsidR="0039232A" w:rsidRDefault="0039232A">
      <w:pPr>
        <w:spacing w:line="500" w:lineRule="atLeast"/>
        <w:ind w:firstLine="600"/>
        <w:divId w:val="1176263596"/>
        <w:rPr>
          <w:rFonts w:hint="eastAsia"/>
          <w:sz w:val="30"/>
          <w:szCs w:val="30"/>
        </w:rPr>
      </w:pPr>
      <w:r>
        <w:rPr>
          <w:rFonts w:hint="eastAsia"/>
          <w:sz w:val="30"/>
          <w:szCs w:val="30"/>
        </w:rPr>
        <w:t>一、被告人冯礼祥代表兴利某公司向李某行贿</w:t>
      </w:r>
    </w:p>
    <w:p w14:paraId="51FD76DB" w14:textId="77777777" w:rsidR="0039232A" w:rsidRDefault="0039232A">
      <w:pPr>
        <w:spacing w:line="500" w:lineRule="atLeast"/>
        <w:ind w:firstLine="600"/>
        <w:divId w:val="201838803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2005</w:t>
      </w:r>
      <w:r>
        <w:rPr>
          <w:rFonts w:hint="eastAsia"/>
          <w:sz w:val="30"/>
          <w:szCs w:val="30"/>
        </w:rPr>
        <w:t>年春节期间，被告人冯礼祥向李某贿送节日礼金</w:t>
      </w:r>
      <w:r>
        <w:rPr>
          <w:rFonts w:hint="eastAsia"/>
          <w:sz w:val="30"/>
          <w:szCs w:val="30"/>
        </w:rPr>
        <w:t>2</w:t>
      </w:r>
      <w:r>
        <w:rPr>
          <w:rFonts w:hint="eastAsia"/>
          <w:sz w:val="30"/>
          <w:szCs w:val="30"/>
        </w:rPr>
        <w:t>万元。</w:t>
      </w:r>
    </w:p>
    <w:p w14:paraId="03C5995D" w14:textId="77777777" w:rsidR="0039232A" w:rsidRDefault="0039232A">
      <w:pPr>
        <w:spacing w:line="500" w:lineRule="atLeast"/>
        <w:ind w:firstLine="600"/>
        <w:divId w:val="341012682"/>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年，被告人冯礼祥经李某介绍承接了天晟海琴湾防洪堤重力挡土墙建设工程，项目结束后分两次送给李某</w:t>
      </w:r>
      <w:r>
        <w:rPr>
          <w:rFonts w:hint="eastAsia"/>
          <w:sz w:val="30"/>
          <w:szCs w:val="30"/>
        </w:rPr>
        <w:t>20</w:t>
      </w:r>
      <w:r>
        <w:rPr>
          <w:rFonts w:hint="eastAsia"/>
          <w:sz w:val="30"/>
          <w:szCs w:val="30"/>
        </w:rPr>
        <w:t>万元。</w:t>
      </w:r>
    </w:p>
    <w:p w14:paraId="4E99242E" w14:textId="77777777" w:rsidR="0039232A" w:rsidRDefault="0039232A">
      <w:pPr>
        <w:spacing w:line="500" w:lineRule="atLeast"/>
        <w:ind w:firstLine="600"/>
        <w:divId w:val="422608315"/>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年，被告人冯礼祥与李某、商某商议在金沙大桥西左侧树立广告牌营利，经营收益由三人平分。后由商某指示丹灶镇水利管理所向南海区水利局申请，冯礼祥负责施工经营。</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年，冯礼祥以广告牌经营收益为名送给李某</w:t>
      </w:r>
      <w:r>
        <w:rPr>
          <w:rFonts w:hint="eastAsia"/>
          <w:sz w:val="30"/>
          <w:szCs w:val="30"/>
        </w:rPr>
        <w:t>15</w:t>
      </w:r>
      <w:r>
        <w:rPr>
          <w:rFonts w:hint="eastAsia"/>
          <w:sz w:val="30"/>
          <w:szCs w:val="30"/>
        </w:rPr>
        <w:t>万元。</w:t>
      </w:r>
    </w:p>
    <w:p w14:paraId="640DD6AB" w14:textId="77777777" w:rsidR="0039232A" w:rsidRDefault="0039232A">
      <w:pPr>
        <w:spacing w:line="500" w:lineRule="atLeast"/>
        <w:ind w:firstLine="600"/>
        <w:divId w:val="255675471"/>
        <w:rPr>
          <w:rFonts w:hint="eastAsia"/>
          <w:sz w:val="30"/>
          <w:szCs w:val="30"/>
        </w:rPr>
      </w:pPr>
      <w:r>
        <w:rPr>
          <w:rFonts w:hint="eastAsia"/>
          <w:sz w:val="30"/>
          <w:szCs w:val="30"/>
        </w:rPr>
        <w:t>综上，被告人冯礼祥向李某贿送钱款共计</w:t>
      </w:r>
      <w:r>
        <w:rPr>
          <w:rFonts w:hint="eastAsia"/>
          <w:sz w:val="30"/>
          <w:szCs w:val="30"/>
        </w:rPr>
        <w:t>37</w:t>
      </w:r>
      <w:r>
        <w:rPr>
          <w:rFonts w:hint="eastAsia"/>
          <w:sz w:val="30"/>
          <w:szCs w:val="30"/>
        </w:rPr>
        <w:t>万元。</w:t>
      </w:r>
    </w:p>
    <w:p w14:paraId="01F155C9" w14:textId="77777777" w:rsidR="0039232A" w:rsidRDefault="0039232A">
      <w:pPr>
        <w:spacing w:line="500" w:lineRule="atLeast"/>
        <w:ind w:firstLine="600"/>
        <w:divId w:val="134180800"/>
        <w:rPr>
          <w:rFonts w:hint="eastAsia"/>
          <w:sz w:val="30"/>
          <w:szCs w:val="30"/>
        </w:rPr>
      </w:pPr>
      <w:r>
        <w:rPr>
          <w:rFonts w:hint="eastAsia"/>
          <w:sz w:val="30"/>
          <w:szCs w:val="30"/>
        </w:rPr>
        <w:t>二、被告人冯礼祥代表兴利某公司向商某行贿</w:t>
      </w:r>
    </w:p>
    <w:p w14:paraId="2274B692" w14:textId="77777777" w:rsidR="0039232A" w:rsidRDefault="0039232A">
      <w:pPr>
        <w:spacing w:line="500" w:lineRule="atLeast"/>
        <w:ind w:firstLine="600"/>
        <w:divId w:val="136540280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年春节、中秋节，被告人冯礼祥均送给商某</w:t>
      </w:r>
      <w:r>
        <w:rPr>
          <w:rFonts w:hint="eastAsia"/>
          <w:sz w:val="30"/>
          <w:szCs w:val="30"/>
        </w:rPr>
        <w:t>5000</w:t>
      </w:r>
      <w:r>
        <w:rPr>
          <w:rFonts w:hint="eastAsia"/>
          <w:sz w:val="30"/>
          <w:szCs w:val="30"/>
        </w:rPr>
        <w:t>元，共计</w:t>
      </w:r>
      <w:r>
        <w:rPr>
          <w:rFonts w:hint="eastAsia"/>
          <w:sz w:val="30"/>
          <w:szCs w:val="30"/>
        </w:rPr>
        <w:t>5</w:t>
      </w:r>
      <w:r>
        <w:rPr>
          <w:rFonts w:hint="eastAsia"/>
          <w:sz w:val="30"/>
          <w:szCs w:val="30"/>
        </w:rPr>
        <w:t>万元。</w:t>
      </w:r>
    </w:p>
    <w:p w14:paraId="728CBB81" w14:textId="77777777" w:rsidR="0039232A" w:rsidRDefault="0039232A">
      <w:pPr>
        <w:spacing w:line="500" w:lineRule="atLeast"/>
        <w:ind w:firstLine="600"/>
        <w:divId w:val="153426675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年，被告人冯礼祥以前述金沙大桥广告牌收益为名送给商某</w:t>
      </w:r>
      <w:r>
        <w:rPr>
          <w:rFonts w:hint="eastAsia"/>
          <w:sz w:val="30"/>
          <w:szCs w:val="30"/>
        </w:rPr>
        <w:t>15</w:t>
      </w:r>
      <w:r>
        <w:rPr>
          <w:rFonts w:hint="eastAsia"/>
          <w:sz w:val="30"/>
          <w:szCs w:val="30"/>
        </w:rPr>
        <w:t>万元。</w:t>
      </w:r>
    </w:p>
    <w:p w14:paraId="1C024B1D" w14:textId="77777777" w:rsidR="0039232A" w:rsidRDefault="0039232A">
      <w:pPr>
        <w:spacing w:line="500" w:lineRule="atLeast"/>
        <w:ind w:firstLine="600"/>
        <w:divId w:val="2101289074"/>
        <w:rPr>
          <w:rFonts w:hint="eastAsia"/>
          <w:sz w:val="30"/>
          <w:szCs w:val="30"/>
        </w:rPr>
      </w:pPr>
      <w:r>
        <w:rPr>
          <w:rFonts w:hint="eastAsia"/>
          <w:sz w:val="30"/>
          <w:szCs w:val="30"/>
        </w:rPr>
        <w:t>综上，被告人冯礼祥向商某贿送钱款共计</w:t>
      </w:r>
      <w:r>
        <w:rPr>
          <w:rFonts w:hint="eastAsia"/>
          <w:sz w:val="30"/>
          <w:szCs w:val="30"/>
        </w:rPr>
        <w:t>20</w:t>
      </w:r>
      <w:r>
        <w:rPr>
          <w:rFonts w:hint="eastAsia"/>
          <w:sz w:val="30"/>
          <w:szCs w:val="30"/>
        </w:rPr>
        <w:t>万元。</w:t>
      </w:r>
    </w:p>
    <w:p w14:paraId="1F0845C5" w14:textId="77777777" w:rsidR="0039232A" w:rsidRDefault="0039232A">
      <w:pPr>
        <w:spacing w:line="500" w:lineRule="atLeast"/>
        <w:ind w:firstLine="600"/>
        <w:divId w:val="1361205226"/>
        <w:rPr>
          <w:rFonts w:hint="eastAsia"/>
          <w:sz w:val="30"/>
          <w:szCs w:val="30"/>
        </w:rPr>
      </w:pPr>
      <w:r>
        <w:rPr>
          <w:rFonts w:hint="eastAsia"/>
          <w:sz w:val="30"/>
          <w:szCs w:val="30"/>
        </w:rPr>
        <w:t>三、被告人冯礼祥代表兴利某公司向袁某行贿</w:t>
      </w:r>
    </w:p>
    <w:p w14:paraId="1B694CD1" w14:textId="77777777" w:rsidR="0039232A" w:rsidRDefault="0039232A">
      <w:pPr>
        <w:spacing w:line="500" w:lineRule="atLeast"/>
        <w:ind w:firstLine="600"/>
        <w:divId w:val="149467990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年春节、中秋节，被告人冯礼祥各送给袁某</w:t>
      </w:r>
      <w:r>
        <w:rPr>
          <w:rFonts w:hint="eastAsia"/>
          <w:sz w:val="30"/>
          <w:szCs w:val="30"/>
        </w:rPr>
        <w:t>5000</w:t>
      </w:r>
      <w:r>
        <w:rPr>
          <w:rFonts w:hint="eastAsia"/>
          <w:sz w:val="30"/>
          <w:szCs w:val="30"/>
        </w:rPr>
        <w:t>元，共计</w:t>
      </w:r>
      <w:r>
        <w:rPr>
          <w:rFonts w:hint="eastAsia"/>
          <w:sz w:val="30"/>
          <w:szCs w:val="30"/>
        </w:rPr>
        <w:t>5</w:t>
      </w:r>
      <w:r>
        <w:rPr>
          <w:rFonts w:hint="eastAsia"/>
          <w:sz w:val="30"/>
          <w:szCs w:val="30"/>
        </w:rPr>
        <w:t>万元。</w:t>
      </w:r>
    </w:p>
    <w:p w14:paraId="31B4B4E2" w14:textId="77777777" w:rsidR="0039232A" w:rsidRDefault="0039232A">
      <w:pPr>
        <w:spacing w:line="500" w:lineRule="atLeast"/>
        <w:ind w:firstLine="600"/>
        <w:divId w:val="41551870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年，被告人冯礼祥先后三次在大沥镇水利管理所、罗村金佰乐酒家、小塘美食山庄等地点送给袁某</w:t>
      </w:r>
      <w:r>
        <w:rPr>
          <w:rFonts w:hint="eastAsia"/>
          <w:sz w:val="30"/>
          <w:szCs w:val="30"/>
        </w:rPr>
        <w:t>45</w:t>
      </w:r>
      <w:r>
        <w:rPr>
          <w:rFonts w:hint="eastAsia"/>
          <w:sz w:val="30"/>
          <w:szCs w:val="30"/>
        </w:rPr>
        <w:t>万元。</w:t>
      </w:r>
    </w:p>
    <w:p w14:paraId="7C8C1C76" w14:textId="77777777" w:rsidR="0039232A" w:rsidRDefault="0039232A">
      <w:pPr>
        <w:spacing w:line="500" w:lineRule="atLeast"/>
        <w:ind w:firstLine="600"/>
        <w:divId w:val="1674599772"/>
        <w:rPr>
          <w:rFonts w:hint="eastAsia"/>
          <w:sz w:val="30"/>
          <w:szCs w:val="30"/>
        </w:rPr>
      </w:pPr>
      <w:r>
        <w:rPr>
          <w:rFonts w:hint="eastAsia"/>
          <w:sz w:val="30"/>
          <w:szCs w:val="30"/>
        </w:rPr>
        <w:t>综上，被告人冯礼祥向袁某贿送钱款共计</w:t>
      </w:r>
      <w:r>
        <w:rPr>
          <w:rFonts w:hint="eastAsia"/>
          <w:sz w:val="30"/>
          <w:szCs w:val="30"/>
        </w:rPr>
        <w:t>50</w:t>
      </w:r>
      <w:r>
        <w:rPr>
          <w:rFonts w:hint="eastAsia"/>
          <w:sz w:val="30"/>
          <w:szCs w:val="30"/>
        </w:rPr>
        <w:t>万元。</w:t>
      </w:r>
    </w:p>
    <w:p w14:paraId="262CDD52" w14:textId="77777777" w:rsidR="0039232A" w:rsidRDefault="0039232A">
      <w:pPr>
        <w:spacing w:line="500" w:lineRule="atLeast"/>
        <w:ind w:firstLine="600"/>
        <w:divId w:val="953633362"/>
        <w:rPr>
          <w:rFonts w:hint="eastAsia"/>
          <w:sz w:val="30"/>
          <w:szCs w:val="30"/>
        </w:rPr>
      </w:pPr>
      <w:r>
        <w:rPr>
          <w:rFonts w:hint="eastAsia"/>
          <w:sz w:val="30"/>
          <w:szCs w:val="30"/>
        </w:rPr>
        <w:t>四、被告人冯礼祥代表兴利某公司向陈某行贿</w:t>
      </w:r>
    </w:p>
    <w:p w14:paraId="22334F68" w14:textId="77777777" w:rsidR="0039232A" w:rsidRDefault="0039232A">
      <w:pPr>
        <w:spacing w:line="500" w:lineRule="atLeast"/>
        <w:ind w:firstLine="600"/>
        <w:divId w:val="1551650033"/>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年春节、中秋节，被告人冯礼祥各送给陈某</w:t>
      </w:r>
      <w:r>
        <w:rPr>
          <w:rFonts w:hint="eastAsia"/>
          <w:sz w:val="30"/>
          <w:szCs w:val="30"/>
        </w:rPr>
        <w:t>5000</w:t>
      </w:r>
      <w:r>
        <w:rPr>
          <w:rFonts w:hint="eastAsia"/>
          <w:sz w:val="30"/>
          <w:szCs w:val="30"/>
        </w:rPr>
        <w:t>元，共计</w:t>
      </w:r>
      <w:r>
        <w:rPr>
          <w:rFonts w:hint="eastAsia"/>
          <w:sz w:val="30"/>
          <w:szCs w:val="30"/>
        </w:rPr>
        <w:t>5</w:t>
      </w:r>
      <w:r>
        <w:rPr>
          <w:rFonts w:hint="eastAsia"/>
          <w:sz w:val="30"/>
          <w:szCs w:val="30"/>
        </w:rPr>
        <w:t>万元。</w:t>
      </w:r>
    </w:p>
    <w:p w14:paraId="257A2099" w14:textId="77777777" w:rsidR="0039232A" w:rsidRDefault="0039232A">
      <w:pPr>
        <w:spacing w:line="500" w:lineRule="atLeast"/>
        <w:ind w:firstLine="600"/>
        <w:divId w:val="1692995515"/>
        <w:rPr>
          <w:rFonts w:hint="eastAsia"/>
          <w:sz w:val="30"/>
          <w:szCs w:val="30"/>
        </w:rPr>
      </w:pPr>
      <w:r>
        <w:rPr>
          <w:rFonts w:hint="eastAsia"/>
          <w:sz w:val="30"/>
          <w:szCs w:val="30"/>
        </w:rPr>
        <w:t>就上述指控，公诉机关向法庭出示了相关在案证据予以证实，并认为被告单位兴利某公司和被告人冯礼祥的行为均已触犯了《中华人民共和国刑法》第三百九十三条之规定，应当以单位行贿罪追究其刑事责任；冯礼祥犯罪后自动投案，如实供述自己的主要罪行，是自首，应当依照《中华人民共和国刑法》第六十七条第一款之规定处罚。</w:t>
      </w:r>
    </w:p>
    <w:p w14:paraId="594162ED" w14:textId="77777777" w:rsidR="0039232A" w:rsidRDefault="0039232A">
      <w:pPr>
        <w:spacing w:line="500" w:lineRule="atLeast"/>
        <w:ind w:firstLine="600"/>
        <w:divId w:val="110903941"/>
        <w:rPr>
          <w:rFonts w:hint="eastAsia"/>
          <w:sz w:val="30"/>
          <w:szCs w:val="30"/>
        </w:rPr>
      </w:pPr>
      <w:r>
        <w:rPr>
          <w:rFonts w:hint="eastAsia"/>
          <w:sz w:val="30"/>
          <w:szCs w:val="30"/>
        </w:rPr>
        <w:t>被告单位兴利某公司、被告人冯礼祥对公诉机关的指控均无异议。</w:t>
      </w:r>
    </w:p>
    <w:p w14:paraId="3C7CF3AB" w14:textId="77777777" w:rsidR="0039232A" w:rsidRDefault="0039232A">
      <w:pPr>
        <w:spacing w:line="500" w:lineRule="atLeast"/>
        <w:ind w:firstLine="600"/>
        <w:divId w:val="1917668821"/>
        <w:rPr>
          <w:rFonts w:hint="eastAsia"/>
          <w:sz w:val="30"/>
          <w:szCs w:val="30"/>
        </w:rPr>
      </w:pPr>
      <w:r>
        <w:rPr>
          <w:rFonts w:hint="eastAsia"/>
          <w:sz w:val="30"/>
          <w:szCs w:val="30"/>
        </w:rPr>
        <w:t>经审理查明，公诉机关指控被告单位兴利某公司、被告人冯礼祥单位行贿的事实清楚，证据确实、充分，本院予以确认。</w:t>
      </w:r>
    </w:p>
    <w:p w14:paraId="209CAB3C" w14:textId="77777777" w:rsidR="0039232A" w:rsidRDefault="0039232A">
      <w:pPr>
        <w:spacing w:line="500" w:lineRule="atLeast"/>
        <w:ind w:firstLine="600"/>
        <w:divId w:val="1919440415"/>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日，佛山市南海区人民检察院决定对被告人冯礼祥涉嫌行贿一案立案侦查。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日，冯礼祥向该院自动投案。</w:t>
      </w:r>
    </w:p>
    <w:p w14:paraId="3561D48B" w14:textId="77777777" w:rsidR="0039232A" w:rsidRDefault="0039232A">
      <w:pPr>
        <w:spacing w:line="500" w:lineRule="atLeast"/>
        <w:ind w:firstLine="600"/>
        <w:divId w:val="2063600751"/>
        <w:rPr>
          <w:rFonts w:hint="eastAsia"/>
          <w:sz w:val="30"/>
          <w:szCs w:val="30"/>
        </w:rPr>
      </w:pPr>
      <w:r>
        <w:rPr>
          <w:rFonts w:hint="eastAsia"/>
          <w:sz w:val="30"/>
          <w:szCs w:val="30"/>
        </w:rPr>
        <w:t>本院认为，被告单位兴利某公司为谋取不正当利益而向国家工作人员行贿，情节严重，被告人冯礼祥作为直接责任人员，其行为均已构成单位行贿罪。公诉机关所控罪名成立。冯礼祥犯罪后自动投案，如实供述自己的罪行，是自首，依法对兴利某公司和冯礼祥从轻处罚并对冯礼祥适用缓刑。依照</w:t>
      </w:r>
      <w:r>
        <w:rPr>
          <w:rFonts w:hint="eastAsia"/>
          <w:sz w:val="30"/>
          <w:szCs w:val="30"/>
        </w:rPr>
        <w:t>1997</w:t>
      </w:r>
      <w:r>
        <w:rPr>
          <w:rFonts w:hint="eastAsia"/>
          <w:sz w:val="30"/>
          <w:szCs w:val="30"/>
        </w:rPr>
        <w:t>年修订的《中华人民共和国刑法》第十二条、第三百九十三条、第六十七条第一款、第七十二条第一款、第七十三条第二、三款、第五十二条、第五十三条之规定，判决如下：</w:t>
      </w:r>
    </w:p>
    <w:p w14:paraId="0523B7BC" w14:textId="77777777" w:rsidR="0039232A" w:rsidRDefault="0039232A">
      <w:pPr>
        <w:spacing w:line="500" w:lineRule="atLeast"/>
        <w:ind w:firstLine="600"/>
        <w:divId w:val="2103531381"/>
        <w:rPr>
          <w:rFonts w:hint="eastAsia"/>
          <w:sz w:val="30"/>
          <w:szCs w:val="30"/>
        </w:rPr>
      </w:pPr>
      <w:r>
        <w:rPr>
          <w:rFonts w:hint="eastAsia"/>
          <w:sz w:val="30"/>
          <w:szCs w:val="30"/>
        </w:rPr>
        <w:t>一、被告单位佛山市南海兴利通工程有限公司犯单位行贿罪，判处罚金人民币二十万元（罚金从本判决发生法律效力之日起</w:t>
      </w:r>
      <w:r>
        <w:rPr>
          <w:rFonts w:hint="eastAsia"/>
          <w:sz w:val="30"/>
          <w:szCs w:val="30"/>
        </w:rPr>
        <w:t>30</w:t>
      </w:r>
      <w:r>
        <w:rPr>
          <w:rFonts w:hint="eastAsia"/>
          <w:sz w:val="30"/>
          <w:szCs w:val="30"/>
        </w:rPr>
        <w:t>日内缴纳）。</w:t>
      </w:r>
    </w:p>
    <w:p w14:paraId="464C559A" w14:textId="77777777" w:rsidR="0039232A" w:rsidRDefault="0039232A">
      <w:pPr>
        <w:spacing w:line="500" w:lineRule="atLeast"/>
        <w:ind w:firstLine="600"/>
        <w:divId w:val="1039402565"/>
        <w:rPr>
          <w:rFonts w:hint="eastAsia"/>
          <w:sz w:val="30"/>
          <w:szCs w:val="30"/>
        </w:rPr>
      </w:pPr>
      <w:r>
        <w:rPr>
          <w:rFonts w:hint="eastAsia"/>
          <w:sz w:val="30"/>
          <w:szCs w:val="30"/>
        </w:rPr>
        <w:t>二、被告人冯礼祥犯单位行贿罪，判处有期徒刑一年，缓刑一年六个月（缓刑考验期限，从判决确定之日起计算）。</w:t>
      </w:r>
    </w:p>
    <w:p w14:paraId="797CD886" w14:textId="77777777" w:rsidR="0039232A" w:rsidRDefault="0039232A">
      <w:pPr>
        <w:spacing w:line="500" w:lineRule="atLeast"/>
        <w:ind w:firstLine="600"/>
        <w:divId w:val="1476984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58B75E1" w14:textId="77777777" w:rsidR="0039232A" w:rsidRDefault="0039232A">
      <w:pPr>
        <w:spacing w:line="500" w:lineRule="atLeast"/>
        <w:jc w:val="right"/>
        <w:divId w:val="2017347401"/>
        <w:rPr>
          <w:rFonts w:hint="eastAsia"/>
          <w:sz w:val="30"/>
          <w:szCs w:val="30"/>
        </w:rPr>
      </w:pPr>
      <w:r>
        <w:rPr>
          <w:rFonts w:hint="eastAsia"/>
          <w:sz w:val="30"/>
          <w:szCs w:val="30"/>
        </w:rPr>
        <w:t>审　判　长　　黄丛西</w:t>
      </w:r>
    </w:p>
    <w:p w14:paraId="1236137B" w14:textId="77777777" w:rsidR="0039232A" w:rsidRDefault="0039232A">
      <w:pPr>
        <w:spacing w:line="500" w:lineRule="atLeast"/>
        <w:jc w:val="right"/>
        <w:divId w:val="1368336418"/>
        <w:rPr>
          <w:rFonts w:hint="eastAsia"/>
          <w:sz w:val="30"/>
          <w:szCs w:val="30"/>
        </w:rPr>
      </w:pPr>
      <w:r>
        <w:rPr>
          <w:rFonts w:hint="eastAsia"/>
          <w:sz w:val="30"/>
          <w:szCs w:val="30"/>
        </w:rPr>
        <w:t>人民陪审员　　周少冰</w:t>
      </w:r>
    </w:p>
    <w:p w14:paraId="3F9607E3" w14:textId="77777777" w:rsidR="0039232A" w:rsidRDefault="0039232A">
      <w:pPr>
        <w:spacing w:line="500" w:lineRule="atLeast"/>
        <w:jc w:val="right"/>
        <w:divId w:val="1195652271"/>
        <w:rPr>
          <w:rFonts w:hint="eastAsia"/>
          <w:sz w:val="30"/>
          <w:szCs w:val="30"/>
        </w:rPr>
      </w:pPr>
      <w:r>
        <w:rPr>
          <w:rFonts w:hint="eastAsia"/>
          <w:sz w:val="30"/>
          <w:szCs w:val="30"/>
        </w:rPr>
        <w:t>人民陪审员　　莫小慧</w:t>
      </w:r>
    </w:p>
    <w:p w14:paraId="79B95DC3" w14:textId="77777777" w:rsidR="0039232A" w:rsidRDefault="0039232A">
      <w:pPr>
        <w:spacing w:line="500" w:lineRule="atLeast"/>
        <w:jc w:val="right"/>
        <w:divId w:val="736704321"/>
        <w:rPr>
          <w:rFonts w:hint="eastAsia"/>
          <w:sz w:val="30"/>
          <w:szCs w:val="30"/>
        </w:rPr>
      </w:pPr>
      <w:r>
        <w:rPr>
          <w:rFonts w:hint="eastAsia"/>
          <w:sz w:val="30"/>
          <w:szCs w:val="30"/>
        </w:rPr>
        <w:t>二〇一七年八月十五日</w:t>
      </w:r>
    </w:p>
    <w:p w14:paraId="574EFAEC" w14:textId="77777777" w:rsidR="0039232A" w:rsidRDefault="0039232A">
      <w:pPr>
        <w:spacing w:line="500" w:lineRule="atLeast"/>
        <w:jc w:val="right"/>
        <w:divId w:val="1334530387"/>
        <w:rPr>
          <w:rFonts w:hint="eastAsia"/>
          <w:sz w:val="30"/>
          <w:szCs w:val="30"/>
        </w:rPr>
      </w:pPr>
      <w:r>
        <w:rPr>
          <w:rFonts w:hint="eastAsia"/>
          <w:sz w:val="30"/>
          <w:szCs w:val="30"/>
        </w:rPr>
        <w:t>书　记　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DCA6" w14:textId="77777777" w:rsidR="0039232A" w:rsidRDefault="0039232A" w:rsidP="0039232A">
      <w:pPr>
        <w:rPr>
          <w:rFonts w:hint="eastAsia"/>
        </w:rPr>
      </w:pPr>
      <w:r>
        <w:separator/>
      </w:r>
    </w:p>
  </w:endnote>
  <w:endnote w:type="continuationSeparator" w:id="0">
    <w:p w14:paraId="00CE0E8D" w14:textId="77777777" w:rsidR="0039232A" w:rsidRDefault="0039232A" w:rsidP="00392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FAE7" w14:textId="77777777" w:rsidR="0039232A" w:rsidRDefault="0039232A" w:rsidP="0039232A">
      <w:pPr>
        <w:rPr>
          <w:rFonts w:hint="eastAsia"/>
        </w:rPr>
      </w:pPr>
      <w:r>
        <w:separator/>
      </w:r>
    </w:p>
  </w:footnote>
  <w:footnote w:type="continuationSeparator" w:id="0">
    <w:p w14:paraId="0AD77AA1" w14:textId="77777777" w:rsidR="0039232A" w:rsidRDefault="0039232A" w:rsidP="00392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232A"/>
    <w:rsid w:val="002A784C"/>
    <w:rsid w:val="0039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500F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232A"/>
    <w:pPr>
      <w:tabs>
        <w:tab w:val="center" w:pos="4153"/>
        <w:tab w:val="right" w:pos="8306"/>
      </w:tabs>
      <w:snapToGrid w:val="0"/>
      <w:jc w:val="center"/>
    </w:pPr>
    <w:rPr>
      <w:sz w:val="18"/>
      <w:szCs w:val="18"/>
    </w:rPr>
  </w:style>
  <w:style w:type="character" w:customStyle="1" w:styleId="a4">
    <w:name w:val="页眉 字符"/>
    <w:basedOn w:val="a0"/>
    <w:link w:val="a3"/>
    <w:uiPriority w:val="99"/>
    <w:rsid w:val="0039232A"/>
    <w:rPr>
      <w:rFonts w:ascii="宋体" w:eastAsia="宋体" w:hAnsi="宋体" w:cs="宋体"/>
      <w:sz w:val="18"/>
      <w:szCs w:val="18"/>
    </w:rPr>
  </w:style>
  <w:style w:type="paragraph" w:styleId="a5">
    <w:name w:val="footer"/>
    <w:basedOn w:val="a"/>
    <w:link w:val="a6"/>
    <w:uiPriority w:val="99"/>
    <w:unhideWhenUsed/>
    <w:rsid w:val="0039232A"/>
    <w:pPr>
      <w:tabs>
        <w:tab w:val="center" w:pos="4153"/>
        <w:tab w:val="right" w:pos="8306"/>
      </w:tabs>
      <w:snapToGrid w:val="0"/>
    </w:pPr>
    <w:rPr>
      <w:sz w:val="18"/>
      <w:szCs w:val="18"/>
    </w:rPr>
  </w:style>
  <w:style w:type="character" w:customStyle="1" w:styleId="a6">
    <w:name w:val="页脚 字符"/>
    <w:basedOn w:val="a0"/>
    <w:link w:val="a5"/>
    <w:uiPriority w:val="99"/>
    <w:rsid w:val="003923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9845">
      <w:marLeft w:val="0"/>
      <w:marRight w:val="0"/>
      <w:marTop w:val="10"/>
      <w:marBottom w:val="10"/>
      <w:divBdr>
        <w:top w:val="none" w:sz="0" w:space="0" w:color="auto"/>
        <w:left w:val="none" w:sz="0" w:space="0" w:color="auto"/>
        <w:bottom w:val="none" w:sz="0" w:space="0" w:color="auto"/>
        <w:right w:val="none" w:sz="0" w:space="0" w:color="auto"/>
      </w:divBdr>
    </w:div>
    <w:div w:id="110903941">
      <w:marLeft w:val="0"/>
      <w:marRight w:val="0"/>
      <w:marTop w:val="10"/>
      <w:marBottom w:val="10"/>
      <w:divBdr>
        <w:top w:val="none" w:sz="0" w:space="0" w:color="auto"/>
        <w:left w:val="none" w:sz="0" w:space="0" w:color="auto"/>
        <w:bottom w:val="none" w:sz="0" w:space="0" w:color="auto"/>
        <w:right w:val="none" w:sz="0" w:space="0" w:color="auto"/>
      </w:divBdr>
    </w:div>
    <w:div w:id="134180800">
      <w:marLeft w:val="0"/>
      <w:marRight w:val="0"/>
      <w:marTop w:val="10"/>
      <w:marBottom w:val="10"/>
      <w:divBdr>
        <w:top w:val="none" w:sz="0" w:space="0" w:color="auto"/>
        <w:left w:val="none" w:sz="0" w:space="0" w:color="auto"/>
        <w:bottom w:val="none" w:sz="0" w:space="0" w:color="auto"/>
        <w:right w:val="none" w:sz="0" w:space="0" w:color="auto"/>
      </w:divBdr>
    </w:div>
    <w:div w:id="255675471">
      <w:marLeft w:val="0"/>
      <w:marRight w:val="0"/>
      <w:marTop w:val="10"/>
      <w:marBottom w:val="10"/>
      <w:divBdr>
        <w:top w:val="none" w:sz="0" w:space="0" w:color="auto"/>
        <w:left w:val="none" w:sz="0" w:space="0" w:color="auto"/>
        <w:bottom w:val="none" w:sz="0" w:space="0" w:color="auto"/>
        <w:right w:val="none" w:sz="0" w:space="0" w:color="auto"/>
      </w:divBdr>
    </w:div>
    <w:div w:id="330987041">
      <w:marLeft w:val="0"/>
      <w:marRight w:val="0"/>
      <w:marTop w:val="10"/>
      <w:marBottom w:val="10"/>
      <w:divBdr>
        <w:top w:val="none" w:sz="0" w:space="0" w:color="auto"/>
        <w:left w:val="none" w:sz="0" w:space="0" w:color="auto"/>
        <w:bottom w:val="none" w:sz="0" w:space="0" w:color="auto"/>
        <w:right w:val="none" w:sz="0" w:space="0" w:color="auto"/>
      </w:divBdr>
    </w:div>
    <w:div w:id="341012682">
      <w:marLeft w:val="0"/>
      <w:marRight w:val="0"/>
      <w:marTop w:val="10"/>
      <w:marBottom w:val="10"/>
      <w:divBdr>
        <w:top w:val="none" w:sz="0" w:space="0" w:color="auto"/>
        <w:left w:val="none" w:sz="0" w:space="0" w:color="auto"/>
        <w:bottom w:val="none" w:sz="0" w:space="0" w:color="auto"/>
        <w:right w:val="none" w:sz="0" w:space="0" w:color="auto"/>
      </w:divBdr>
    </w:div>
    <w:div w:id="415518701">
      <w:marLeft w:val="0"/>
      <w:marRight w:val="0"/>
      <w:marTop w:val="10"/>
      <w:marBottom w:val="10"/>
      <w:divBdr>
        <w:top w:val="none" w:sz="0" w:space="0" w:color="auto"/>
        <w:left w:val="none" w:sz="0" w:space="0" w:color="auto"/>
        <w:bottom w:val="none" w:sz="0" w:space="0" w:color="auto"/>
        <w:right w:val="none" w:sz="0" w:space="0" w:color="auto"/>
      </w:divBdr>
    </w:div>
    <w:div w:id="422608315">
      <w:marLeft w:val="0"/>
      <w:marRight w:val="0"/>
      <w:marTop w:val="10"/>
      <w:marBottom w:val="10"/>
      <w:divBdr>
        <w:top w:val="none" w:sz="0" w:space="0" w:color="auto"/>
        <w:left w:val="none" w:sz="0" w:space="0" w:color="auto"/>
        <w:bottom w:val="none" w:sz="0" w:space="0" w:color="auto"/>
        <w:right w:val="none" w:sz="0" w:space="0" w:color="auto"/>
      </w:divBdr>
    </w:div>
    <w:div w:id="490830142">
      <w:marLeft w:val="0"/>
      <w:marRight w:val="0"/>
      <w:marTop w:val="10"/>
      <w:marBottom w:val="10"/>
      <w:divBdr>
        <w:top w:val="none" w:sz="0" w:space="0" w:color="auto"/>
        <w:left w:val="none" w:sz="0" w:space="0" w:color="auto"/>
        <w:bottom w:val="none" w:sz="0" w:space="0" w:color="auto"/>
        <w:right w:val="none" w:sz="0" w:space="0" w:color="auto"/>
      </w:divBdr>
    </w:div>
    <w:div w:id="736704321">
      <w:marLeft w:val="0"/>
      <w:marRight w:val="720"/>
      <w:marTop w:val="10"/>
      <w:marBottom w:val="10"/>
      <w:divBdr>
        <w:top w:val="none" w:sz="0" w:space="0" w:color="auto"/>
        <w:left w:val="none" w:sz="0" w:space="0" w:color="auto"/>
        <w:bottom w:val="none" w:sz="0" w:space="0" w:color="auto"/>
        <w:right w:val="none" w:sz="0" w:space="0" w:color="auto"/>
      </w:divBdr>
    </w:div>
    <w:div w:id="838622246">
      <w:marLeft w:val="0"/>
      <w:marRight w:val="0"/>
      <w:marTop w:val="10"/>
      <w:marBottom w:val="10"/>
      <w:divBdr>
        <w:top w:val="none" w:sz="0" w:space="0" w:color="auto"/>
        <w:left w:val="none" w:sz="0" w:space="0" w:color="auto"/>
        <w:bottom w:val="none" w:sz="0" w:space="0" w:color="auto"/>
        <w:right w:val="none" w:sz="0" w:space="0" w:color="auto"/>
      </w:divBdr>
    </w:div>
    <w:div w:id="953633362">
      <w:marLeft w:val="0"/>
      <w:marRight w:val="0"/>
      <w:marTop w:val="10"/>
      <w:marBottom w:val="10"/>
      <w:divBdr>
        <w:top w:val="none" w:sz="0" w:space="0" w:color="auto"/>
        <w:left w:val="none" w:sz="0" w:space="0" w:color="auto"/>
        <w:bottom w:val="none" w:sz="0" w:space="0" w:color="auto"/>
        <w:right w:val="none" w:sz="0" w:space="0" w:color="auto"/>
      </w:divBdr>
    </w:div>
    <w:div w:id="1039402565">
      <w:marLeft w:val="0"/>
      <w:marRight w:val="0"/>
      <w:marTop w:val="10"/>
      <w:marBottom w:val="10"/>
      <w:divBdr>
        <w:top w:val="none" w:sz="0" w:space="0" w:color="auto"/>
        <w:left w:val="none" w:sz="0" w:space="0" w:color="auto"/>
        <w:bottom w:val="none" w:sz="0" w:space="0" w:color="auto"/>
        <w:right w:val="none" w:sz="0" w:space="0" w:color="auto"/>
      </w:divBdr>
    </w:div>
    <w:div w:id="1145049208">
      <w:marLeft w:val="0"/>
      <w:marRight w:val="0"/>
      <w:marTop w:val="10"/>
      <w:marBottom w:val="10"/>
      <w:divBdr>
        <w:top w:val="none" w:sz="0" w:space="0" w:color="auto"/>
        <w:left w:val="none" w:sz="0" w:space="0" w:color="auto"/>
        <w:bottom w:val="none" w:sz="0" w:space="0" w:color="auto"/>
        <w:right w:val="none" w:sz="0" w:space="0" w:color="auto"/>
      </w:divBdr>
    </w:div>
    <w:div w:id="1176263596">
      <w:marLeft w:val="0"/>
      <w:marRight w:val="0"/>
      <w:marTop w:val="10"/>
      <w:marBottom w:val="10"/>
      <w:divBdr>
        <w:top w:val="none" w:sz="0" w:space="0" w:color="auto"/>
        <w:left w:val="none" w:sz="0" w:space="0" w:color="auto"/>
        <w:bottom w:val="none" w:sz="0" w:space="0" w:color="auto"/>
        <w:right w:val="none" w:sz="0" w:space="0" w:color="auto"/>
      </w:divBdr>
    </w:div>
    <w:div w:id="1195652271">
      <w:marLeft w:val="0"/>
      <w:marRight w:val="720"/>
      <w:marTop w:val="10"/>
      <w:marBottom w:val="10"/>
      <w:divBdr>
        <w:top w:val="none" w:sz="0" w:space="0" w:color="auto"/>
        <w:left w:val="none" w:sz="0" w:space="0" w:color="auto"/>
        <w:bottom w:val="none" w:sz="0" w:space="0" w:color="auto"/>
        <w:right w:val="none" w:sz="0" w:space="0" w:color="auto"/>
      </w:divBdr>
    </w:div>
    <w:div w:id="1334530387">
      <w:marLeft w:val="0"/>
      <w:marRight w:val="720"/>
      <w:marTop w:val="10"/>
      <w:marBottom w:val="10"/>
      <w:divBdr>
        <w:top w:val="none" w:sz="0" w:space="0" w:color="auto"/>
        <w:left w:val="none" w:sz="0" w:space="0" w:color="auto"/>
        <w:bottom w:val="none" w:sz="0" w:space="0" w:color="auto"/>
        <w:right w:val="none" w:sz="0" w:space="0" w:color="auto"/>
      </w:divBdr>
    </w:div>
    <w:div w:id="1361205226">
      <w:marLeft w:val="0"/>
      <w:marRight w:val="0"/>
      <w:marTop w:val="10"/>
      <w:marBottom w:val="10"/>
      <w:divBdr>
        <w:top w:val="none" w:sz="0" w:space="0" w:color="auto"/>
        <w:left w:val="none" w:sz="0" w:space="0" w:color="auto"/>
        <w:bottom w:val="none" w:sz="0" w:space="0" w:color="auto"/>
        <w:right w:val="none" w:sz="0" w:space="0" w:color="auto"/>
      </w:divBdr>
    </w:div>
    <w:div w:id="1365402807">
      <w:marLeft w:val="0"/>
      <w:marRight w:val="0"/>
      <w:marTop w:val="10"/>
      <w:marBottom w:val="10"/>
      <w:divBdr>
        <w:top w:val="none" w:sz="0" w:space="0" w:color="auto"/>
        <w:left w:val="none" w:sz="0" w:space="0" w:color="auto"/>
        <w:bottom w:val="none" w:sz="0" w:space="0" w:color="auto"/>
        <w:right w:val="none" w:sz="0" w:space="0" w:color="auto"/>
      </w:divBdr>
    </w:div>
    <w:div w:id="1368336418">
      <w:marLeft w:val="0"/>
      <w:marRight w:val="720"/>
      <w:marTop w:val="10"/>
      <w:marBottom w:val="10"/>
      <w:divBdr>
        <w:top w:val="none" w:sz="0" w:space="0" w:color="auto"/>
        <w:left w:val="none" w:sz="0" w:space="0" w:color="auto"/>
        <w:bottom w:val="none" w:sz="0" w:space="0" w:color="auto"/>
        <w:right w:val="none" w:sz="0" w:space="0" w:color="auto"/>
      </w:divBdr>
    </w:div>
    <w:div w:id="1388989933">
      <w:marLeft w:val="0"/>
      <w:marRight w:val="0"/>
      <w:marTop w:val="10"/>
      <w:marBottom w:val="10"/>
      <w:divBdr>
        <w:top w:val="none" w:sz="0" w:space="0" w:color="auto"/>
        <w:left w:val="none" w:sz="0" w:space="0" w:color="auto"/>
        <w:bottom w:val="none" w:sz="0" w:space="0" w:color="auto"/>
        <w:right w:val="none" w:sz="0" w:space="0" w:color="auto"/>
      </w:divBdr>
    </w:div>
    <w:div w:id="1458836199">
      <w:marLeft w:val="0"/>
      <w:marRight w:val="0"/>
      <w:marTop w:val="10"/>
      <w:marBottom w:val="10"/>
      <w:divBdr>
        <w:top w:val="none" w:sz="0" w:space="0" w:color="auto"/>
        <w:left w:val="none" w:sz="0" w:space="0" w:color="auto"/>
        <w:bottom w:val="none" w:sz="0" w:space="0" w:color="auto"/>
        <w:right w:val="none" w:sz="0" w:space="0" w:color="auto"/>
      </w:divBdr>
    </w:div>
    <w:div w:id="1494679903">
      <w:marLeft w:val="0"/>
      <w:marRight w:val="0"/>
      <w:marTop w:val="10"/>
      <w:marBottom w:val="10"/>
      <w:divBdr>
        <w:top w:val="none" w:sz="0" w:space="0" w:color="auto"/>
        <w:left w:val="none" w:sz="0" w:space="0" w:color="auto"/>
        <w:bottom w:val="none" w:sz="0" w:space="0" w:color="auto"/>
        <w:right w:val="none" w:sz="0" w:space="0" w:color="auto"/>
      </w:divBdr>
    </w:div>
    <w:div w:id="1534266756">
      <w:marLeft w:val="0"/>
      <w:marRight w:val="0"/>
      <w:marTop w:val="10"/>
      <w:marBottom w:val="10"/>
      <w:divBdr>
        <w:top w:val="none" w:sz="0" w:space="0" w:color="auto"/>
        <w:left w:val="none" w:sz="0" w:space="0" w:color="auto"/>
        <w:bottom w:val="none" w:sz="0" w:space="0" w:color="auto"/>
        <w:right w:val="none" w:sz="0" w:space="0" w:color="auto"/>
      </w:divBdr>
    </w:div>
    <w:div w:id="1551650033">
      <w:marLeft w:val="0"/>
      <w:marRight w:val="0"/>
      <w:marTop w:val="10"/>
      <w:marBottom w:val="10"/>
      <w:divBdr>
        <w:top w:val="none" w:sz="0" w:space="0" w:color="auto"/>
        <w:left w:val="none" w:sz="0" w:space="0" w:color="auto"/>
        <w:bottom w:val="none" w:sz="0" w:space="0" w:color="auto"/>
        <w:right w:val="none" w:sz="0" w:space="0" w:color="auto"/>
      </w:divBdr>
    </w:div>
    <w:div w:id="1674599772">
      <w:marLeft w:val="0"/>
      <w:marRight w:val="0"/>
      <w:marTop w:val="10"/>
      <w:marBottom w:val="10"/>
      <w:divBdr>
        <w:top w:val="none" w:sz="0" w:space="0" w:color="auto"/>
        <w:left w:val="none" w:sz="0" w:space="0" w:color="auto"/>
        <w:bottom w:val="none" w:sz="0" w:space="0" w:color="auto"/>
        <w:right w:val="none" w:sz="0" w:space="0" w:color="auto"/>
      </w:divBdr>
    </w:div>
    <w:div w:id="1692995515">
      <w:marLeft w:val="0"/>
      <w:marRight w:val="0"/>
      <w:marTop w:val="10"/>
      <w:marBottom w:val="10"/>
      <w:divBdr>
        <w:top w:val="none" w:sz="0" w:space="0" w:color="auto"/>
        <w:left w:val="none" w:sz="0" w:space="0" w:color="auto"/>
        <w:bottom w:val="none" w:sz="0" w:space="0" w:color="auto"/>
        <w:right w:val="none" w:sz="0" w:space="0" w:color="auto"/>
      </w:divBdr>
    </w:div>
    <w:div w:id="1793785942">
      <w:marLeft w:val="0"/>
      <w:marRight w:val="0"/>
      <w:marTop w:val="10"/>
      <w:marBottom w:val="10"/>
      <w:divBdr>
        <w:top w:val="none" w:sz="0" w:space="0" w:color="auto"/>
        <w:left w:val="none" w:sz="0" w:space="0" w:color="auto"/>
        <w:bottom w:val="none" w:sz="0" w:space="0" w:color="auto"/>
        <w:right w:val="none" w:sz="0" w:space="0" w:color="auto"/>
      </w:divBdr>
    </w:div>
    <w:div w:id="1821726961">
      <w:marLeft w:val="0"/>
      <w:marRight w:val="0"/>
      <w:marTop w:val="10"/>
      <w:marBottom w:val="10"/>
      <w:divBdr>
        <w:top w:val="none" w:sz="0" w:space="0" w:color="auto"/>
        <w:left w:val="none" w:sz="0" w:space="0" w:color="auto"/>
        <w:bottom w:val="none" w:sz="0" w:space="0" w:color="auto"/>
        <w:right w:val="none" w:sz="0" w:space="0" w:color="auto"/>
      </w:divBdr>
    </w:div>
    <w:div w:id="1844011090">
      <w:marLeft w:val="0"/>
      <w:marRight w:val="0"/>
      <w:marTop w:val="10"/>
      <w:marBottom w:val="10"/>
      <w:divBdr>
        <w:top w:val="none" w:sz="0" w:space="0" w:color="auto"/>
        <w:left w:val="none" w:sz="0" w:space="0" w:color="auto"/>
        <w:bottom w:val="none" w:sz="0" w:space="0" w:color="auto"/>
        <w:right w:val="none" w:sz="0" w:space="0" w:color="auto"/>
      </w:divBdr>
    </w:div>
    <w:div w:id="1917668821">
      <w:marLeft w:val="0"/>
      <w:marRight w:val="0"/>
      <w:marTop w:val="10"/>
      <w:marBottom w:val="10"/>
      <w:divBdr>
        <w:top w:val="none" w:sz="0" w:space="0" w:color="auto"/>
        <w:left w:val="none" w:sz="0" w:space="0" w:color="auto"/>
        <w:bottom w:val="none" w:sz="0" w:space="0" w:color="auto"/>
        <w:right w:val="none" w:sz="0" w:space="0" w:color="auto"/>
      </w:divBdr>
    </w:div>
    <w:div w:id="1919440415">
      <w:marLeft w:val="0"/>
      <w:marRight w:val="0"/>
      <w:marTop w:val="10"/>
      <w:marBottom w:val="10"/>
      <w:divBdr>
        <w:top w:val="none" w:sz="0" w:space="0" w:color="auto"/>
        <w:left w:val="none" w:sz="0" w:space="0" w:color="auto"/>
        <w:bottom w:val="none" w:sz="0" w:space="0" w:color="auto"/>
        <w:right w:val="none" w:sz="0" w:space="0" w:color="auto"/>
      </w:divBdr>
    </w:div>
    <w:div w:id="2017347401">
      <w:marLeft w:val="0"/>
      <w:marRight w:val="720"/>
      <w:marTop w:val="10"/>
      <w:marBottom w:val="10"/>
      <w:divBdr>
        <w:top w:val="none" w:sz="0" w:space="0" w:color="auto"/>
        <w:left w:val="none" w:sz="0" w:space="0" w:color="auto"/>
        <w:bottom w:val="none" w:sz="0" w:space="0" w:color="auto"/>
        <w:right w:val="none" w:sz="0" w:space="0" w:color="auto"/>
      </w:divBdr>
    </w:div>
    <w:div w:id="2018388031">
      <w:marLeft w:val="0"/>
      <w:marRight w:val="0"/>
      <w:marTop w:val="10"/>
      <w:marBottom w:val="10"/>
      <w:divBdr>
        <w:top w:val="none" w:sz="0" w:space="0" w:color="auto"/>
        <w:left w:val="none" w:sz="0" w:space="0" w:color="auto"/>
        <w:bottom w:val="none" w:sz="0" w:space="0" w:color="auto"/>
        <w:right w:val="none" w:sz="0" w:space="0" w:color="auto"/>
      </w:divBdr>
    </w:div>
    <w:div w:id="2063600751">
      <w:marLeft w:val="0"/>
      <w:marRight w:val="0"/>
      <w:marTop w:val="10"/>
      <w:marBottom w:val="10"/>
      <w:divBdr>
        <w:top w:val="none" w:sz="0" w:space="0" w:color="auto"/>
        <w:left w:val="none" w:sz="0" w:space="0" w:color="auto"/>
        <w:bottom w:val="none" w:sz="0" w:space="0" w:color="auto"/>
        <w:right w:val="none" w:sz="0" w:space="0" w:color="auto"/>
      </w:divBdr>
    </w:div>
    <w:div w:id="2101289074">
      <w:marLeft w:val="0"/>
      <w:marRight w:val="0"/>
      <w:marTop w:val="10"/>
      <w:marBottom w:val="10"/>
      <w:divBdr>
        <w:top w:val="none" w:sz="0" w:space="0" w:color="auto"/>
        <w:left w:val="none" w:sz="0" w:space="0" w:color="auto"/>
        <w:bottom w:val="none" w:sz="0" w:space="0" w:color="auto"/>
        <w:right w:val="none" w:sz="0" w:space="0" w:color="auto"/>
      </w:divBdr>
    </w:div>
    <w:div w:id="21035313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