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1587" w14:textId="77777777" w:rsidR="00A24E55" w:rsidRDefault="00A24E55">
      <w:pPr>
        <w:spacing w:line="500" w:lineRule="atLeast"/>
        <w:jc w:val="center"/>
        <w:divId w:val="1630043941"/>
        <w:rPr>
          <w:rFonts w:ascii="黑体" w:eastAsia="黑体" w:hAnsi="黑体"/>
          <w:sz w:val="36"/>
          <w:szCs w:val="36"/>
        </w:rPr>
      </w:pPr>
      <w:r>
        <w:rPr>
          <w:rFonts w:ascii="黑体" w:eastAsia="黑体" w:hAnsi="黑体" w:hint="eastAsia"/>
          <w:sz w:val="36"/>
          <w:szCs w:val="36"/>
        </w:rPr>
        <w:t>广东省佛山市禅城区人民法院</w:t>
      </w:r>
    </w:p>
    <w:p w14:paraId="6FAFA791" w14:textId="77777777" w:rsidR="00A24E55" w:rsidRDefault="00A24E55">
      <w:pPr>
        <w:spacing w:line="500" w:lineRule="atLeast"/>
        <w:jc w:val="center"/>
        <w:divId w:val="16426116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BC697A" w14:textId="77777777" w:rsidR="00A24E55" w:rsidRDefault="00A24E55">
      <w:pPr>
        <w:spacing w:line="500" w:lineRule="atLeast"/>
        <w:jc w:val="right"/>
        <w:divId w:val="151225616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608</w:t>
      </w:r>
      <w:r>
        <w:rPr>
          <w:rFonts w:hint="eastAsia"/>
          <w:sz w:val="30"/>
          <w:szCs w:val="30"/>
        </w:rPr>
        <w:t>号</w:t>
      </w:r>
    </w:p>
    <w:p w14:paraId="17273448" w14:textId="77777777" w:rsidR="00A24E55" w:rsidRDefault="00A24E55">
      <w:pPr>
        <w:spacing w:line="500" w:lineRule="atLeast"/>
        <w:ind w:firstLine="600"/>
        <w:divId w:val="623122854"/>
        <w:rPr>
          <w:rFonts w:hint="eastAsia"/>
          <w:sz w:val="30"/>
          <w:szCs w:val="30"/>
        </w:rPr>
      </w:pPr>
      <w:r>
        <w:rPr>
          <w:rFonts w:hint="eastAsia"/>
          <w:sz w:val="30"/>
          <w:szCs w:val="30"/>
        </w:rPr>
        <w:t>公诉机关佛山市禅城区人民检察院。</w:t>
      </w:r>
    </w:p>
    <w:p w14:paraId="560D6228" w14:textId="77777777" w:rsidR="00A24E55" w:rsidRDefault="00A24E55">
      <w:pPr>
        <w:spacing w:line="500" w:lineRule="atLeast"/>
        <w:ind w:firstLine="600"/>
        <w:divId w:val="68507597"/>
        <w:rPr>
          <w:rFonts w:hint="eastAsia"/>
          <w:sz w:val="30"/>
          <w:szCs w:val="30"/>
        </w:rPr>
      </w:pPr>
      <w:r>
        <w:rPr>
          <w:rFonts w:hint="eastAsia"/>
          <w:sz w:val="30"/>
          <w:szCs w:val="30"/>
        </w:rPr>
        <w:t>被告人关某，女，</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日出生于广东省佛山市南海区，汉族，临工，住广东省佛山市禅城区。因本案于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p>
    <w:p w14:paraId="5A7B749E" w14:textId="77777777" w:rsidR="00A24E55" w:rsidRDefault="00A24E55">
      <w:pPr>
        <w:spacing w:line="500" w:lineRule="atLeast"/>
        <w:ind w:firstLine="600"/>
        <w:divId w:val="2005468535"/>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622</w:t>
      </w:r>
      <w:r>
        <w:rPr>
          <w:rFonts w:hint="eastAsia"/>
          <w:sz w:val="30"/>
          <w:szCs w:val="30"/>
        </w:rPr>
        <w:t>号起诉书指控被告人关某犯行贿罪，于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日向本院提起公诉。本院依法适用简易程序，实行独任审判，公开开庭审理了本案。佛山市禅城区人民检察院指派检察员李艳平出庭支持公诉，被告人关某到庭参加诉讼。现已审理终结。</w:t>
      </w:r>
    </w:p>
    <w:p w14:paraId="4D35B44E" w14:textId="77777777" w:rsidR="00A24E55" w:rsidRDefault="00A24E55">
      <w:pPr>
        <w:spacing w:line="500" w:lineRule="atLeast"/>
        <w:ind w:firstLine="600"/>
        <w:divId w:val="98778218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年，被告人关某在不符合计划生育政策的情况下生育一子陈某镜。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关某为了在其本人及陈某镜户口迁入佛山市禅城区南庄镇过程中少缴纳社会抚养费及缩短办理迁户时间，找到佛山市禅城区南庄镇计划生育办公室工作人员陆某（另案处理）帮忙，并承诺给予好处费。后陆某为被告人关某提供伪造的广东省行政事业性收费统一票据等迁户手续，虚增已缴社会抚养费数额，并找到佛山市禅城区南庄镇卫生和计划生育局负责计生窗口业务的梁某和罗某（均另案处理）帮忙出具调查报告及符合计生政策的审核意见等。事后，被告人关某送给陆某现金人民币</w:t>
      </w:r>
      <w:r>
        <w:rPr>
          <w:rFonts w:hint="eastAsia"/>
          <w:sz w:val="30"/>
          <w:szCs w:val="30"/>
        </w:rPr>
        <w:t>50000</w:t>
      </w:r>
      <w:r>
        <w:rPr>
          <w:rFonts w:hint="eastAsia"/>
          <w:sz w:val="30"/>
          <w:szCs w:val="30"/>
        </w:rPr>
        <w:t>元，陆某将其中部分款项分别给了梁某和罗某。</w:t>
      </w:r>
    </w:p>
    <w:p w14:paraId="2052E530" w14:textId="77777777" w:rsidR="00A24E55" w:rsidRDefault="00A24E55">
      <w:pPr>
        <w:spacing w:line="500" w:lineRule="atLeast"/>
        <w:ind w:firstLine="600"/>
        <w:divId w:val="121635364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日，被告人关某经电话通知主动到佛山市禅城区人民检察院接受调查，并如实交代了上述行贿事实。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日，佛山市禅城区人民检察院对关某行贿案予以立案侦查，并于同日对被告人关某取保候审。</w:t>
      </w:r>
    </w:p>
    <w:p w14:paraId="272F158A" w14:textId="77777777" w:rsidR="00A24E55" w:rsidRDefault="00A24E55">
      <w:pPr>
        <w:spacing w:line="500" w:lineRule="atLeast"/>
        <w:ind w:firstLine="600"/>
        <w:divId w:val="489444792"/>
        <w:rPr>
          <w:rFonts w:hint="eastAsia"/>
          <w:sz w:val="30"/>
          <w:szCs w:val="30"/>
        </w:rPr>
      </w:pPr>
      <w:r>
        <w:rPr>
          <w:rFonts w:hint="eastAsia"/>
          <w:sz w:val="30"/>
          <w:szCs w:val="30"/>
        </w:rPr>
        <w:lastRenderedPageBreak/>
        <w:t>上述事实，被告人关某在开庭审理过程中无异议，并有证人陆某、罗某、梁某的证言，迁入佛山市禅城区人员计划生育情况审核表及相关迁户资料，户口本复印件，社会抚养费征收决定书，广东省行政事业性收费统一票据，缴纳社会抚养费票据，调查报告，组织机构代码证，南庄镇政府聘用合同工呈批表，劳动合同书，南庄镇机关吸收职（临）工呈批表，南庄镇机关合同制员工年度考核鉴定表，计生工作人员工作职责，到案经过，户籍材料，被告人关某在侦查阶段的供述及对书证的签认材料等证据证实，足以认定。</w:t>
      </w:r>
    </w:p>
    <w:p w14:paraId="545A2453" w14:textId="77777777" w:rsidR="00A24E55" w:rsidRDefault="00A24E55">
      <w:pPr>
        <w:spacing w:line="500" w:lineRule="atLeast"/>
        <w:ind w:firstLine="600"/>
        <w:divId w:val="479352383"/>
        <w:rPr>
          <w:rFonts w:hint="eastAsia"/>
          <w:sz w:val="30"/>
          <w:szCs w:val="30"/>
        </w:rPr>
      </w:pPr>
      <w:r>
        <w:rPr>
          <w:rFonts w:hint="eastAsia"/>
          <w:sz w:val="30"/>
          <w:szCs w:val="30"/>
        </w:rPr>
        <w:t>本院认为，被告人关某为谋取不正当利益，给予国家工作人员财物，共计人民币</w:t>
      </w:r>
      <w:r>
        <w:rPr>
          <w:rFonts w:hint="eastAsia"/>
          <w:sz w:val="30"/>
          <w:szCs w:val="30"/>
        </w:rPr>
        <w:t>50000</w:t>
      </w:r>
      <w:r>
        <w:rPr>
          <w:rFonts w:hint="eastAsia"/>
          <w:sz w:val="30"/>
          <w:szCs w:val="30"/>
        </w:rPr>
        <w:t>元，其行为已构成行贿罪。公诉机关的指控成立。被告人关某在被追诉前主动交待行贿行为，依法可以减轻处罚。公诉机关建议判处被告人关某有期徒刑一年六个月以下的量刑意见成立，本院予以采纳。鉴于被告人关某有悔罪表现，可对其宣告缓刑。依照《中华人民共和国刑法》第三百八十九条第一款、第三百九十条、第七十二条第一款、第七十三条第二、三款的规定，判决如下：</w:t>
      </w:r>
    </w:p>
    <w:p w14:paraId="21307226" w14:textId="77777777" w:rsidR="00A24E55" w:rsidRDefault="00A24E55">
      <w:pPr>
        <w:spacing w:line="500" w:lineRule="atLeast"/>
        <w:ind w:firstLine="600"/>
        <w:divId w:val="1611476067"/>
        <w:rPr>
          <w:rFonts w:hint="eastAsia"/>
          <w:sz w:val="30"/>
          <w:szCs w:val="30"/>
        </w:rPr>
      </w:pPr>
      <w:r>
        <w:rPr>
          <w:rFonts w:hint="eastAsia"/>
          <w:sz w:val="30"/>
          <w:szCs w:val="30"/>
        </w:rPr>
        <w:t>被告人关某犯行贿罪，判处有期徒刑十个月，缓刑一年六个月。</w:t>
      </w:r>
    </w:p>
    <w:p w14:paraId="5A97E828" w14:textId="77777777" w:rsidR="00A24E55" w:rsidRDefault="00A24E55">
      <w:pPr>
        <w:spacing w:line="500" w:lineRule="atLeast"/>
        <w:ind w:firstLine="600"/>
        <w:divId w:val="1466266831"/>
        <w:rPr>
          <w:rFonts w:hint="eastAsia"/>
          <w:sz w:val="30"/>
          <w:szCs w:val="30"/>
        </w:rPr>
      </w:pPr>
      <w:r>
        <w:rPr>
          <w:rFonts w:hint="eastAsia"/>
          <w:sz w:val="30"/>
          <w:szCs w:val="30"/>
        </w:rPr>
        <w:t>（缓刑考验期限从判决确定之日起计算。）</w:t>
      </w:r>
    </w:p>
    <w:p w14:paraId="10B223E5" w14:textId="77777777" w:rsidR="00A24E55" w:rsidRDefault="00A24E55">
      <w:pPr>
        <w:spacing w:line="500" w:lineRule="atLeast"/>
        <w:ind w:firstLine="600"/>
        <w:divId w:val="11348349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D17C81C" w14:textId="77777777" w:rsidR="00A24E55" w:rsidRDefault="00A24E55">
      <w:pPr>
        <w:spacing w:line="500" w:lineRule="atLeast"/>
        <w:jc w:val="right"/>
        <w:divId w:val="702486016"/>
        <w:rPr>
          <w:rFonts w:hint="eastAsia"/>
          <w:sz w:val="30"/>
          <w:szCs w:val="30"/>
        </w:rPr>
      </w:pPr>
      <w:r>
        <w:rPr>
          <w:rFonts w:hint="eastAsia"/>
          <w:sz w:val="30"/>
          <w:szCs w:val="30"/>
        </w:rPr>
        <w:t>审判员　　陈碧芳</w:t>
      </w:r>
    </w:p>
    <w:p w14:paraId="34648B53" w14:textId="77777777" w:rsidR="00A24E55" w:rsidRDefault="00A24E55">
      <w:pPr>
        <w:spacing w:line="500" w:lineRule="atLeast"/>
        <w:jc w:val="right"/>
        <w:divId w:val="399448346"/>
        <w:rPr>
          <w:rFonts w:hint="eastAsia"/>
          <w:sz w:val="30"/>
          <w:szCs w:val="30"/>
        </w:rPr>
      </w:pPr>
      <w:r>
        <w:rPr>
          <w:rFonts w:hint="eastAsia"/>
          <w:sz w:val="30"/>
          <w:szCs w:val="30"/>
        </w:rPr>
        <w:t>二〇一五年七月二十二日</w:t>
      </w:r>
    </w:p>
    <w:p w14:paraId="1041CEFD" w14:textId="77777777" w:rsidR="00A24E55" w:rsidRDefault="00A24E55">
      <w:pPr>
        <w:spacing w:line="500" w:lineRule="atLeast"/>
        <w:jc w:val="right"/>
        <w:divId w:val="367950621"/>
        <w:rPr>
          <w:rFonts w:hint="eastAsia"/>
          <w:sz w:val="30"/>
          <w:szCs w:val="30"/>
        </w:rPr>
      </w:pPr>
      <w:r>
        <w:rPr>
          <w:rFonts w:hint="eastAsia"/>
          <w:sz w:val="30"/>
          <w:szCs w:val="30"/>
        </w:rPr>
        <w:t>书记员　　刘泳蕾</w:t>
      </w:r>
    </w:p>
    <w:p w14:paraId="47AE7F99" w14:textId="77777777" w:rsidR="00A24E55" w:rsidRDefault="00A24E55">
      <w:pPr>
        <w:spacing w:line="500" w:lineRule="atLeast"/>
        <w:ind w:firstLine="600"/>
        <w:divId w:val="1047071661"/>
        <w:rPr>
          <w:rFonts w:hint="eastAsia"/>
          <w:sz w:val="30"/>
          <w:szCs w:val="30"/>
        </w:rPr>
      </w:pPr>
      <w:r>
        <w:rPr>
          <w:rFonts w:hint="eastAsia"/>
          <w:sz w:val="30"/>
          <w:szCs w:val="30"/>
        </w:rPr>
        <w:t>附：《中华人民共和国刑法》相关条文</w:t>
      </w:r>
    </w:p>
    <w:p w14:paraId="0C61F98F" w14:textId="77777777" w:rsidR="00A24E55" w:rsidRDefault="00A24E55">
      <w:pPr>
        <w:spacing w:line="500" w:lineRule="atLeast"/>
        <w:ind w:firstLine="600"/>
        <w:divId w:val="2026395402"/>
        <w:rPr>
          <w:rFonts w:hint="eastAsia"/>
          <w:sz w:val="30"/>
          <w:szCs w:val="30"/>
        </w:rPr>
      </w:pPr>
      <w:r>
        <w:rPr>
          <w:rFonts w:hint="eastAsia"/>
          <w:sz w:val="30"/>
          <w:szCs w:val="30"/>
        </w:rPr>
        <w:t>第三百八十九条为谋取不正当利益，给予国家工作人员以财物的，是行贿罪。</w:t>
      </w:r>
    </w:p>
    <w:p w14:paraId="25AFA8C9" w14:textId="77777777" w:rsidR="00A24E55" w:rsidRDefault="00A24E55">
      <w:pPr>
        <w:spacing w:line="500" w:lineRule="atLeast"/>
        <w:ind w:firstLine="600"/>
        <w:divId w:val="124514804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EEAE595" w14:textId="77777777" w:rsidR="00A24E55" w:rsidRDefault="00A24E55">
      <w:pPr>
        <w:spacing w:line="500" w:lineRule="atLeast"/>
        <w:ind w:firstLine="600"/>
        <w:divId w:val="1551499651"/>
        <w:rPr>
          <w:rFonts w:hint="eastAsia"/>
          <w:sz w:val="30"/>
          <w:szCs w:val="30"/>
        </w:rPr>
      </w:pPr>
      <w:r>
        <w:rPr>
          <w:rFonts w:hint="eastAsia"/>
          <w:sz w:val="30"/>
          <w:szCs w:val="30"/>
        </w:rPr>
        <w:t>因被勒索给予国家工作人员以财物，没有获得不正当利益的，不是行贿。</w:t>
      </w:r>
    </w:p>
    <w:p w14:paraId="747678AA" w14:textId="77777777" w:rsidR="00A24E55" w:rsidRDefault="00A24E55">
      <w:pPr>
        <w:spacing w:line="500" w:lineRule="atLeast"/>
        <w:ind w:firstLine="600"/>
        <w:divId w:val="7158849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0001569" w14:textId="77777777" w:rsidR="00A24E55" w:rsidRDefault="00A24E55">
      <w:pPr>
        <w:spacing w:line="500" w:lineRule="atLeast"/>
        <w:ind w:firstLine="600"/>
        <w:divId w:val="139276259"/>
        <w:rPr>
          <w:rFonts w:hint="eastAsia"/>
          <w:sz w:val="30"/>
          <w:szCs w:val="30"/>
        </w:rPr>
      </w:pPr>
      <w:r>
        <w:rPr>
          <w:rFonts w:hint="eastAsia"/>
          <w:sz w:val="30"/>
          <w:szCs w:val="30"/>
        </w:rPr>
        <w:t>行贿人在被追诉前主动交待行贿行为的，可以减轻处罚或者免除处罚。</w:t>
      </w:r>
    </w:p>
    <w:p w14:paraId="1E42162B" w14:textId="77777777" w:rsidR="00A24E55" w:rsidRDefault="00A24E55">
      <w:pPr>
        <w:spacing w:line="500" w:lineRule="atLeast"/>
        <w:ind w:firstLine="600"/>
        <w:divId w:val="10054054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592BDD" w14:textId="77777777" w:rsidR="00A24E55" w:rsidRDefault="00A24E55">
      <w:pPr>
        <w:spacing w:line="500" w:lineRule="atLeast"/>
        <w:ind w:firstLine="600"/>
        <w:divId w:val="255678095"/>
        <w:rPr>
          <w:rFonts w:hint="eastAsia"/>
          <w:sz w:val="30"/>
          <w:szCs w:val="30"/>
        </w:rPr>
      </w:pPr>
      <w:r>
        <w:rPr>
          <w:rFonts w:hint="eastAsia"/>
          <w:sz w:val="30"/>
          <w:szCs w:val="30"/>
        </w:rPr>
        <w:t>（一）犯罪情节较轻；</w:t>
      </w:r>
    </w:p>
    <w:p w14:paraId="3FF4A669" w14:textId="77777777" w:rsidR="00A24E55" w:rsidRDefault="00A24E55">
      <w:pPr>
        <w:spacing w:line="500" w:lineRule="atLeast"/>
        <w:ind w:firstLine="600"/>
        <w:divId w:val="1439519645"/>
        <w:rPr>
          <w:rFonts w:hint="eastAsia"/>
          <w:sz w:val="30"/>
          <w:szCs w:val="30"/>
        </w:rPr>
      </w:pPr>
      <w:r>
        <w:rPr>
          <w:rFonts w:hint="eastAsia"/>
          <w:sz w:val="30"/>
          <w:szCs w:val="30"/>
        </w:rPr>
        <w:t>（二）有悔罪表现；</w:t>
      </w:r>
    </w:p>
    <w:p w14:paraId="27A0DDEB" w14:textId="77777777" w:rsidR="00A24E55" w:rsidRDefault="00A24E55">
      <w:pPr>
        <w:spacing w:line="500" w:lineRule="atLeast"/>
        <w:ind w:firstLine="600"/>
        <w:divId w:val="1414620522"/>
        <w:rPr>
          <w:rFonts w:hint="eastAsia"/>
          <w:sz w:val="30"/>
          <w:szCs w:val="30"/>
        </w:rPr>
      </w:pPr>
      <w:r>
        <w:rPr>
          <w:rFonts w:hint="eastAsia"/>
          <w:sz w:val="30"/>
          <w:szCs w:val="30"/>
        </w:rPr>
        <w:t>（三）没有再犯罪的危险；</w:t>
      </w:r>
    </w:p>
    <w:p w14:paraId="616E36B1" w14:textId="77777777" w:rsidR="00A24E55" w:rsidRDefault="00A24E55">
      <w:pPr>
        <w:spacing w:line="500" w:lineRule="atLeast"/>
        <w:ind w:firstLine="600"/>
        <w:divId w:val="1057439032"/>
        <w:rPr>
          <w:rFonts w:hint="eastAsia"/>
          <w:sz w:val="30"/>
          <w:szCs w:val="30"/>
        </w:rPr>
      </w:pPr>
      <w:r>
        <w:rPr>
          <w:rFonts w:hint="eastAsia"/>
          <w:sz w:val="30"/>
          <w:szCs w:val="30"/>
        </w:rPr>
        <w:t>（四）宣告缓刑对所居住社区没有重大不良影响。</w:t>
      </w:r>
    </w:p>
    <w:p w14:paraId="5C351897" w14:textId="77777777" w:rsidR="00A24E55" w:rsidRDefault="00A24E55">
      <w:pPr>
        <w:spacing w:line="500" w:lineRule="atLeast"/>
        <w:ind w:firstLine="600"/>
        <w:divId w:val="6223428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BFD2F18" w14:textId="77777777" w:rsidR="00A24E55" w:rsidRDefault="00A24E55">
      <w:pPr>
        <w:spacing w:line="500" w:lineRule="atLeast"/>
        <w:ind w:firstLine="600"/>
        <w:divId w:val="139158719"/>
        <w:rPr>
          <w:rFonts w:hint="eastAsia"/>
          <w:sz w:val="30"/>
          <w:szCs w:val="30"/>
        </w:rPr>
      </w:pPr>
      <w:r>
        <w:rPr>
          <w:rFonts w:hint="eastAsia"/>
          <w:sz w:val="30"/>
          <w:szCs w:val="30"/>
        </w:rPr>
        <w:t>被宣告缓刑的犯罪分子，如果被判处附加刑，附加刑仍须执行。</w:t>
      </w:r>
    </w:p>
    <w:p w14:paraId="3B04AE8B" w14:textId="77777777" w:rsidR="00A24E55" w:rsidRDefault="00A24E55">
      <w:pPr>
        <w:spacing w:line="500" w:lineRule="atLeast"/>
        <w:ind w:firstLine="600"/>
        <w:divId w:val="138349586"/>
        <w:rPr>
          <w:rFonts w:hint="eastAsia"/>
          <w:sz w:val="30"/>
          <w:szCs w:val="30"/>
        </w:rPr>
      </w:pPr>
      <w:r>
        <w:rPr>
          <w:rFonts w:hint="eastAsia"/>
          <w:sz w:val="30"/>
          <w:szCs w:val="30"/>
        </w:rPr>
        <w:t>第七十三条拘役的缓刑考验期限为原判刑期以上一年以下，但是不能少于二个月。</w:t>
      </w:r>
    </w:p>
    <w:p w14:paraId="3DA8EA08" w14:textId="77777777" w:rsidR="00A24E55" w:rsidRDefault="00A24E55">
      <w:pPr>
        <w:spacing w:line="500" w:lineRule="atLeast"/>
        <w:ind w:firstLine="600"/>
        <w:divId w:val="604264552"/>
        <w:rPr>
          <w:rFonts w:hint="eastAsia"/>
          <w:sz w:val="30"/>
          <w:szCs w:val="30"/>
        </w:rPr>
      </w:pPr>
      <w:r>
        <w:rPr>
          <w:rFonts w:hint="eastAsia"/>
          <w:sz w:val="30"/>
          <w:szCs w:val="30"/>
        </w:rPr>
        <w:t>有期徒刑的缓刑考验期限为原判刑期以上五年以下，但是不能少于一年。</w:t>
      </w:r>
    </w:p>
    <w:p w14:paraId="1426FF17" w14:textId="77777777" w:rsidR="00A24E55" w:rsidRDefault="00A24E55">
      <w:pPr>
        <w:spacing w:line="500" w:lineRule="atLeast"/>
        <w:ind w:firstLine="600"/>
        <w:divId w:val="85727955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8C89E" w14:textId="77777777" w:rsidR="00A24E55" w:rsidRDefault="00A24E55" w:rsidP="00A24E55">
      <w:pPr>
        <w:rPr>
          <w:rFonts w:hint="eastAsia"/>
        </w:rPr>
      </w:pPr>
      <w:r>
        <w:separator/>
      </w:r>
    </w:p>
  </w:endnote>
  <w:endnote w:type="continuationSeparator" w:id="0">
    <w:p w14:paraId="6E54D2FC" w14:textId="77777777" w:rsidR="00A24E55" w:rsidRDefault="00A24E55" w:rsidP="00A24E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B0B1" w14:textId="77777777" w:rsidR="00A24E55" w:rsidRDefault="00A24E55" w:rsidP="00A24E55">
      <w:pPr>
        <w:rPr>
          <w:rFonts w:hint="eastAsia"/>
        </w:rPr>
      </w:pPr>
      <w:r>
        <w:separator/>
      </w:r>
    </w:p>
  </w:footnote>
  <w:footnote w:type="continuationSeparator" w:id="0">
    <w:p w14:paraId="01365D84" w14:textId="77777777" w:rsidR="00A24E55" w:rsidRDefault="00A24E55" w:rsidP="00A24E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E55"/>
    <w:rsid w:val="002A784C"/>
    <w:rsid w:val="00A24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3364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E55"/>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E55"/>
    <w:rPr>
      <w:rFonts w:ascii="宋体" w:eastAsia="宋体" w:hAnsi="宋体" w:cs="宋体"/>
      <w:sz w:val="18"/>
      <w:szCs w:val="18"/>
    </w:rPr>
  </w:style>
  <w:style w:type="paragraph" w:styleId="a5">
    <w:name w:val="footer"/>
    <w:basedOn w:val="a"/>
    <w:link w:val="a6"/>
    <w:uiPriority w:val="99"/>
    <w:unhideWhenUsed/>
    <w:rsid w:val="00A24E55"/>
    <w:pPr>
      <w:tabs>
        <w:tab w:val="center" w:pos="4153"/>
        <w:tab w:val="right" w:pos="8306"/>
      </w:tabs>
      <w:snapToGrid w:val="0"/>
    </w:pPr>
    <w:rPr>
      <w:sz w:val="18"/>
      <w:szCs w:val="18"/>
    </w:rPr>
  </w:style>
  <w:style w:type="character" w:customStyle="1" w:styleId="a6">
    <w:name w:val="页脚 字符"/>
    <w:basedOn w:val="a0"/>
    <w:link w:val="a5"/>
    <w:uiPriority w:val="99"/>
    <w:rsid w:val="00A24E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597">
      <w:marLeft w:val="0"/>
      <w:marRight w:val="0"/>
      <w:marTop w:val="10"/>
      <w:marBottom w:val="10"/>
      <w:divBdr>
        <w:top w:val="none" w:sz="0" w:space="0" w:color="auto"/>
        <w:left w:val="none" w:sz="0" w:space="0" w:color="auto"/>
        <w:bottom w:val="none" w:sz="0" w:space="0" w:color="auto"/>
        <w:right w:val="none" w:sz="0" w:space="0" w:color="auto"/>
      </w:divBdr>
    </w:div>
    <w:div w:id="71588493">
      <w:marLeft w:val="0"/>
      <w:marRight w:val="0"/>
      <w:marTop w:val="10"/>
      <w:marBottom w:val="10"/>
      <w:divBdr>
        <w:top w:val="none" w:sz="0" w:space="0" w:color="auto"/>
        <w:left w:val="none" w:sz="0" w:space="0" w:color="auto"/>
        <w:bottom w:val="none" w:sz="0" w:space="0" w:color="auto"/>
        <w:right w:val="none" w:sz="0" w:space="0" w:color="auto"/>
      </w:divBdr>
    </w:div>
    <w:div w:id="138349586">
      <w:marLeft w:val="0"/>
      <w:marRight w:val="0"/>
      <w:marTop w:val="10"/>
      <w:marBottom w:val="10"/>
      <w:divBdr>
        <w:top w:val="none" w:sz="0" w:space="0" w:color="auto"/>
        <w:left w:val="none" w:sz="0" w:space="0" w:color="auto"/>
        <w:bottom w:val="none" w:sz="0" w:space="0" w:color="auto"/>
        <w:right w:val="none" w:sz="0" w:space="0" w:color="auto"/>
      </w:divBdr>
    </w:div>
    <w:div w:id="139158719">
      <w:marLeft w:val="0"/>
      <w:marRight w:val="0"/>
      <w:marTop w:val="10"/>
      <w:marBottom w:val="10"/>
      <w:divBdr>
        <w:top w:val="none" w:sz="0" w:space="0" w:color="auto"/>
        <w:left w:val="none" w:sz="0" w:space="0" w:color="auto"/>
        <w:bottom w:val="none" w:sz="0" w:space="0" w:color="auto"/>
        <w:right w:val="none" w:sz="0" w:space="0" w:color="auto"/>
      </w:divBdr>
    </w:div>
    <w:div w:id="139276259">
      <w:marLeft w:val="0"/>
      <w:marRight w:val="0"/>
      <w:marTop w:val="10"/>
      <w:marBottom w:val="10"/>
      <w:divBdr>
        <w:top w:val="none" w:sz="0" w:space="0" w:color="auto"/>
        <w:left w:val="none" w:sz="0" w:space="0" w:color="auto"/>
        <w:bottom w:val="none" w:sz="0" w:space="0" w:color="auto"/>
        <w:right w:val="none" w:sz="0" w:space="0" w:color="auto"/>
      </w:divBdr>
    </w:div>
    <w:div w:id="255678095">
      <w:marLeft w:val="0"/>
      <w:marRight w:val="0"/>
      <w:marTop w:val="10"/>
      <w:marBottom w:val="10"/>
      <w:divBdr>
        <w:top w:val="none" w:sz="0" w:space="0" w:color="auto"/>
        <w:left w:val="none" w:sz="0" w:space="0" w:color="auto"/>
        <w:bottom w:val="none" w:sz="0" w:space="0" w:color="auto"/>
        <w:right w:val="none" w:sz="0" w:space="0" w:color="auto"/>
      </w:divBdr>
    </w:div>
    <w:div w:id="367950621">
      <w:marLeft w:val="0"/>
      <w:marRight w:val="720"/>
      <w:marTop w:val="10"/>
      <w:marBottom w:val="10"/>
      <w:divBdr>
        <w:top w:val="none" w:sz="0" w:space="0" w:color="auto"/>
        <w:left w:val="none" w:sz="0" w:space="0" w:color="auto"/>
        <w:bottom w:val="none" w:sz="0" w:space="0" w:color="auto"/>
        <w:right w:val="none" w:sz="0" w:space="0" w:color="auto"/>
      </w:divBdr>
    </w:div>
    <w:div w:id="399448346">
      <w:marLeft w:val="0"/>
      <w:marRight w:val="720"/>
      <w:marTop w:val="10"/>
      <w:marBottom w:val="10"/>
      <w:divBdr>
        <w:top w:val="none" w:sz="0" w:space="0" w:color="auto"/>
        <w:left w:val="none" w:sz="0" w:space="0" w:color="auto"/>
        <w:bottom w:val="none" w:sz="0" w:space="0" w:color="auto"/>
        <w:right w:val="none" w:sz="0" w:space="0" w:color="auto"/>
      </w:divBdr>
    </w:div>
    <w:div w:id="479352383">
      <w:marLeft w:val="0"/>
      <w:marRight w:val="0"/>
      <w:marTop w:val="10"/>
      <w:marBottom w:val="10"/>
      <w:divBdr>
        <w:top w:val="none" w:sz="0" w:space="0" w:color="auto"/>
        <w:left w:val="none" w:sz="0" w:space="0" w:color="auto"/>
        <w:bottom w:val="none" w:sz="0" w:space="0" w:color="auto"/>
        <w:right w:val="none" w:sz="0" w:space="0" w:color="auto"/>
      </w:divBdr>
    </w:div>
    <w:div w:id="489444792">
      <w:marLeft w:val="0"/>
      <w:marRight w:val="0"/>
      <w:marTop w:val="10"/>
      <w:marBottom w:val="10"/>
      <w:divBdr>
        <w:top w:val="none" w:sz="0" w:space="0" w:color="auto"/>
        <w:left w:val="none" w:sz="0" w:space="0" w:color="auto"/>
        <w:bottom w:val="none" w:sz="0" w:space="0" w:color="auto"/>
        <w:right w:val="none" w:sz="0" w:space="0" w:color="auto"/>
      </w:divBdr>
    </w:div>
    <w:div w:id="604264552">
      <w:marLeft w:val="0"/>
      <w:marRight w:val="0"/>
      <w:marTop w:val="10"/>
      <w:marBottom w:val="10"/>
      <w:divBdr>
        <w:top w:val="none" w:sz="0" w:space="0" w:color="auto"/>
        <w:left w:val="none" w:sz="0" w:space="0" w:color="auto"/>
        <w:bottom w:val="none" w:sz="0" w:space="0" w:color="auto"/>
        <w:right w:val="none" w:sz="0" w:space="0" w:color="auto"/>
      </w:divBdr>
    </w:div>
    <w:div w:id="622342825">
      <w:marLeft w:val="0"/>
      <w:marRight w:val="0"/>
      <w:marTop w:val="10"/>
      <w:marBottom w:val="10"/>
      <w:divBdr>
        <w:top w:val="none" w:sz="0" w:space="0" w:color="auto"/>
        <w:left w:val="none" w:sz="0" w:space="0" w:color="auto"/>
        <w:bottom w:val="none" w:sz="0" w:space="0" w:color="auto"/>
        <w:right w:val="none" w:sz="0" w:space="0" w:color="auto"/>
      </w:divBdr>
    </w:div>
    <w:div w:id="623122854">
      <w:marLeft w:val="0"/>
      <w:marRight w:val="0"/>
      <w:marTop w:val="10"/>
      <w:marBottom w:val="10"/>
      <w:divBdr>
        <w:top w:val="none" w:sz="0" w:space="0" w:color="auto"/>
        <w:left w:val="none" w:sz="0" w:space="0" w:color="auto"/>
        <w:bottom w:val="none" w:sz="0" w:space="0" w:color="auto"/>
        <w:right w:val="none" w:sz="0" w:space="0" w:color="auto"/>
      </w:divBdr>
    </w:div>
    <w:div w:id="702486016">
      <w:marLeft w:val="0"/>
      <w:marRight w:val="720"/>
      <w:marTop w:val="10"/>
      <w:marBottom w:val="10"/>
      <w:divBdr>
        <w:top w:val="none" w:sz="0" w:space="0" w:color="auto"/>
        <w:left w:val="none" w:sz="0" w:space="0" w:color="auto"/>
        <w:bottom w:val="none" w:sz="0" w:space="0" w:color="auto"/>
        <w:right w:val="none" w:sz="0" w:space="0" w:color="auto"/>
      </w:divBdr>
    </w:div>
    <w:div w:id="857279552">
      <w:marLeft w:val="0"/>
      <w:marRight w:val="0"/>
      <w:marTop w:val="10"/>
      <w:marBottom w:val="10"/>
      <w:divBdr>
        <w:top w:val="none" w:sz="0" w:space="0" w:color="auto"/>
        <w:left w:val="none" w:sz="0" w:space="0" w:color="auto"/>
        <w:bottom w:val="none" w:sz="0" w:space="0" w:color="auto"/>
        <w:right w:val="none" w:sz="0" w:space="0" w:color="auto"/>
      </w:divBdr>
    </w:div>
    <w:div w:id="987782182">
      <w:marLeft w:val="0"/>
      <w:marRight w:val="0"/>
      <w:marTop w:val="10"/>
      <w:marBottom w:val="10"/>
      <w:divBdr>
        <w:top w:val="none" w:sz="0" w:space="0" w:color="auto"/>
        <w:left w:val="none" w:sz="0" w:space="0" w:color="auto"/>
        <w:bottom w:val="none" w:sz="0" w:space="0" w:color="auto"/>
        <w:right w:val="none" w:sz="0" w:space="0" w:color="auto"/>
      </w:divBdr>
    </w:div>
    <w:div w:id="1005405453">
      <w:marLeft w:val="0"/>
      <w:marRight w:val="0"/>
      <w:marTop w:val="10"/>
      <w:marBottom w:val="10"/>
      <w:divBdr>
        <w:top w:val="none" w:sz="0" w:space="0" w:color="auto"/>
        <w:left w:val="none" w:sz="0" w:space="0" w:color="auto"/>
        <w:bottom w:val="none" w:sz="0" w:space="0" w:color="auto"/>
        <w:right w:val="none" w:sz="0" w:space="0" w:color="auto"/>
      </w:divBdr>
    </w:div>
    <w:div w:id="1047071661">
      <w:marLeft w:val="0"/>
      <w:marRight w:val="0"/>
      <w:marTop w:val="10"/>
      <w:marBottom w:val="10"/>
      <w:divBdr>
        <w:top w:val="none" w:sz="0" w:space="0" w:color="auto"/>
        <w:left w:val="none" w:sz="0" w:space="0" w:color="auto"/>
        <w:bottom w:val="none" w:sz="0" w:space="0" w:color="auto"/>
        <w:right w:val="none" w:sz="0" w:space="0" w:color="auto"/>
      </w:divBdr>
    </w:div>
    <w:div w:id="1057439032">
      <w:marLeft w:val="0"/>
      <w:marRight w:val="0"/>
      <w:marTop w:val="10"/>
      <w:marBottom w:val="10"/>
      <w:divBdr>
        <w:top w:val="none" w:sz="0" w:space="0" w:color="auto"/>
        <w:left w:val="none" w:sz="0" w:space="0" w:color="auto"/>
        <w:bottom w:val="none" w:sz="0" w:space="0" w:color="auto"/>
        <w:right w:val="none" w:sz="0" w:space="0" w:color="auto"/>
      </w:divBdr>
    </w:div>
    <w:div w:id="1134834983">
      <w:marLeft w:val="0"/>
      <w:marRight w:val="0"/>
      <w:marTop w:val="10"/>
      <w:marBottom w:val="10"/>
      <w:divBdr>
        <w:top w:val="none" w:sz="0" w:space="0" w:color="auto"/>
        <w:left w:val="none" w:sz="0" w:space="0" w:color="auto"/>
        <w:bottom w:val="none" w:sz="0" w:space="0" w:color="auto"/>
        <w:right w:val="none" w:sz="0" w:space="0" w:color="auto"/>
      </w:divBdr>
    </w:div>
    <w:div w:id="1216353649">
      <w:marLeft w:val="0"/>
      <w:marRight w:val="0"/>
      <w:marTop w:val="10"/>
      <w:marBottom w:val="10"/>
      <w:divBdr>
        <w:top w:val="none" w:sz="0" w:space="0" w:color="auto"/>
        <w:left w:val="none" w:sz="0" w:space="0" w:color="auto"/>
        <w:bottom w:val="none" w:sz="0" w:space="0" w:color="auto"/>
        <w:right w:val="none" w:sz="0" w:space="0" w:color="auto"/>
      </w:divBdr>
    </w:div>
    <w:div w:id="1245148044">
      <w:marLeft w:val="0"/>
      <w:marRight w:val="0"/>
      <w:marTop w:val="10"/>
      <w:marBottom w:val="10"/>
      <w:divBdr>
        <w:top w:val="none" w:sz="0" w:space="0" w:color="auto"/>
        <w:left w:val="none" w:sz="0" w:space="0" w:color="auto"/>
        <w:bottom w:val="none" w:sz="0" w:space="0" w:color="auto"/>
        <w:right w:val="none" w:sz="0" w:space="0" w:color="auto"/>
      </w:divBdr>
    </w:div>
    <w:div w:id="1414620522">
      <w:marLeft w:val="0"/>
      <w:marRight w:val="0"/>
      <w:marTop w:val="10"/>
      <w:marBottom w:val="10"/>
      <w:divBdr>
        <w:top w:val="none" w:sz="0" w:space="0" w:color="auto"/>
        <w:left w:val="none" w:sz="0" w:space="0" w:color="auto"/>
        <w:bottom w:val="none" w:sz="0" w:space="0" w:color="auto"/>
        <w:right w:val="none" w:sz="0" w:space="0" w:color="auto"/>
      </w:divBdr>
    </w:div>
    <w:div w:id="1439519645">
      <w:marLeft w:val="0"/>
      <w:marRight w:val="0"/>
      <w:marTop w:val="10"/>
      <w:marBottom w:val="10"/>
      <w:divBdr>
        <w:top w:val="none" w:sz="0" w:space="0" w:color="auto"/>
        <w:left w:val="none" w:sz="0" w:space="0" w:color="auto"/>
        <w:bottom w:val="none" w:sz="0" w:space="0" w:color="auto"/>
        <w:right w:val="none" w:sz="0" w:space="0" w:color="auto"/>
      </w:divBdr>
    </w:div>
    <w:div w:id="1466266831">
      <w:marLeft w:val="0"/>
      <w:marRight w:val="0"/>
      <w:marTop w:val="10"/>
      <w:marBottom w:val="10"/>
      <w:divBdr>
        <w:top w:val="none" w:sz="0" w:space="0" w:color="auto"/>
        <w:left w:val="none" w:sz="0" w:space="0" w:color="auto"/>
        <w:bottom w:val="none" w:sz="0" w:space="0" w:color="auto"/>
        <w:right w:val="none" w:sz="0" w:space="0" w:color="auto"/>
      </w:divBdr>
    </w:div>
    <w:div w:id="1512256169">
      <w:marLeft w:val="0"/>
      <w:marRight w:val="0"/>
      <w:marTop w:val="10"/>
      <w:marBottom w:val="10"/>
      <w:divBdr>
        <w:top w:val="none" w:sz="0" w:space="0" w:color="auto"/>
        <w:left w:val="none" w:sz="0" w:space="0" w:color="auto"/>
        <w:bottom w:val="none" w:sz="0" w:space="0" w:color="auto"/>
        <w:right w:val="none" w:sz="0" w:space="0" w:color="auto"/>
      </w:divBdr>
    </w:div>
    <w:div w:id="1551499651">
      <w:marLeft w:val="0"/>
      <w:marRight w:val="0"/>
      <w:marTop w:val="10"/>
      <w:marBottom w:val="10"/>
      <w:divBdr>
        <w:top w:val="none" w:sz="0" w:space="0" w:color="auto"/>
        <w:left w:val="none" w:sz="0" w:space="0" w:color="auto"/>
        <w:bottom w:val="none" w:sz="0" w:space="0" w:color="auto"/>
        <w:right w:val="none" w:sz="0" w:space="0" w:color="auto"/>
      </w:divBdr>
    </w:div>
    <w:div w:id="1611476067">
      <w:marLeft w:val="0"/>
      <w:marRight w:val="0"/>
      <w:marTop w:val="10"/>
      <w:marBottom w:val="10"/>
      <w:divBdr>
        <w:top w:val="none" w:sz="0" w:space="0" w:color="auto"/>
        <w:left w:val="none" w:sz="0" w:space="0" w:color="auto"/>
        <w:bottom w:val="none" w:sz="0" w:space="0" w:color="auto"/>
        <w:right w:val="none" w:sz="0" w:space="0" w:color="auto"/>
      </w:divBdr>
    </w:div>
    <w:div w:id="1630043941">
      <w:marLeft w:val="0"/>
      <w:marRight w:val="0"/>
      <w:marTop w:val="10"/>
      <w:marBottom w:val="10"/>
      <w:divBdr>
        <w:top w:val="none" w:sz="0" w:space="0" w:color="auto"/>
        <w:left w:val="none" w:sz="0" w:space="0" w:color="auto"/>
        <w:bottom w:val="none" w:sz="0" w:space="0" w:color="auto"/>
        <w:right w:val="none" w:sz="0" w:space="0" w:color="auto"/>
      </w:divBdr>
    </w:div>
    <w:div w:id="1642611662">
      <w:marLeft w:val="0"/>
      <w:marRight w:val="0"/>
      <w:marTop w:val="10"/>
      <w:marBottom w:val="10"/>
      <w:divBdr>
        <w:top w:val="none" w:sz="0" w:space="0" w:color="auto"/>
        <w:left w:val="none" w:sz="0" w:space="0" w:color="auto"/>
        <w:bottom w:val="none" w:sz="0" w:space="0" w:color="auto"/>
        <w:right w:val="none" w:sz="0" w:space="0" w:color="auto"/>
      </w:divBdr>
    </w:div>
    <w:div w:id="2005468535">
      <w:marLeft w:val="0"/>
      <w:marRight w:val="0"/>
      <w:marTop w:val="10"/>
      <w:marBottom w:val="10"/>
      <w:divBdr>
        <w:top w:val="none" w:sz="0" w:space="0" w:color="auto"/>
        <w:left w:val="none" w:sz="0" w:space="0" w:color="auto"/>
        <w:bottom w:val="none" w:sz="0" w:space="0" w:color="auto"/>
        <w:right w:val="none" w:sz="0" w:space="0" w:color="auto"/>
      </w:divBdr>
    </w:div>
    <w:div w:id="2026395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