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DF100" w14:textId="77777777" w:rsidR="001C42C7" w:rsidRDefault="001C42C7">
      <w:pPr>
        <w:spacing w:line="500" w:lineRule="atLeast"/>
        <w:jc w:val="center"/>
        <w:divId w:val="1212423212"/>
        <w:rPr>
          <w:rFonts w:ascii="黑体" w:eastAsia="黑体" w:hAnsi="黑体"/>
          <w:sz w:val="36"/>
          <w:szCs w:val="36"/>
        </w:rPr>
      </w:pPr>
      <w:r>
        <w:rPr>
          <w:rFonts w:ascii="黑体" w:eastAsia="黑体" w:hAnsi="黑体" w:hint="eastAsia"/>
          <w:sz w:val="36"/>
          <w:szCs w:val="36"/>
        </w:rPr>
        <w:t>广东省广州市番禺区人民法院</w:t>
      </w:r>
    </w:p>
    <w:p w14:paraId="71E35AD9" w14:textId="77777777" w:rsidR="001C42C7" w:rsidRDefault="001C42C7">
      <w:pPr>
        <w:spacing w:line="500" w:lineRule="atLeast"/>
        <w:jc w:val="center"/>
        <w:divId w:val="126727655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212C78" w14:textId="77777777" w:rsidR="001C42C7" w:rsidRDefault="001C42C7">
      <w:pPr>
        <w:spacing w:line="500" w:lineRule="atLeast"/>
        <w:jc w:val="right"/>
        <w:divId w:val="126283780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2373</w:t>
      </w:r>
      <w:r>
        <w:rPr>
          <w:rFonts w:hint="eastAsia"/>
          <w:sz w:val="30"/>
          <w:szCs w:val="30"/>
        </w:rPr>
        <w:t>号</w:t>
      </w:r>
    </w:p>
    <w:p w14:paraId="25B3D854" w14:textId="77777777" w:rsidR="001C42C7" w:rsidRDefault="001C42C7">
      <w:pPr>
        <w:spacing w:line="500" w:lineRule="atLeast"/>
        <w:ind w:firstLine="600"/>
        <w:divId w:val="863328303"/>
        <w:rPr>
          <w:rFonts w:hint="eastAsia"/>
          <w:sz w:val="30"/>
          <w:szCs w:val="30"/>
        </w:rPr>
      </w:pPr>
      <w:r>
        <w:rPr>
          <w:rFonts w:hint="eastAsia"/>
          <w:sz w:val="30"/>
          <w:szCs w:val="30"/>
        </w:rPr>
        <w:t>公诉机关广州市番禺区人民检察院。</w:t>
      </w:r>
    </w:p>
    <w:p w14:paraId="7F7ED518" w14:textId="77777777" w:rsidR="001C42C7" w:rsidRDefault="001C42C7">
      <w:pPr>
        <w:spacing w:line="500" w:lineRule="atLeast"/>
        <w:ind w:firstLine="600"/>
        <w:divId w:val="697703412"/>
        <w:rPr>
          <w:rFonts w:hint="eastAsia"/>
          <w:sz w:val="30"/>
          <w:szCs w:val="30"/>
        </w:rPr>
      </w:pPr>
      <w:r>
        <w:rPr>
          <w:rFonts w:hint="eastAsia"/>
          <w:sz w:val="30"/>
          <w:szCs w:val="30"/>
        </w:rPr>
        <w:t>被告人冯志强，男，</w:t>
      </w:r>
      <w:r>
        <w:rPr>
          <w:rFonts w:hint="eastAsia"/>
          <w:sz w:val="30"/>
          <w:szCs w:val="30"/>
        </w:rPr>
        <w:t>1961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日出生，汉族，文化程度高中，原系广州光华鞋业有限公司总经理，户籍地广州市番禺区，因本案于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日被羁押，同日被刑事拘留；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日经广州市人民检察院批准延长羁押期限一个月；</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日经广东省人民检察院批准延长羁押期限二个月；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日被番禺区人民检察院取保候审；同年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日被本院取保候审。</w:t>
      </w:r>
    </w:p>
    <w:p w14:paraId="3FC1FDF8" w14:textId="77777777" w:rsidR="001C42C7" w:rsidRDefault="001C42C7">
      <w:pPr>
        <w:spacing w:line="500" w:lineRule="atLeast"/>
        <w:ind w:firstLine="600"/>
        <w:divId w:val="1601139028"/>
        <w:rPr>
          <w:rFonts w:hint="eastAsia"/>
          <w:sz w:val="30"/>
          <w:szCs w:val="30"/>
        </w:rPr>
      </w:pPr>
      <w:r>
        <w:rPr>
          <w:rFonts w:hint="eastAsia"/>
          <w:sz w:val="30"/>
          <w:szCs w:val="30"/>
        </w:rPr>
        <w:t>辩护人黄跃明、吴志锋，是广东仲衡律师事务所律师。</w:t>
      </w:r>
    </w:p>
    <w:p w14:paraId="1038DD80" w14:textId="77777777" w:rsidR="001C42C7" w:rsidRDefault="001C42C7">
      <w:pPr>
        <w:spacing w:line="500" w:lineRule="atLeast"/>
        <w:ind w:firstLine="600"/>
        <w:divId w:val="1310748932"/>
        <w:rPr>
          <w:rFonts w:hint="eastAsia"/>
          <w:sz w:val="30"/>
          <w:szCs w:val="30"/>
        </w:rPr>
      </w:pPr>
      <w:r>
        <w:rPr>
          <w:rFonts w:hint="eastAsia"/>
          <w:sz w:val="30"/>
          <w:szCs w:val="30"/>
        </w:rPr>
        <w:t>被告人黄敏，女，</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7</w:t>
      </w:r>
      <w:r>
        <w:rPr>
          <w:rFonts w:hint="eastAsia"/>
          <w:sz w:val="30"/>
          <w:szCs w:val="30"/>
        </w:rPr>
        <w:t>日出生，汉族，文化程度中专，原系广州光华鞋业有限公司副经理，户籍地广州市番禺区，因本案于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日被逮捕；</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日经广州市人民检察院批准延长羁押期限一个月；</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日经广东省人民检察院批准延长羁押期限二个月；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日被番禺区人民检察院取保候审；同年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日被本院取保候审。</w:t>
      </w:r>
    </w:p>
    <w:p w14:paraId="70963922" w14:textId="77777777" w:rsidR="001C42C7" w:rsidRDefault="001C42C7">
      <w:pPr>
        <w:spacing w:line="500" w:lineRule="atLeast"/>
        <w:ind w:firstLine="600"/>
        <w:divId w:val="1336349355"/>
        <w:rPr>
          <w:rFonts w:hint="eastAsia"/>
          <w:sz w:val="30"/>
          <w:szCs w:val="30"/>
        </w:rPr>
      </w:pPr>
      <w:r>
        <w:rPr>
          <w:rFonts w:hint="eastAsia"/>
          <w:sz w:val="30"/>
          <w:szCs w:val="30"/>
        </w:rPr>
        <w:t>辩护人叶秀雄、甘国良，是广东天地正（广州）律师事务所律师。</w:t>
      </w:r>
    </w:p>
    <w:p w14:paraId="4E1AD20D" w14:textId="77777777" w:rsidR="001C42C7" w:rsidRDefault="001C42C7">
      <w:pPr>
        <w:spacing w:line="500" w:lineRule="atLeast"/>
        <w:ind w:firstLine="600"/>
        <w:divId w:val="1254239817"/>
        <w:rPr>
          <w:rFonts w:hint="eastAsia"/>
          <w:sz w:val="30"/>
          <w:szCs w:val="30"/>
        </w:rPr>
      </w:pPr>
      <w:r>
        <w:rPr>
          <w:rFonts w:hint="eastAsia"/>
          <w:sz w:val="30"/>
          <w:szCs w:val="30"/>
        </w:rPr>
        <w:t>被告人黄建国，男，</w:t>
      </w:r>
      <w:r>
        <w:rPr>
          <w:rFonts w:hint="eastAsia"/>
          <w:sz w:val="30"/>
          <w:szCs w:val="30"/>
        </w:rPr>
        <w:t>1955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日出生，汉族，文化程度专科毕业，原系广州光华鞋业有限公司副经理，户籍地广州市番禺区，因本案于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日被番禺区人民检察院取保候审；同年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日被本院取保候审。</w:t>
      </w:r>
    </w:p>
    <w:p w14:paraId="75F90A92" w14:textId="77777777" w:rsidR="001C42C7" w:rsidRDefault="001C42C7">
      <w:pPr>
        <w:spacing w:line="500" w:lineRule="atLeast"/>
        <w:ind w:firstLine="600"/>
        <w:divId w:val="894655634"/>
        <w:rPr>
          <w:rFonts w:hint="eastAsia"/>
          <w:sz w:val="30"/>
          <w:szCs w:val="30"/>
        </w:rPr>
      </w:pPr>
      <w:r>
        <w:rPr>
          <w:rFonts w:hint="eastAsia"/>
          <w:sz w:val="30"/>
          <w:szCs w:val="30"/>
        </w:rPr>
        <w:t>辩护人魏兆升、黄添顺，是广东岭南律师事务所律师。</w:t>
      </w:r>
    </w:p>
    <w:p w14:paraId="6E1778AD" w14:textId="77777777" w:rsidR="001C42C7" w:rsidRDefault="001C42C7">
      <w:pPr>
        <w:spacing w:line="500" w:lineRule="atLeast"/>
        <w:ind w:firstLine="600"/>
        <w:divId w:val="1905069324"/>
        <w:rPr>
          <w:rFonts w:hint="eastAsia"/>
          <w:sz w:val="30"/>
          <w:szCs w:val="30"/>
        </w:rPr>
      </w:pPr>
      <w:r>
        <w:rPr>
          <w:rFonts w:hint="eastAsia"/>
          <w:sz w:val="30"/>
          <w:szCs w:val="30"/>
        </w:rPr>
        <w:lastRenderedPageBreak/>
        <w:t>被告人区燕冰，女，</w:t>
      </w:r>
      <w:r>
        <w:rPr>
          <w:rFonts w:hint="eastAsia"/>
          <w:sz w:val="30"/>
          <w:szCs w:val="30"/>
        </w:rPr>
        <w:t>1962</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日出生，汉族，文化程度中专，广州光华鞋业有限公司会计，户籍地广州市番禺区，因本案于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日被羁押，次日被番禺区人民检察院取保候审；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日被本院取保候审。</w:t>
      </w:r>
    </w:p>
    <w:p w14:paraId="157D6595" w14:textId="77777777" w:rsidR="001C42C7" w:rsidRDefault="001C42C7">
      <w:pPr>
        <w:spacing w:line="500" w:lineRule="atLeast"/>
        <w:ind w:firstLine="600"/>
        <w:divId w:val="111294060"/>
        <w:rPr>
          <w:rFonts w:hint="eastAsia"/>
          <w:sz w:val="30"/>
          <w:szCs w:val="30"/>
        </w:rPr>
      </w:pPr>
      <w:r>
        <w:rPr>
          <w:rFonts w:hint="eastAsia"/>
          <w:sz w:val="30"/>
          <w:szCs w:val="30"/>
        </w:rPr>
        <w:t>辩护人钟灿成，是广东百健律师事务所律师。</w:t>
      </w:r>
    </w:p>
    <w:p w14:paraId="06AECBCA" w14:textId="77777777" w:rsidR="001C42C7" w:rsidRDefault="001C42C7">
      <w:pPr>
        <w:spacing w:line="500" w:lineRule="atLeast"/>
        <w:ind w:firstLine="600"/>
        <w:divId w:val="1410419744"/>
        <w:rPr>
          <w:rFonts w:hint="eastAsia"/>
          <w:sz w:val="30"/>
          <w:szCs w:val="30"/>
        </w:rPr>
      </w:pPr>
      <w:r>
        <w:rPr>
          <w:rFonts w:hint="eastAsia"/>
          <w:sz w:val="30"/>
          <w:szCs w:val="30"/>
        </w:rPr>
        <w:t>被告人陈锦辉，男，</w:t>
      </w:r>
      <w:r>
        <w:rPr>
          <w:rFonts w:hint="eastAsia"/>
          <w:sz w:val="30"/>
          <w:szCs w:val="30"/>
        </w:rPr>
        <w:t>1977</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日出生，汉族，文化程度中专，广州光华鞋业有限公司出纳，户籍地广州市番禺区，因本案于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日被羁押，次日被番禺区人民检察院取保候审；</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日被本院取保候审。</w:t>
      </w:r>
    </w:p>
    <w:p w14:paraId="7ACCC2DF" w14:textId="77777777" w:rsidR="001C42C7" w:rsidRDefault="001C42C7">
      <w:pPr>
        <w:spacing w:line="500" w:lineRule="atLeast"/>
        <w:ind w:firstLine="600"/>
        <w:divId w:val="292295614"/>
        <w:rPr>
          <w:rFonts w:hint="eastAsia"/>
          <w:sz w:val="30"/>
          <w:szCs w:val="30"/>
        </w:rPr>
      </w:pPr>
      <w:r>
        <w:rPr>
          <w:rFonts w:hint="eastAsia"/>
          <w:sz w:val="30"/>
          <w:szCs w:val="30"/>
        </w:rPr>
        <w:t>广州市番禺区人民检察院以穗番检公刑诉</w:t>
      </w:r>
      <w:r>
        <w:rPr>
          <w:rFonts w:hint="eastAsia"/>
          <w:sz w:val="30"/>
          <w:szCs w:val="30"/>
        </w:rPr>
        <w:t>[2017]2368</w:t>
      </w:r>
      <w:r>
        <w:rPr>
          <w:rFonts w:hint="eastAsia"/>
          <w:sz w:val="30"/>
          <w:szCs w:val="30"/>
        </w:rPr>
        <w:t>号起诉书指控被告人冯志强、黄敏、黄建国、区燕冰、陈锦辉犯私分国有资产罪一案，于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向本院提起公诉。本院适用简易程序，依法组成合议庭，公开开庭审理了本案。广州市番禺区人民检察院检察员罗少威出庭支持公诉、被告人冯志强及其辩护人黄跃明、被告人黄敏及其辩护人叶秀雄、甘国良、被告人黄建国及其辩护人魏兆升、被告人区燕冰及其辩护人钟灿成、被告人陈锦辉到庭参加了诉讼。现已审理终结。</w:t>
      </w:r>
    </w:p>
    <w:p w14:paraId="1C5CD196" w14:textId="77777777" w:rsidR="001C42C7" w:rsidRDefault="001C42C7">
      <w:pPr>
        <w:spacing w:line="500" w:lineRule="atLeast"/>
        <w:ind w:firstLine="600"/>
        <w:divId w:val="2032760340"/>
        <w:rPr>
          <w:rFonts w:hint="eastAsia"/>
          <w:sz w:val="30"/>
          <w:szCs w:val="30"/>
        </w:rPr>
      </w:pPr>
      <w:r>
        <w:rPr>
          <w:rFonts w:hint="eastAsia"/>
          <w:sz w:val="30"/>
          <w:szCs w:val="30"/>
        </w:rPr>
        <w:t>公诉机关指控，</w:t>
      </w:r>
      <w:r>
        <w:rPr>
          <w:rFonts w:hint="eastAsia"/>
          <w:sz w:val="30"/>
          <w:szCs w:val="30"/>
        </w:rPr>
        <w:t>2001</w:t>
      </w:r>
      <w:r>
        <w:rPr>
          <w:rFonts w:hint="eastAsia"/>
          <w:sz w:val="30"/>
          <w:szCs w:val="30"/>
        </w:rPr>
        <w:t>年始，广州光华鞋业有限公司（实质为国有公司）总经理被告人冯志强、副经理被告人黄敏、黄建国等公司领导经讨论决定将公司帐外资金以“春节慰问金”的名义发放给公司员工，并由被告人黄敏、财务人员被告人区燕冰、陈锦辉负责具体操作。</w:t>
      </w:r>
      <w:r>
        <w:rPr>
          <w:rFonts w:hint="eastAsia"/>
          <w:sz w:val="30"/>
          <w:szCs w:val="30"/>
        </w:rPr>
        <w:t>2001</w:t>
      </w:r>
      <w:r>
        <w:rPr>
          <w:rFonts w:hint="eastAsia"/>
          <w:sz w:val="30"/>
          <w:szCs w:val="30"/>
        </w:rPr>
        <w:t>年至</w:t>
      </w:r>
      <w:r>
        <w:rPr>
          <w:rFonts w:hint="eastAsia"/>
          <w:sz w:val="30"/>
          <w:szCs w:val="30"/>
        </w:rPr>
        <w:t>2016</w:t>
      </w:r>
      <w:r>
        <w:rPr>
          <w:rFonts w:hint="eastAsia"/>
          <w:sz w:val="30"/>
          <w:szCs w:val="30"/>
        </w:rPr>
        <w:t>年期间，广州光华鞋业有限公司违反国家规定，以帐外资金发放“春节慰问金”给员工共人民币</w:t>
      </w:r>
      <w:r>
        <w:rPr>
          <w:rFonts w:hint="eastAsia"/>
          <w:sz w:val="30"/>
          <w:szCs w:val="30"/>
        </w:rPr>
        <w:t>40421900</w:t>
      </w:r>
      <w:r>
        <w:rPr>
          <w:rFonts w:hint="eastAsia"/>
          <w:sz w:val="30"/>
          <w:szCs w:val="30"/>
        </w:rPr>
        <w:t>元。其中，被告人冯志强分得人民币</w:t>
      </w:r>
      <w:r>
        <w:rPr>
          <w:rFonts w:hint="eastAsia"/>
          <w:sz w:val="30"/>
          <w:szCs w:val="30"/>
        </w:rPr>
        <w:t>250</w:t>
      </w:r>
      <w:r>
        <w:rPr>
          <w:rFonts w:hint="eastAsia"/>
          <w:sz w:val="30"/>
          <w:szCs w:val="30"/>
        </w:rPr>
        <w:t>万元，被告人黄敏、黄建国各分得人民币</w:t>
      </w:r>
      <w:r>
        <w:rPr>
          <w:rFonts w:hint="eastAsia"/>
          <w:sz w:val="30"/>
          <w:szCs w:val="30"/>
        </w:rPr>
        <w:t>396</w:t>
      </w:r>
      <w:r>
        <w:rPr>
          <w:rFonts w:hint="eastAsia"/>
          <w:sz w:val="30"/>
          <w:szCs w:val="30"/>
        </w:rPr>
        <w:t>万元，被告人区燕冰分得人民币</w:t>
      </w:r>
      <w:r>
        <w:rPr>
          <w:rFonts w:hint="eastAsia"/>
          <w:sz w:val="30"/>
          <w:szCs w:val="30"/>
        </w:rPr>
        <w:t>70</w:t>
      </w:r>
      <w:r>
        <w:rPr>
          <w:rFonts w:hint="eastAsia"/>
          <w:sz w:val="30"/>
          <w:szCs w:val="30"/>
        </w:rPr>
        <w:t>万元，被告人陈锦辉分得人民币</w:t>
      </w:r>
      <w:r>
        <w:rPr>
          <w:rFonts w:hint="eastAsia"/>
          <w:sz w:val="30"/>
          <w:szCs w:val="30"/>
        </w:rPr>
        <w:t>8.78</w:t>
      </w:r>
      <w:r>
        <w:rPr>
          <w:rFonts w:hint="eastAsia"/>
          <w:sz w:val="30"/>
          <w:szCs w:val="30"/>
        </w:rPr>
        <w:t>万元。公诉机关认为，广州光华鞋业有限公司违反国家规定，以单位名义将国有资产集体私分给个人，数额巨大，被告人冯志强、黄敏、黄建国是直接负责的主管人员，被告人区燕冰、陈锦辉是直接责任人员，其行为已触犯《中华人民共和国刑法》第三百九十六条第一款，犯罪事实清楚，证据确实充分，应以私分国有资产罪追究其刑事责任。在共同犯罪中，被告人冯志强、黄敏起主要作用，根据《中华人民共和国刑法》第二十六条之规定，是主犯</w:t>
      </w:r>
      <w:r>
        <w:rPr>
          <w:rFonts w:hint="eastAsia"/>
          <w:sz w:val="30"/>
          <w:szCs w:val="30"/>
        </w:rPr>
        <w:t>;</w:t>
      </w:r>
      <w:r>
        <w:rPr>
          <w:rFonts w:hint="eastAsia"/>
          <w:sz w:val="30"/>
          <w:szCs w:val="30"/>
        </w:rPr>
        <w:t>被告人黄建国、区燕冰、陈锦辉起次要作用，根据《中华人民共和国刑法》第二十七条之规定，是从犯，应当从轻或减轻处罚。被告人冯志强、黄敏、</w:t>
      </w:r>
      <w:r>
        <w:rPr>
          <w:rFonts w:hint="eastAsia"/>
          <w:sz w:val="30"/>
          <w:szCs w:val="30"/>
        </w:rPr>
        <w:t>区燕冰、陈锦辉犯罪以后自动投案，如实供述自己的罪行，根据《中华人民共和国刑法》第六十七条之规定，是自首，可以从轻或减轻处罚。提请本院依法判处。</w:t>
      </w:r>
    </w:p>
    <w:p w14:paraId="2FE1229D" w14:textId="77777777" w:rsidR="001C42C7" w:rsidRDefault="001C42C7">
      <w:pPr>
        <w:spacing w:line="500" w:lineRule="atLeast"/>
        <w:ind w:firstLine="600"/>
        <w:divId w:val="141504418"/>
        <w:rPr>
          <w:rFonts w:hint="eastAsia"/>
          <w:sz w:val="30"/>
          <w:szCs w:val="30"/>
        </w:rPr>
      </w:pPr>
      <w:r>
        <w:rPr>
          <w:rFonts w:hint="eastAsia"/>
          <w:sz w:val="30"/>
          <w:szCs w:val="30"/>
        </w:rPr>
        <w:t>被告人冯志强承认控罪。</w:t>
      </w:r>
    </w:p>
    <w:p w14:paraId="6AF9A092" w14:textId="77777777" w:rsidR="001C42C7" w:rsidRDefault="001C42C7">
      <w:pPr>
        <w:spacing w:line="500" w:lineRule="atLeast"/>
        <w:ind w:firstLine="600"/>
        <w:divId w:val="2086686583"/>
        <w:rPr>
          <w:rFonts w:hint="eastAsia"/>
          <w:sz w:val="30"/>
          <w:szCs w:val="30"/>
        </w:rPr>
      </w:pPr>
      <w:r>
        <w:rPr>
          <w:rFonts w:hint="eastAsia"/>
          <w:sz w:val="30"/>
          <w:szCs w:val="30"/>
        </w:rPr>
        <w:t>辩护人的辩护意见：对公诉机关指控的罪名没有异议。现在就量刑方面发表意见。</w:t>
      </w:r>
      <w:r>
        <w:rPr>
          <w:rFonts w:hint="eastAsia"/>
          <w:sz w:val="30"/>
          <w:szCs w:val="30"/>
        </w:rPr>
        <w:t>1</w:t>
      </w:r>
      <w:r>
        <w:rPr>
          <w:rFonts w:hint="eastAsia"/>
          <w:sz w:val="30"/>
          <w:szCs w:val="30"/>
        </w:rPr>
        <w:t>、事实方面，关于企业发展的历程，冯志强任职的光华厂或制鞋厂都是由冯志强带领员工们从负债累累的公司发展到有</w:t>
      </w:r>
      <w:r>
        <w:rPr>
          <w:rFonts w:hint="eastAsia"/>
          <w:sz w:val="30"/>
          <w:szCs w:val="30"/>
        </w:rPr>
        <w:t>1.5</w:t>
      </w:r>
      <w:r>
        <w:rPr>
          <w:rFonts w:hint="eastAsia"/>
          <w:sz w:val="30"/>
          <w:szCs w:val="30"/>
        </w:rPr>
        <w:t>亿的资产，而且政府没有支持，完全是靠他们自身的努力，这个过程中冯志强的努力功不可没。冯志强为了留住人才，冯志强提议并经过公司的集体讨论，利用处理边角料的资金，向员工发放奖金，对比另外一家亮华鞋业，他的生产奖励方案是比较灵活，所以他们的工资、奖金都比较高，光华厂与其相差差不多两倍，对留住人才都很不利，公司管理层面对这个严峻的事实，才利用处理边角料等的资金向员工发放额外的奖金来留住人才，这与纯粹为了占有国有资产的私分行为是有区别的。从</w:t>
      </w:r>
      <w:r>
        <w:rPr>
          <w:rFonts w:hint="eastAsia"/>
          <w:sz w:val="30"/>
          <w:szCs w:val="30"/>
        </w:rPr>
        <w:t>2013</w:t>
      </w:r>
      <w:r>
        <w:rPr>
          <w:rFonts w:hint="eastAsia"/>
          <w:sz w:val="30"/>
          <w:szCs w:val="30"/>
        </w:rPr>
        <w:t>年开始冯志强已经自行停止了收取个人慰问金，表示他已经明白到了这个行为的错误。</w:t>
      </w:r>
      <w:r>
        <w:rPr>
          <w:rFonts w:hint="eastAsia"/>
          <w:sz w:val="30"/>
          <w:szCs w:val="30"/>
        </w:rPr>
        <w:t>2</w:t>
      </w:r>
      <w:r>
        <w:rPr>
          <w:rFonts w:hint="eastAsia"/>
          <w:sz w:val="30"/>
          <w:szCs w:val="30"/>
        </w:rPr>
        <w:t>、冯志强主动交代犯罪事实，有自首的情节。被告人归案后已经向侦查机关交代了所有的犯罪事实。</w:t>
      </w:r>
      <w:r>
        <w:rPr>
          <w:rFonts w:hint="eastAsia"/>
          <w:sz w:val="30"/>
          <w:szCs w:val="30"/>
        </w:rPr>
        <w:t>3</w:t>
      </w:r>
      <w:r>
        <w:rPr>
          <w:rFonts w:hint="eastAsia"/>
          <w:sz w:val="30"/>
          <w:szCs w:val="30"/>
        </w:rPr>
        <w:t>、冯志强归案后主动向侦查机关退还了他所收取的款项，可以说明了冯志强悔罪改过的决心，希望法庭充分考虑这个情节。</w:t>
      </w:r>
      <w:r>
        <w:rPr>
          <w:rFonts w:hint="eastAsia"/>
          <w:sz w:val="30"/>
          <w:szCs w:val="30"/>
        </w:rPr>
        <w:t>4</w:t>
      </w:r>
      <w:r>
        <w:rPr>
          <w:rFonts w:hint="eastAsia"/>
          <w:sz w:val="30"/>
          <w:szCs w:val="30"/>
        </w:rPr>
        <w:t>、冯志强自愿认罪，依法可以酌情从轻处罚。</w:t>
      </w:r>
      <w:r>
        <w:rPr>
          <w:rFonts w:hint="eastAsia"/>
          <w:sz w:val="30"/>
          <w:szCs w:val="30"/>
        </w:rPr>
        <w:t>5</w:t>
      </w:r>
      <w:r>
        <w:rPr>
          <w:rFonts w:hint="eastAsia"/>
          <w:sz w:val="30"/>
          <w:szCs w:val="30"/>
        </w:rPr>
        <w:t>、被告人是初犯，之前没有受过任何的刑事处分。综上所述，希望法庭充分考虑上述意见，对被告人冯志强减轻处罚，同时对其适用缓刑。</w:t>
      </w:r>
    </w:p>
    <w:p w14:paraId="05920272" w14:textId="77777777" w:rsidR="001C42C7" w:rsidRDefault="001C42C7">
      <w:pPr>
        <w:spacing w:line="500" w:lineRule="atLeast"/>
        <w:ind w:firstLine="600"/>
        <w:divId w:val="772241630"/>
        <w:rPr>
          <w:rFonts w:hint="eastAsia"/>
          <w:sz w:val="30"/>
          <w:szCs w:val="30"/>
        </w:rPr>
      </w:pPr>
      <w:r>
        <w:rPr>
          <w:rFonts w:hint="eastAsia"/>
          <w:sz w:val="30"/>
          <w:szCs w:val="30"/>
        </w:rPr>
        <w:t>被告人黄敏承认控罪。</w:t>
      </w:r>
    </w:p>
    <w:p w14:paraId="4D747733" w14:textId="77777777" w:rsidR="001C42C7" w:rsidRDefault="001C42C7">
      <w:pPr>
        <w:spacing w:line="500" w:lineRule="atLeast"/>
        <w:ind w:firstLine="600"/>
        <w:divId w:val="132723111"/>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、对于公诉机关指控被告人的罪名和事实没有意见。</w:t>
      </w:r>
      <w:r>
        <w:rPr>
          <w:rFonts w:hint="eastAsia"/>
          <w:sz w:val="30"/>
          <w:szCs w:val="30"/>
        </w:rPr>
        <w:t>2</w:t>
      </w:r>
      <w:r>
        <w:rPr>
          <w:rFonts w:hint="eastAsia"/>
          <w:sz w:val="30"/>
          <w:szCs w:val="30"/>
        </w:rPr>
        <w:t>、根据相关的法律规定，被告人具有以下法定或酌情从轻处罚的情节：第一被告人是自首，依法可以从轻处罚。第二被告人黄敏已经全额退赃，并且提交了主动申请预交罚金的申请书。第三被告人黄敏的犯罪所得有相当一部分是用于公务的支出。第四涉案的罪名实际上是单位犯罪，黄敏的主观恶性不大，包括黄敏在内的被告人都对单位作出了相当大的贡献。根据法律规定，冯志强已经陈述了其单位的发展历程，从以前的负债累累到今天的成绩，他们为光华厂都作出了很大的贡献，他们对员工发放奖金是在特定条件下的所为。</w:t>
      </w:r>
      <w:r>
        <w:rPr>
          <w:rFonts w:hint="eastAsia"/>
          <w:sz w:val="30"/>
          <w:szCs w:val="30"/>
        </w:rPr>
        <w:t>3</w:t>
      </w:r>
      <w:r>
        <w:rPr>
          <w:rFonts w:hint="eastAsia"/>
          <w:sz w:val="30"/>
          <w:szCs w:val="30"/>
        </w:rPr>
        <w:t>、建议对黄敏判处有期徒刑二年并适用缓刑。黄敏符合适用缓刑的条件，黄敏的家庭急需她的回归，她有年老的父母需要照顾。综上所述，建议对被告人黄敏及本案的所有被告人适用缓刑。</w:t>
      </w:r>
    </w:p>
    <w:p w14:paraId="080DCAAE" w14:textId="77777777" w:rsidR="001C42C7" w:rsidRDefault="001C42C7">
      <w:pPr>
        <w:spacing w:line="500" w:lineRule="atLeast"/>
        <w:ind w:firstLine="600"/>
        <w:divId w:val="2018266788"/>
        <w:rPr>
          <w:rFonts w:hint="eastAsia"/>
          <w:sz w:val="30"/>
          <w:szCs w:val="30"/>
        </w:rPr>
      </w:pPr>
      <w:r>
        <w:rPr>
          <w:rFonts w:hint="eastAsia"/>
          <w:sz w:val="30"/>
          <w:szCs w:val="30"/>
        </w:rPr>
        <w:t>被告人黄建国承认控罪。</w:t>
      </w:r>
    </w:p>
    <w:p w14:paraId="14251EF3" w14:textId="77777777" w:rsidR="001C42C7" w:rsidRDefault="001C42C7">
      <w:pPr>
        <w:spacing w:line="500" w:lineRule="atLeast"/>
        <w:ind w:firstLine="600"/>
        <w:divId w:val="128325912"/>
        <w:rPr>
          <w:rFonts w:hint="eastAsia"/>
          <w:sz w:val="30"/>
          <w:szCs w:val="30"/>
        </w:rPr>
      </w:pPr>
      <w:r>
        <w:rPr>
          <w:rFonts w:hint="eastAsia"/>
          <w:sz w:val="30"/>
          <w:szCs w:val="30"/>
        </w:rPr>
        <w:t>辩护人的辩护意见：一、被告人黄建国主动到案后具有如实供述的事实，应当认定其具有自首的情节。二、被告人黄建国是从犯且认罪认罚，应当从轻、减轻处罚或者免除处罚。三、被告人黄建国第一时间全部退赃，可以从轻处罚；四、被告人黄建国是初犯，可以从轻处罚；五、虽然黄建国本人及辩护人均对公诉机关指控的犯罪行为没有异议，但是辩护人请求法庭能注意到：①被告人黄建国年纪已大，且有高血压和尿酸高，并不适合关押。②在</w:t>
      </w:r>
      <w:r>
        <w:rPr>
          <w:rFonts w:hint="eastAsia"/>
          <w:sz w:val="30"/>
          <w:szCs w:val="30"/>
        </w:rPr>
        <w:t>17</w:t>
      </w:r>
      <w:r>
        <w:rPr>
          <w:rFonts w:hint="eastAsia"/>
          <w:sz w:val="30"/>
          <w:szCs w:val="30"/>
        </w:rPr>
        <w:t>年前的社会环境中，全民的法律意识普遍低下，班子成员本着为员工避税的想法在“无知中”触犯了法律，且班子成员的出发点是为了留住人才，促进企业发展，并非仅为一己私利，望法院能充分考虑当时的社会环境，在量刑上予以体现；③本案私分的“小金库”资金更多是来源于“炮金”、提前付款的返点等原本就不属于国家资产的财产，因此实质上这部分财产的私分并没有造成国有资产流失；综上所述，辩护人认为被告人黄建国具有自首情节、是从犯且认罪认罚、全部退脏、是初犯且年纪已大等减轻从轻情节，故请求法院对被告人黄建国判处一年以下有期徒刑并适用缓刑。</w:t>
      </w:r>
    </w:p>
    <w:p w14:paraId="6F210A6B" w14:textId="77777777" w:rsidR="001C42C7" w:rsidRDefault="001C42C7">
      <w:pPr>
        <w:spacing w:line="500" w:lineRule="atLeast"/>
        <w:ind w:firstLine="600"/>
        <w:divId w:val="786773871"/>
        <w:rPr>
          <w:rFonts w:hint="eastAsia"/>
          <w:sz w:val="30"/>
          <w:szCs w:val="30"/>
        </w:rPr>
      </w:pPr>
      <w:r>
        <w:rPr>
          <w:rFonts w:hint="eastAsia"/>
          <w:sz w:val="30"/>
          <w:szCs w:val="30"/>
        </w:rPr>
        <w:t>被告人区燕冰承认控罪。</w:t>
      </w:r>
    </w:p>
    <w:p w14:paraId="6199A946" w14:textId="77777777" w:rsidR="001C42C7" w:rsidRDefault="001C42C7">
      <w:pPr>
        <w:spacing w:line="500" w:lineRule="atLeast"/>
        <w:ind w:firstLine="600"/>
        <w:divId w:val="1043868121"/>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、被告人是自首，应当从轻、减轻处罚。</w:t>
      </w:r>
      <w:r>
        <w:rPr>
          <w:rFonts w:hint="eastAsia"/>
          <w:sz w:val="30"/>
          <w:szCs w:val="30"/>
        </w:rPr>
        <w:t>2</w:t>
      </w:r>
      <w:r>
        <w:rPr>
          <w:rFonts w:hint="eastAsia"/>
          <w:sz w:val="30"/>
          <w:szCs w:val="30"/>
        </w:rPr>
        <w:t>、被告人是从犯，应当从轻、减轻处罚。被告人入职以来都是担任会计，而且她入职前光华厂已经存在账外资金的情况，对账外资金的管理和使用及操作，区燕冰是不参与的，她的犯罪作用是比较次要的。</w:t>
      </w:r>
      <w:r>
        <w:rPr>
          <w:rFonts w:hint="eastAsia"/>
          <w:sz w:val="30"/>
          <w:szCs w:val="30"/>
        </w:rPr>
        <w:t>3</w:t>
      </w:r>
      <w:r>
        <w:rPr>
          <w:rFonts w:hint="eastAsia"/>
          <w:sz w:val="30"/>
          <w:szCs w:val="30"/>
        </w:rPr>
        <w:t>、被告人积极退赃，应从轻处罚。</w:t>
      </w:r>
      <w:r>
        <w:rPr>
          <w:rFonts w:hint="eastAsia"/>
          <w:sz w:val="30"/>
          <w:szCs w:val="30"/>
        </w:rPr>
        <w:t>4</w:t>
      </w:r>
      <w:r>
        <w:rPr>
          <w:rFonts w:hint="eastAsia"/>
          <w:sz w:val="30"/>
          <w:szCs w:val="30"/>
        </w:rPr>
        <w:t>、被告人是因为法律意识淡薄，没有对工作进行甄别才导致犯罪的，被告人并不是管理性的员工，而是社会招聘的一般员工，当时入职时对光华厂的记帐也没有意识到这样的记帐行为是违法的，她的犯罪动机也非常的单一。</w:t>
      </w:r>
      <w:r>
        <w:rPr>
          <w:rFonts w:hint="eastAsia"/>
          <w:sz w:val="30"/>
          <w:szCs w:val="30"/>
        </w:rPr>
        <w:t>5</w:t>
      </w:r>
      <w:r>
        <w:rPr>
          <w:rFonts w:hint="eastAsia"/>
          <w:sz w:val="30"/>
          <w:szCs w:val="30"/>
        </w:rPr>
        <w:t>、被告人是初犯，主观恶性比较小。</w:t>
      </w:r>
      <w:r>
        <w:rPr>
          <w:rFonts w:hint="eastAsia"/>
          <w:sz w:val="30"/>
          <w:szCs w:val="30"/>
        </w:rPr>
        <w:t>6</w:t>
      </w:r>
      <w:r>
        <w:rPr>
          <w:rFonts w:hint="eastAsia"/>
          <w:sz w:val="30"/>
          <w:szCs w:val="30"/>
        </w:rPr>
        <w:t>、被告人的年纪比较大，膝下没有子女，不适宜长期的羁押。综上所述，建议对区燕冰在有期徒刑八个月以下判处刑罚并适用缓刑。</w:t>
      </w:r>
    </w:p>
    <w:p w14:paraId="5EFFCCC0" w14:textId="77777777" w:rsidR="001C42C7" w:rsidRDefault="001C42C7">
      <w:pPr>
        <w:spacing w:line="500" w:lineRule="atLeast"/>
        <w:ind w:firstLine="600"/>
        <w:divId w:val="168059087"/>
        <w:rPr>
          <w:rFonts w:hint="eastAsia"/>
          <w:sz w:val="30"/>
          <w:szCs w:val="30"/>
        </w:rPr>
      </w:pPr>
      <w:r>
        <w:rPr>
          <w:rFonts w:hint="eastAsia"/>
          <w:sz w:val="30"/>
          <w:szCs w:val="30"/>
        </w:rPr>
        <w:t>被告人陈锦辉承认控罪。</w:t>
      </w:r>
    </w:p>
    <w:p w14:paraId="165ED84A" w14:textId="77777777" w:rsidR="001C42C7" w:rsidRDefault="001C42C7">
      <w:pPr>
        <w:spacing w:line="500" w:lineRule="atLeast"/>
        <w:ind w:firstLine="600"/>
        <w:divId w:val="127361788"/>
        <w:rPr>
          <w:rFonts w:hint="eastAsia"/>
          <w:sz w:val="30"/>
          <w:szCs w:val="30"/>
        </w:rPr>
      </w:pPr>
      <w:r>
        <w:rPr>
          <w:rFonts w:hint="eastAsia"/>
          <w:sz w:val="30"/>
          <w:szCs w:val="30"/>
        </w:rPr>
        <w:t>经审理查明：</w:t>
      </w:r>
      <w:r>
        <w:rPr>
          <w:rFonts w:hint="eastAsia"/>
          <w:sz w:val="30"/>
          <w:szCs w:val="30"/>
        </w:rPr>
        <w:t>2001</w:t>
      </w:r>
      <w:r>
        <w:rPr>
          <w:rFonts w:hint="eastAsia"/>
          <w:sz w:val="30"/>
          <w:szCs w:val="30"/>
        </w:rPr>
        <w:t>年始，广州光华鞋业有限公司（实质为国有公司）总经理被告人冯志强、副经理被告人黄敏、黄建国等公司领导经讨论决定将公司帐外资金以“春节慰问金”的名义发放给公司员工，并由被告人黄敏、财务人员被告人区燕冰、陈锦辉负责具体操作。</w:t>
      </w:r>
      <w:r>
        <w:rPr>
          <w:rFonts w:hint="eastAsia"/>
          <w:sz w:val="30"/>
          <w:szCs w:val="30"/>
        </w:rPr>
        <w:t>2001</w:t>
      </w:r>
      <w:r>
        <w:rPr>
          <w:rFonts w:hint="eastAsia"/>
          <w:sz w:val="30"/>
          <w:szCs w:val="30"/>
        </w:rPr>
        <w:t>年至</w:t>
      </w:r>
      <w:r>
        <w:rPr>
          <w:rFonts w:hint="eastAsia"/>
          <w:sz w:val="30"/>
          <w:szCs w:val="30"/>
        </w:rPr>
        <w:t>2016</w:t>
      </w:r>
      <w:r>
        <w:rPr>
          <w:rFonts w:hint="eastAsia"/>
          <w:sz w:val="30"/>
          <w:szCs w:val="30"/>
        </w:rPr>
        <w:t>年期间，广州光华鞋业有限公司违反国家规定，以帐外资金发放“春节慰问金”给员工共人民币</w:t>
      </w:r>
      <w:r>
        <w:rPr>
          <w:rFonts w:hint="eastAsia"/>
          <w:sz w:val="30"/>
          <w:szCs w:val="30"/>
        </w:rPr>
        <w:t>40421900</w:t>
      </w:r>
      <w:r>
        <w:rPr>
          <w:rFonts w:hint="eastAsia"/>
          <w:sz w:val="30"/>
          <w:szCs w:val="30"/>
        </w:rPr>
        <w:t>元。其中，被告人冯志强分得人民币</w:t>
      </w:r>
      <w:r>
        <w:rPr>
          <w:rFonts w:hint="eastAsia"/>
          <w:sz w:val="30"/>
          <w:szCs w:val="30"/>
        </w:rPr>
        <w:t>250</w:t>
      </w:r>
      <w:r>
        <w:rPr>
          <w:rFonts w:hint="eastAsia"/>
          <w:sz w:val="30"/>
          <w:szCs w:val="30"/>
        </w:rPr>
        <w:t>万元，被告人黄敏、黄建国各分得人民币</w:t>
      </w:r>
      <w:r>
        <w:rPr>
          <w:rFonts w:hint="eastAsia"/>
          <w:sz w:val="30"/>
          <w:szCs w:val="30"/>
        </w:rPr>
        <w:t>396</w:t>
      </w:r>
      <w:r>
        <w:rPr>
          <w:rFonts w:hint="eastAsia"/>
          <w:sz w:val="30"/>
          <w:szCs w:val="30"/>
        </w:rPr>
        <w:t>万元，被告人区燕冰分得人民币</w:t>
      </w:r>
      <w:r>
        <w:rPr>
          <w:rFonts w:hint="eastAsia"/>
          <w:sz w:val="30"/>
          <w:szCs w:val="30"/>
        </w:rPr>
        <w:t>70</w:t>
      </w:r>
      <w:r>
        <w:rPr>
          <w:rFonts w:hint="eastAsia"/>
          <w:sz w:val="30"/>
          <w:szCs w:val="30"/>
        </w:rPr>
        <w:t>万元，被告人陈锦辉分得人民币</w:t>
      </w:r>
      <w:r>
        <w:rPr>
          <w:rFonts w:hint="eastAsia"/>
          <w:sz w:val="30"/>
          <w:szCs w:val="30"/>
        </w:rPr>
        <w:t>8.78</w:t>
      </w:r>
      <w:r>
        <w:rPr>
          <w:rFonts w:hint="eastAsia"/>
          <w:sz w:val="30"/>
          <w:szCs w:val="30"/>
        </w:rPr>
        <w:t>万元。</w:t>
      </w:r>
    </w:p>
    <w:p w14:paraId="4F9C4FFF" w14:textId="77777777" w:rsidR="001C42C7" w:rsidRDefault="001C42C7">
      <w:pPr>
        <w:spacing w:line="500" w:lineRule="atLeast"/>
        <w:ind w:firstLine="600"/>
        <w:divId w:val="1993872735"/>
        <w:rPr>
          <w:rFonts w:hint="eastAsia"/>
          <w:sz w:val="30"/>
          <w:szCs w:val="30"/>
        </w:rPr>
      </w:pPr>
      <w:r>
        <w:rPr>
          <w:rFonts w:hint="eastAsia"/>
          <w:sz w:val="30"/>
          <w:szCs w:val="30"/>
        </w:rPr>
        <w:t>在本案审理期间，五被告人均退出所收赃款（分别存于番禺区人民检察院及本院）。</w:t>
      </w:r>
    </w:p>
    <w:p w14:paraId="3AB5BD8F" w14:textId="77777777" w:rsidR="001C42C7" w:rsidRDefault="001C42C7">
      <w:pPr>
        <w:spacing w:line="500" w:lineRule="atLeast"/>
        <w:ind w:firstLine="600"/>
        <w:divId w:val="1573469667"/>
        <w:rPr>
          <w:rFonts w:hint="eastAsia"/>
          <w:sz w:val="30"/>
          <w:szCs w:val="30"/>
        </w:rPr>
      </w:pPr>
      <w:r>
        <w:rPr>
          <w:rFonts w:hint="eastAsia"/>
          <w:sz w:val="30"/>
          <w:szCs w:val="30"/>
        </w:rPr>
        <w:t>上述事实，被告人在开庭审理过程中亦无异议，且有被害人某某的陈述，证人何某、郑某、邓某、杨某的证言，被告人冯志强、黄敏、黄建国、区燕冰、陈锦辉的供述，营业执照，公证书，简历，董事会名单，番禺市粮食局《关于企业实施工资总额与经济效益挂钩试行办法的通知》，广州市番禺区珠江粮油总公司《</w:t>
      </w:r>
      <w:r>
        <w:rPr>
          <w:rFonts w:hint="eastAsia"/>
          <w:sz w:val="30"/>
          <w:szCs w:val="30"/>
        </w:rPr>
        <w:t>2010</w:t>
      </w:r>
      <w:r>
        <w:rPr>
          <w:rFonts w:hint="eastAsia"/>
          <w:sz w:val="30"/>
          <w:szCs w:val="30"/>
        </w:rPr>
        <w:t>年粮食工业企业责任目标考核办法》，《关于中方干部职工薪酬方案等事项的批复》（</w:t>
      </w:r>
      <w:r>
        <w:rPr>
          <w:rFonts w:hint="eastAsia"/>
          <w:sz w:val="30"/>
          <w:szCs w:val="30"/>
        </w:rPr>
        <w:t>2011</w:t>
      </w:r>
      <w:r>
        <w:rPr>
          <w:rFonts w:hint="eastAsia"/>
          <w:sz w:val="30"/>
          <w:szCs w:val="30"/>
        </w:rPr>
        <w:t>），《关于印发番禺粮食工业企业负责人薪酬管理办法的通知》（</w:t>
      </w:r>
      <w:r>
        <w:rPr>
          <w:rFonts w:hint="eastAsia"/>
          <w:sz w:val="30"/>
          <w:szCs w:val="30"/>
        </w:rPr>
        <w:t>2014</w:t>
      </w:r>
      <w:r>
        <w:rPr>
          <w:rFonts w:hint="eastAsia"/>
          <w:sz w:val="30"/>
          <w:szCs w:val="30"/>
        </w:rPr>
        <w:t>），广州市珠江制鞋厂</w:t>
      </w:r>
      <w:r>
        <w:rPr>
          <w:rFonts w:hint="eastAsia"/>
          <w:sz w:val="30"/>
          <w:szCs w:val="30"/>
        </w:rPr>
        <w:t>2017</w:t>
      </w:r>
      <w:r>
        <w:rPr>
          <w:rFonts w:hint="eastAsia"/>
          <w:sz w:val="30"/>
          <w:szCs w:val="30"/>
        </w:rPr>
        <w:t>年出具《鞋厂薪酬情况说明的报告》，扣押决定，扣押清单，暂扣收据，司法会计鉴定及相关凭证，破案经过等证据证实，足以认定。</w:t>
      </w:r>
    </w:p>
    <w:p w14:paraId="6935DB35" w14:textId="77777777" w:rsidR="001C42C7" w:rsidRDefault="001C42C7">
      <w:pPr>
        <w:spacing w:line="500" w:lineRule="atLeast"/>
        <w:ind w:firstLine="600"/>
        <w:divId w:val="1000766908"/>
        <w:rPr>
          <w:rFonts w:hint="eastAsia"/>
          <w:sz w:val="30"/>
          <w:szCs w:val="30"/>
        </w:rPr>
      </w:pPr>
      <w:r>
        <w:rPr>
          <w:rFonts w:hint="eastAsia"/>
          <w:sz w:val="30"/>
          <w:szCs w:val="30"/>
        </w:rPr>
        <w:t>对于黄建国的辩护人提出被告人是自首的意见。经查，被告人黄建国前期没有如实交代犯罪事实，依法不能认定为自首；各辩护人提出被告人是为留住人才、法律意识薄弱才触犯法律，现有自首、退赃和悔罪等意见符合本案事实，本院予以采纳。</w:t>
      </w:r>
    </w:p>
    <w:p w14:paraId="52276C4D" w14:textId="77777777" w:rsidR="001C42C7" w:rsidRDefault="001C42C7">
      <w:pPr>
        <w:spacing w:line="500" w:lineRule="atLeast"/>
        <w:ind w:firstLine="600"/>
        <w:divId w:val="1402866629"/>
        <w:rPr>
          <w:rFonts w:hint="eastAsia"/>
          <w:sz w:val="30"/>
          <w:szCs w:val="30"/>
        </w:rPr>
      </w:pPr>
      <w:r>
        <w:rPr>
          <w:rFonts w:hint="eastAsia"/>
          <w:sz w:val="30"/>
          <w:szCs w:val="30"/>
        </w:rPr>
        <w:t>本院认为，广州光华鞋业有限公司违反国家规定，以单位名义将国有资产集体私分给个人，数额巨大，被告人冯志强、黄敏、黄建国是直接负责的主管人员，被告人区燕冰、陈锦辉是直接责任人员，其行为均已构成私分国有资产罪。依法应当对其适用“三年以上七年以下有期徒刑”的量刑幅度予以处罚。在共同犯罪中，被告人冯志强、黄敏起主要作用，是主犯；被告人黄建国、区燕冰、陈锦辉起次要作用，是从犯，应当减轻处罚。被告人冯志强、黄敏、区燕冰、陈锦辉犯罪以后自动投案，如实供述自己的罪行，是自首，可以减轻处罚；五被告人主动退出全部赃款，有悔罪表现，亦可从轻处罚。根据前述法定刑幅度、法定的量刑情节、酌定的量刑情节，并综合考虑被告人作案的具体事实，认罪态度等因素确定宣告刑。依照《中华人民共和国刑法》第三百九十六条第一款、第二十六条、第二十七条、第五十二条、第五十三条、第六十四条、第六十七条第一款、第七十二条、第七十三条的规定，判决如下：</w:t>
      </w:r>
    </w:p>
    <w:p w14:paraId="4D729CF7" w14:textId="77777777" w:rsidR="001C42C7" w:rsidRDefault="001C42C7">
      <w:pPr>
        <w:spacing w:line="500" w:lineRule="atLeast"/>
        <w:ind w:firstLine="600"/>
        <w:divId w:val="419329123"/>
        <w:rPr>
          <w:rFonts w:hint="eastAsia"/>
          <w:sz w:val="30"/>
          <w:szCs w:val="30"/>
        </w:rPr>
      </w:pPr>
      <w:r>
        <w:rPr>
          <w:rFonts w:hint="eastAsia"/>
          <w:sz w:val="30"/>
          <w:szCs w:val="30"/>
        </w:rPr>
        <w:t>一、被告人冯志强犯私分国有资产罪，判处有期徒刑三年，缓刑四年，并处罚金十五万元。</w:t>
      </w:r>
    </w:p>
    <w:p w14:paraId="40FC8526" w14:textId="77777777" w:rsidR="001C42C7" w:rsidRDefault="001C42C7">
      <w:pPr>
        <w:spacing w:line="500" w:lineRule="atLeast"/>
        <w:ind w:firstLine="600"/>
        <w:divId w:val="840509164"/>
        <w:rPr>
          <w:rFonts w:hint="eastAsia"/>
          <w:sz w:val="30"/>
          <w:szCs w:val="30"/>
        </w:rPr>
      </w:pPr>
      <w:r>
        <w:rPr>
          <w:rFonts w:hint="eastAsia"/>
          <w:sz w:val="30"/>
          <w:szCs w:val="30"/>
        </w:rPr>
        <w:t>二、被告人黄敏犯私分国有资产罪，判处有期徒刑三年，缓刑四年，并处罚金二十万元。</w:t>
      </w:r>
    </w:p>
    <w:p w14:paraId="328CDF58" w14:textId="77777777" w:rsidR="001C42C7" w:rsidRDefault="001C42C7">
      <w:pPr>
        <w:spacing w:line="500" w:lineRule="atLeast"/>
        <w:ind w:firstLine="600"/>
        <w:divId w:val="793476293"/>
        <w:rPr>
          <w:rFonts w:hint="eastAsia"/>
          <w:sz w:val="30"/>
          <w:szCs w:val="30"/>
        </w:rPr>
      </w:pPr>
      <w:r>
        <w:rPr>
          <w:rFonts w:hint="eastAsia"/>
          <w:sz w:val="30"/>
          <w:szCs w:val="30"/>
        </w:rPr>
        <w:t>三、被告人黄建国犯私分国有资产罪，判处有期徒刑二年六个月，缓刑三年，并处罚金十八万元。</w:t>
      </w:r>
    </w:p>
    <w:p w14:paraId="6160F2F5" w14:textId="77777777" w:rsidR="001C42C7" w:rsidRDefault="001C42C7">
      <w:pPr>
        <w:spacing w:line="500" w:lineRule="atLeast"/>
        <w:ind w:firstLine="600"/>
        <w:divId w:val="804860342"/>
        <w:rPr>
          <w:rFonts w:hint="eastAsia"/>
          <w:sz w:val="30"/>
          <w:szCs w:val="30"/>
        </w:rPr>
      </w:pPr>
      <w:r>
        <w:rPr>
          <w:rFonts w:hint="eastAsia"/>
          <w:sz w:val="30"/>
          <w:szCs w:val="30"/>
        </w:rPr>
        <w:t>四、被告人区燕冰犯私分国有资产罪，判处有期徒刑一年六个月，缓刑二年，并处罚金十万元。</w:t>
      </w:r>
    </w:p>
    <w:p w14:paraId="5F557F7D" w14:textId="77777777" w:rsidR="001C42C7" w:rsidRDefault="001C42C7">
      <w:pPr>
        <w:spacing w:line="500" w:lineRule="atLeast"/>
        <w:ind w:firstLine="600"/>
        <w:divId w:val="487675892"/>
        <w:rPr>
          <w:rFonts w:hint="eastAsia"/>
          <w:sz w:val="30"/>
          <w:szCs w:val="30"/>
        </w:rPr>
      </w:pPr>
      <w:r>
        <w:rPr>
          <w:rFonts w:hint="eastAsia"/>
          <w:sz w:val="30"/>
          <w:szCs w:val="30"/>
        </w:rPr>
        <w:t>五、被告人陈锦辉犯私分国有资产罪，判处有期徒刑七个月，缓刑一年，并处罚金一万元。</w:t>
      </w:r>
    </w:p>
    <w:p w14:paraId="6E08BA1F" w14:textId="77777777" w:rsidR="001C42C7" w:rsidRDefault="001C42C7">
      <w:pPr>
        <w:spacing w:line="500" w:lineRule="atLeast"/>
        <w:ind w:firstLine="600"/>
        <w:divId w:val="1094595065"/>
        <w:rPr>
          <w:rFonts w:hint="eastAsia"/>
          <w:sz w:val="30"/>
          <w:szCs w:val="30"/>
        </w:rPr>
      </w:pPr>
      <w:r>
        <w:rPr>
          <w:rFonts w:hint="eastAsia"/>
          <w:sz w:val="30"/>
          <w:szCs w:val="30"/>
        </w:rPr>
        <w:t>六、五被告人退出的赃款予以没收上缴国库（冯志强退出赃款</w:t>
      </w:r>
      <w:r>
        <w:rPr>
          <w:rFonts w:hint="eastAsia"/>
          <w:sz w:val="30"/>
          <w:szCs w:val="30"/>
        </w:rPr>
        <w:t>250</w:t>
      </w:r>
      <w:r>
        <w:rPr>
          <w:rFonts w:hint="eastAsia"/>
          <w:sz w:val="30"/>
          <w:szCs w:val="30"/>
        </w:rPr>
        <w:t>万元、被告人黄敏退出赃款</w:t>
      </w:r>
      <w:r>
        <w:rPr>
          <w:rFonts w:hint="eastAsia"/>
          <w:sz w:val="30"/>
          <w:szCs w:val="30"/>
        </w:rPr>
        <w:t>396</w:t>
      </w:r>
      <w:r>
        <w:rPr>
          <w:rFonts w:hint="eastAsia"/>
          <w:sz w:val="30"/>
          <w:szCs w:val="30"/>
        </w:rPr>
        <w:t>万元、黄建国退出赃款</w:t>
      </w:r>
      <w:r>
        <w:rPr>
          <w:rFonts w:hint="eastAsia"/>
          <w:sz w:val="30"/>
          <w:szCs w:val="30"/>
        </w:rPr>
        <w:t>396</w:t>
      </w:r>
      <w:r>
        <w:rPr>
          <w:rFonts w:hint="eastAsia"/>
          <w:sz w:val="30"/>
          <w:szCs w:val="30"/>
        </w:rPr>
        <w:t>万元，现存于番禺区人民检察院，被告人区燕冰退出赃款</w:t>
      </w:r>
      <w:r>
        <w:rPr>
          <w:rFonts w:hint="eastAsia"/>
          <w:sz w:val="30"/>
          <w:szCs w:val="30"/>
        </w:rPr>
        <w:t>70</w:t>
      </w:r>
      <w:r>
        <w:rPr>
          <w:rFonts w:hint="eastAsia"/>
          <w:sz w:val="30"/>
          <w:szCs w:val="30"/>
        </w:rPr>
        <w:t>万元、陈锦辉退出赃款</w:t>
      </w:r>
      <w:r>
        <w:rPr>
          <w:rFonts w:hint="eastAsia"/>
          <w:sz w:val="30"/>
          <w:szCs w:val="30"/>
        </w:rPr>
        <w:t>8.78</w:t>
      </w:r>
      <w:r>
        <w:rPr>
          <w:rFonts w:hint="eastAsia"/>
          <w:sz w:val="30"/>
          <w:szCs w:val="30"/>
        </w:rPr>
        <w:t>万元现存于本院）。</w:t>
      </w:r>
    </w:p>
    <w:p w14:paraId="5FD91DB0" w14:textId="77777777" w:rsidR="001C42C7" w:rsidRDefault="001C42C7">
      <w:pPr>
        <w:spacing w:line="500" w:lineRule="atLeast"/>
        <w:ind w:firstLine="600"/>
        <w:divId w:val="702749022"/>
        <w:rPr>
          <w:rFonts w:hint="eastAsia"/>
          <w:sz w:val="30"/>
          <w:szCs w:val="30"/>
        </w:rPr>
      </w:pPr>
      <w:r>
        <w:rPr>
          <w:rFonts w:hint="eastAsia"/>
          <w:sz w:val="30"/>
          <w:szCs w:val="30"/>
        </w:rPr>
        <w:t>(</w:t>
      </w:r>
      <w:r>
        <w:rPr>
          <w:rFonts w:hint="eastAsia"/>
          <w:sz w:val="30"/>
          <w:szCs w:val="30"/>
        </w:rPr>
        <w:t>缓刑考验期限从判决确定之日起计算；罚金应于本判决发生法律效力的次日起十日内缴纳，上缴国库</w:t>
      </w:r>
      <w:r>
        <w:rPr>
          <w:rFonts w:hint="eastAsia"/>
          <w:sz w:val="30"/>
          <w:szCs w:val="30"/>
        </w:rPr>
        <w:t>)</w:t>
      </w:r>
      <w:r>
        <w:rPr>
          <w:rFonts w:hint="eastAsia"/>
          <w:sz w:val="30"/>
          <w:szCs w:val="30"/>
        </w:rPr>
        <w:t>。</w:t>
      </w:r>
    </w:p>
    <w:p w14:paraId="2754CE78" w14:textId="77777777" w:rsidR="001C42C7" w:rsidRDefault="001C42C7">
      <w:pPr>
        <w:spacing w:line="500" w:lineRule="atLeast"/>
        <w:ind w:firstLine="600"/>
        <w:divId w:val="663049761"/>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7B8189C9" w14:textId="77777777" w:rsidR="001C42C7" w:rsidRDefault="001C42C7">
      <w:pPr>
        <w:spacing w:line="500" w:lineRule="atLeast"/>
        <w:jc w:val="right"/>
        <w:divId w:val="1217814993"/>
        <w:rPr>
          <w:rFonts w:hint="eastAsia"/>
          <w:sz w:val="30"/>
          <w:szCs w:val="30"/>
        </w:rPr>
      </w:pPr>
      <w:r>
        <w:rPr>
          <w:rFonts w:hint="eastAsia"/>
          <w:sz w:val="30"/>
          <w:szCs w:val="30"/>
        </w:rPr>
        <w:t>审　判　长　　张志文</w:t>
      </w:r>
    </w:p>
    <w:p w14:paraId="338FED11" w14:textId="77777777" w:rsidR="001C42C7" w:rsidRDefault="001C42C7">
      <w:pPr>
        <w:spacing w:line="500" w:lineRule="atLeast"/>
        <w:jc w:val="right"/>
        <w:divId w:val="1045908332"/>
        <w:rPr>
          <w:rFonts w:hint="eastAsia"/>
          <w:sz w:val="30"/>
          <w:szCs w:val="30"/>
        </w:rPr>
      </w:pPr>
      <w:r>
        <w:rPr>
          <w:rFonts w:hint="eastAsia"/>
          <w:sz w:val="30"/>
          <w:szCs w:val="30"/>
        </w:rPr>
        <w:t>人民陪审员　　何伟峰</w:t>
      </w:r>
    </w:p>
    <w:p w14:paraId="33866132" w14:textId="77777777" w:rsidR="001C42C7" w:rsidRDefault="001C42C7">
      <w:pPr>
        <w:spacing w:line="500" w:lineRule="atLeast"/>
        <w:jc w:val="right"/>
        <w:divId w:val="91514524"/>
        <w:rPr>
          <w:rFonts w:hint="eastAsia"/>
          <w:sz w:val="30"/>
          <w:szCs w:val="30"/>
        </w:rPr>
      </w:pPr>
      <w:r>
        <w:rPr>
          <w:rFonts w:hint="eastAsia"/>
          <w:sz w:val="30"/>
          <w:szCs w:val="30"/>
        </w:rPr>
        <w:t>人民陪审员　　梁国华</w:t>
      </w:r>
    </w:p>
    <w:p w14:paraId="454B8199" w14:textId="77777777" w:rsidR="001C42C7" w:rsidRDefault="001C42C7">
      <w:pPr>
        <w:spacing w:line="500" w:lineRule="atLeast"/>
        <w:jc w:val="right"/>
        <w:divId w:val="60569299"/>
        <w:rPr>
          <w:rFonts w:hint="eastAsia"/>
          <w:sz w:val="30"/>
          <w:szCs w:val="30"/>
        </w:rPr>
      </w:pPr>
      <w:r>
        <w:rPr>
          <w:rFonts w:hint="eastAsia"/>
          <w:sz w:val="30"/>
          <w:szCs w:val="30"/>
        </w:rPr>
        <w:t>二〇一八年一月二十五日</w:t>
      </w:r>
    </w:p>
    <w:p w14:paraId="7CB79A87" w14:textId="77777777" w:rsidR="001C42C7" w:rsidRDefault="001C42C7">
      <w:pPr>
        <w:spacing w:line="500" w:lineRule="atLeast"/>
        <w:jc w:val="right"/>
        <w:divId w:val="1501190731"/>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47125" w14:textId="77777777" w:rsidR="001C42C7" w:rsidRDefault="001C42C7" w:rsidP="001C42C7">
      <w:pPr>
        <w:rPr>
          <w:rFonts w:hint="eastAsia"/>
        </w:rPr>
      </w:pPr>
      <w:r>
        <w:separator/>
      </w:r>
    </w:p>
  </w:endnote>
  <w:endnote w:type="continuationSeparator" w:id="0">
    <w:p w14:paraId="74134F57" w14:textId="77777777" w:rsidR="001C42C7" w:rsidRDefault="001C42C7" w:rsidP="001C42C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DC841" w14:textId="77777777" w:rsidR="001C42C7" w:rsidRDefault="001C42C7" w:rsidP="001C42C7">
      <w:pPr>
        <w:rPr>
          <w:rFonts w:hint="eastAsia"/>
        </w:rPr>
      </w:pPr>
      <w:r>
        <w:separator/>
      </w:r>
    </w:p>
  </w:footnote>
  <w:footnote w:type="continuationSeparator" w:id="0">
    <w:p w14:paraId="2A86C5F2" w14:textId="77777777" w:rsidR="001C42C7" w:rsidRDefault="001C42C7" w:rsidP="001C42C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C42C7"/>
    <w:rsid w:val="001C42C7"/>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9BCB1"/>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C42C7"/>
    <w:pPr>
      <w:tabs>
        <w:tab w:val="center" w:pos="4153"/>
        <w:tab w:val="right" w:pos="8306"/>
      </w:tabs>
      <w:snapToGrid w:val="0"/>
      <w:jc w:val="center"/>
    </w:pPr>
    <w:rPr>
      <w:sz w:val="18"/>
      <w:szCs w:val="18"/>
    </w:rPr>
  </w:style>
  <w:style w:type="character" w:customStyle="1" w:styleId="a4">
    <w:name w:val="页眉 字符"/>
    <w:basedOn w:val="a0"/>
    <w:link w:val="a3"/>
    <w:uiPriority w:val="99"/>
    <w:rsid w:val="001C42C7"/>
    <w:rPr>
      <w:rFonts w:ascii="宋体" w:eastAsia="宋体" w:hAnsi="宋体" w:cs="宋体"/>
      <w:sz w:val="18"/>
      <w:szCs w:val="18"/>
    </w:rPr>
  </w:style>
  <w:style w:type="paragraph" w:styleId="a5">
    <w:name w:val="footer"/>
    <w:basedOn w:val="a"/>
    <w:link w:val="a6"/>
    <w:uiPriority w:val="99"/>
    <w:unhideWhenUsed/>
    <w:rsid w:val="001C42C7"/>
    <w:pPr>
      <w:tabs>
        <w:tab w:val="center" w:pos="4153"/>
        <w:tab w:val="right" w:pos="8306"/>
      </w:tabs>
      <w:snapToGrid w:val="0"/>
    </w:pPr>
    <w:rPr>
      <w:sz w:val="18"/>
      <w:szCs w:val="18"/>
    </w:rPr>
  </w:style>
  <w:style w:type="character" w:customStyle="1" w:styleId="a6">
    <w:name w:val="页脚 字符"/>
    <w:basedOn w:val="a0"/>
    <w:link w:val="a5"/>
    <w:uiPriority w:val="99"/>
    <w:rsid w:val="001C42C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69299">
      <w:marLeft w:val="0"/>
      <w:marRight w:val="720"/>
      <w:marTop w:val="10"/>
      <w:marBottom w:val="10"/>
      <w:divBdr>
        <w:top w:val="none" w:sz="0" w:space="0" w:color="auto"/>
        <w:left w:val="none" w:sz="0" w:space="0" w:color="auto"/>
        <w:bottom w:val="none" w:sz="0" w:space="0" w:color="auto"/>
        <w:right w:val="none" w:sz="0" w:space="0" w:color="auto"/>
      </w:divBdr>
    </w:div>
    <w:div w:id="91514524">
      <w:marLeft w:val="0"/>
      <w:marRight w:val="720"/>
      <w:marTop w:val="10"/>
      <w:marBottom w:val="10"/>
      <w:divBdr>
        <w:top w:val="none" w:sz="0" w:space="0" w:color="auto"/>
        <w:left w:val="none" w:sz="0" w:space="0" w:color="auto"/>
        <w:bottom w:val="none" w:sz="0" w:space="0" w:color="auto"/>
        <w:right w:val="none" w:sz="0" w:space="0" w:color="auto"/>
      </w:divBdr>
    </w:div>
    <w:div w:id="111294060">
      <w:marLeft w:val="0"/>
      <w:marRight w:val="0"/>
      <w:marTop w:val="10"/>
      <w:marBottom w:val="10"/>
      <w:divBdr>
        <w:top w:val="none" w:sz="0" w:space="0" w:color="auto"/>
        <w:left w:val="none" w:sz="0" w:space="0" w:color="auto"/>
        <w:bottom w:val="none" w:sz="0" w:space="0" w:color="auto"/>
        <w:right w:val="none" w:sz="0" w:space="0" w:color="auto"/>
      </w:divBdr>
    </w:div>
    <w:div w:id="127361788">
      <w:marLeft w:val="0"/>
      <w:marRight w:val="0"/>
      <w:marTop w:val="10"/>
      <w:marBottom w:val="10"/>
      <w:divBdr>
        <w:top w:val="none" w:sz="0" w:space="0" w:color="auto"/>
        <w:left w:val="none" w:sz="0" w:space="0" w:color="auto"/>
        <w:bottom w:val="none" w:sz="0" w:space="0" w:color="auto"/>
        <w:right w:val="none" w:sz="0" w:space="0" w:color="auto"/>
      </w:divBdr>
    </w:div>
    <w:div w:id="128325912">
      <w:marLeft w:val="0"/>
      <w:marRight w:val="0"/>
      <w:marTop w:val="10"/>
      <w:marBottom w:val="10"/>
      <w:divBdr>
        <w:top w:val="none" w:sz="0" w:space="0" w:color="auto"/>
        <w:left w:val="none" w:sz="0" w:space="0" w:color="auto"/>
        <w:bottom w:val="none" w:sz="0" w:space="0" w:color="auto"/>
        <w:right w:val="none" w:sz="0" w:space="0" w:color="auto"/>
      </w:divBdr>
    </w:div>
    <w:div w:id="132723111">
      <w:marLeft w:val="0"/>
      <w:marRight w:val="0"/>
      <w:marTop w:val="10"/>
      <w:marBottom w:val="10"/>
      <w:divBdr>
        <w:top w:val="none" w:sz="0" w:space="0" w:color="auto"/>
        <w:left w:val="none" w:sz="0" w:space="0" w:color="auto"/>
        <w:bottom w:val="none" w:sz="0" w:space="0" w:color="auto"/>
        <w:right w:val="none" w:sz="0" w:space="0" w:color="auto"/>
      </w:divBdr>
    </w:div>
    <w:div w:id="141504418">
      <w:marLeft w:val="0"/>
      <w:marRight w:val="0"/>
      <w:marTop w:val="10"/>
      <w:marBottom w:val="10"/>
      <w:divBdr>
        <w:top w:val="none" w:sz="0" w:space="0" w:color="auto"/>
        <w:left w:val="none" w:sz="0" w:space="0" w:color="auto"/>
        <w:bottom w:val="none" w:sz="0" w:space="0" w:color="auto"/>
        <w:right w:val="none" w:sz="0" w:space="0" w:color="auto"/>
      </w:divBdr>
    </w:div>
    <w:div w:id="168059087">
      <w:marLeft w:val="0"/>
      <w:marRight w:val="0"/>
      <w:marTop w:val="10"/>
      <w:marBottom w:val="10"/>
      <w:divBdr>
        <w:top w:val="none" w:sz="0" w:space="0" w:color="auto"/>
        <w:left w:val="none" w:sz="0" w:space="0" w:color="auto"/>
        <w:bottom w:val="none" w:sz="0" w:space="0" w:color="auto"/>
        <w:right w:val="none" w:sz="0" w:space="0" w:color="auto"/>
      </w:divBdr>
    </w:div>
    <w:div w:id="292295614">
      <w:marLeft w:val="0"/>
      <w:marRight w:val="0"/>
      <w:marTop w:val="10"/>
      <w:marBottom w:val="10"/>
      <w:divBdr>
        <w:top w:val="none" w:sz="0" w:space="0" w:color="auto"/>
        <w:left w:val="none" w:sz="0" w:space="0" w:color="auto"/>
        <w:bottom w:val="none" w:sz="0" w:space="0" w:color="auto"/>
        <w:right w:val="none" w:sz="0" w:space="0" w:color="auto"/>
      </w:divBdr>
    </w:div>
    <w:div w:id="419329123">
      <w:marLeft w:val="0"/>
      <w:marRight w:val="0"/>
      <w:marTop w:val="10"/>
      <w:marBottom w:val="10"/>
      <w:divBdr>
        <w:top w:val="none" w:sz="0" w:space="0" w:color="auto"/>
        <w:left w:val="none" w:sz="0" w:space="0" w:color="auto"/>
        <w:bottom w:val="none" w:sz="0" w:space="0" w:color="auto"/>
        <w:right w:val="none" w:sz="0" w:space="0" w:color="auto"/>
      </w:divBdr>
    </w:div>
    <w:div w:id="487675892">
      <w:marLeft w:val="0"/>
      <w:marRight w:val="0"/>
      <w:marTop w:val="10"/>
      <w:marBottom w:val="10"/>
      <w:divBdr>
        <w:top w:val="none" w:sz="0" w:space="0" w:color="auto"/>
        <w:left w:val="none" w:sz="0" w:space="0" w:color="auto"/>
        <w:bottom w:val="none" w:sz="0" w:space="0" w:color="auto"/>
        <w:right w:val="none" w:sz="0" w:space="0" w:color="auto"/>
      </w:divBdr>
    </w:div>
    <w:div w:id="663049761">
      <w:marLeft w:val="0"/>
      <w:marRight w:val="0"/>
      <w:marTop w:val="10"/>
      <w:marBottom w:val="10"/>
      <w:divBdr>
        <w:top w:val="none" w:sz="0" w:space="0" w:color="auto"/>
        <w:left w:val="none" w:sz="0" w:space="0" w:color="auto"/>
        <w:bottom w:val="none" w:sz="0" w:space="0" w:color="auto"/>
        <w:right w:val="none" w:sz="0" w:space="0" w:color="auto"/>
      </w:divBdr>
    </w:div>
    <w:div w:id="697703412">
      <w:marLeft w:val="0"/>
      <w:marRight w:val="0"/>
      <w:marTop w:val="10"/>
      <w:marBottom w:val="10"/>
      <w:divBdr>
        <w:top w:val="none" w:sz="0" w:space="0" w:color="auto"/>
        <w:left w:val="none" w:sz="0" w:space="0" w:color="auto"/>
        <w:bottom w:val="none" w:sz="0" w:space="0" w:color="auto"/>
        <w:right w:val="none" w:sz="0" w:space="0" w:color="auto"/>
      </w:divBdr>
    </w:div>
    <w:div w:id="702749022">
      <w:marLeft w:val="0"/>
      <w:marRight w:val="0"/>
      <w:marTop w:val="10"/>
      <w:marBottom w:val="10"/>
      <w:divBdr>
        <w:top w:val="none" w:sz="0" w:space="0" w:color="auto"/>
        <w:left w:val="none" w:sz="0" w:space="0" w:color="auto"/>
        <w:bottom w:val="none" w:sz="0" w:space="0" w:color="auto"/>
        <w:right w:val="none" w:sz="0" w:space="0" w:color="auto"/>
      </w:divBdr>
    </w:div>
    <w:div w:id="772241630">
      <w:marLeft w:val="0"/>
      <w:marRight w:val="0"/>
      <w:marTop w:val="10"/>
      <w:marBottom w:val="10"/>
      <w:divBdr>
        <w:top w:val="none" w:sz="0" w:space="0" w:color="auto"/>
        <w:left w:val="none" w:sz="0" w:space="0" w:color="auto"/>
        <w:bottom w:val="none" w:sz="0" w:space="0" w:color="auto"/>
        <w:right w:val="none" w:sz="0" w:space="0" w:color="auto"/>
      </w:divBdr>
    </w:div>
    <w:div w:id="786773871">
      <w:marLeft w:val="0"/>
      <w:marRight w:val="0"/>
      <w:marTop w:val="10"/>
      <w:marBottom w:val="10"/>
      <w:divBdr>
        <w:top w:val="none" w:sz="0" w:space="0" w:color="auto"/>
        <w:left w:val="none" w:sz="0" w:space="0" w:color="auto"/>
        <w:bottom w:val="none" w:sz="0" w:space="0" w:color="auto"/>
        <w:right w:val="none" w:sz="0" w:space="0" w:color="auto"/>
      </w:divBdr>
    </w:div>
    <w:div w:id="793476293">
      <w:marLeft w:val="0"/>
      <w:marRight w:val="0"/>
      <w:marTop w:val="10"/>
      <w:marBottom w:val="10"/>
      <w:divBdr>
        <w:top w:val="none" w:sz="0" w:space="0" w:color="auto"/>
        <w:left w:val="none" w:sz="0" w:space="0" w:color="auto"/>
        <w:bottom w:val="none" w:sz="0" w:space="0" w:color="auto"/>
        <w:right w:val="none" w:sz="0" w:space="0" w:color="auto"/>
      </w:divBdr>
    </w:div>
    <w:div w:id="804860342">
      <w:marLeft w:val="0"/>
      <w:marRight w:val="0"/>
      <w:marTop w:val="10"/>
      <w:marBottom w:val="10"/>
      <w:divBdr>
        <w:top w:val="none" w:sz="0" w:space="0" w:color="auto"/>
        <w:left w:val="none" w:sz="0" w:space="0" w:color="auto"/>
        <w:bottom w:val="none" w:sz="0" w:space="0" w:color="auto"/>
        <w:right w:val="none" w:sz="0" w:space="0" w:color="auto"/>
      </w:divBdr>
    </w:div>
    <w:div w:id="840509164">
      <w:marLeft w:val="0"/>
      <w:marRight w:val="0"/>
      <w:marTop w:val="10"/>
      <w:marBottom w:val="10"/>
      <w:divBdr>
        <w:top w:val="none" w:sz="0" w:space="0" w:color="auto"/>
        <w:left w:val="none" w:sz="0" w:space="0" w:color="auto"/>
        <w:bottom w:val="none" w:sz="0" w:space="0" w:color="auto"/>
        <w:right w:val="none" w:sz="0" w:space="0" w:color="auto"/>
      </w:divBdr>
    </w:div>
    <w:div w:id="863328303">
      <w:marLeft w:val="0"/>
      <w:marRight w:val="0"/>
      <w:marTop w:val="10"/>
      <w:marBottom w:val="10"/>
      <w:divBdr>
        <w:top w:val="none" w:sz="0" w:space="0" w:color="auto"/>
        <w:left w:val="none" w:sz="0" w:space="0" w:color="auto"/>
        <w:bottom w:val="none" w:sz="0" w:space="0" w:color="auto"/>
        <w:right w:val="none" w:sz="0" w:space="0" w:color="auto"/>
      </w:divBdr>
    </w:div>
    <w:div w:id="894655634">
      <w:marLeft w:val="0"/>
      <w:marRight w:val="0"/>
      <w:marTop w:val="10"/>
      <w:marBottom w:val="10"/>
      <w:divBdr>
        <w:top w:val="none" w:sz="0" w:space="0" w:color="auto"/>
        <w:left w:val="none" w:sz="0" w:space="0" w:color="auto"/>
        <w:bottom w:val="none" w:sz="0" w:space="0" w:color="auto"/>
        <w:right w:val="none" w:sz="0" w:space="0" w:color="auto"/>
      </w:divBdr>
    </w:div>
    <w:div w:id="1000766908">
      <w:marLeft w:val="0"/>
      <w:marRight w:val="0"/>
      <w:marTop w:val="10"/>
      <w:marBottom w:val="10"/>
      <w:divBdr>
        <w:top w:val="none" w:sz="0" w:space="0" w:color="auto"/>
        <w:left w:val="none" w:sz="0" w:space="0" w:color="auto"/>
        <w:bottom w:val="none" w:sz="0" w:space="0" w:color="auto"/>
        <w:right w:val="none" w:sz="0" w:space="0" w:color="auto"/>
      </w:divBdr>
    </w:div>
    <w:div w:id="1043868121">
      <w:marLeft w:val="0"/>
      <w:marRight w:val="0"/>
      <w:marTop w:val="10"/>
      <w:marBottom w:val="10"/>
      <w:divBdr>
        <w:top w:val="none" w:sz="0" w:space="0" w:color="auto"/>
        <w:left w:val="none" w:sz="0" w:space="0" w:color="auto"/>
        <w:bottom w:val="none" w:sz="0" w:space="0" w:color="auto"/>
        <w:right w:val="none" w:sz="0" w:space="0" w:color="auto"/>
      </w:divBdr>
    </w:div>
    <w:div w:id="1045908332">
      <w:marLeft w:val="0"/>
      <w:marRight w:val="720"/>
      <w:marTop w:val="10"/>
      <w:marBottom w:val="10"/>
      <w:divBdr>
        <w:top w:val="none" w:sz="0" w:space="0" w:color="auto"/>
        <w:left w:val="none" w:sz="0" w:space="0" w:color="auto"/>
        <w:bottom w:val="none" w:sz="0" w:space="0" w:color="auto"/>
        <w:right w:val="none" w:sz="0" w:space="0" w:color="auto"/>
      </w:divBdr>
    </w:div>
    <w:div w:id="1094595065">
      <w:marLeft w:val="0"/>
      <w:marRight w:val="0"/>
      <w:marTop w:val="10"/>
      <w:marBottom w:val="10"/>
      <w:divBdr>
        <w:top w:val="none" w:sz="0" w:space="0" w:color="auto"/>
        <w:left w:val="none" w:sz="0" w:space="0" w:color="auto"/>
        <w:bottom w:val="none" w:sz="0" w:space="0" w:color="auto"/>
        <w:right w:val="none" w:sz="0" w:space="0" w:color="auto"/>
      </w:divBdr>
    </w:div>
    <w:div w:id="1212423212">
      <w:marLeft w:val="0"/>
      <w:marRight w:val="0"/>
      <w:marTop w:val="10"/>
      <w:marBottom w:val="10"/>
      <w:divBdr>
        <w:top w:val="none" w:sz="0" w:space="0" w:color="auto"/>
        <w:left w:val="none" w:sz="0" w:space="0" w:color="auto"/>
        <w:bottom w:val="none" w:sz="0" w:space="0" w:color="auto"/>
        <w:right w:val="none" w:sz="0" w:space="0" w:color="auto"/>
      </w:divBdr>
    </w:div>
    <w:div w:id="1217814993">
      <w:marLeft w:val="0"/>
      <w:marRight w:val="720"/>
      <w:marTop w:val="10"/>
      <w:marBottom w:val="10"/>
      <w:divBdr>
        <w:top w:val="none" w:sz="0" w:space="0" w:color="auto"/>
        <w:left w:val="none" w:sz="0" w:space="0" w:color="auto"/>
        <w:bottom w:val="none" w:sz="0" w:space="0" w:color="auto"/>
        <w:right w:val="none" w:sz="0" w:space="0" w:color="auto"/>
      </w:divBdr>
    </w:div>
    <w:div w:id="1254239817">
      <w:marLeft w:val="0"/>
      <w:marRight w:val="0"/>
      <w:marTop w:val="10"/>
      <w:marBottom w:val="10"/>
      <w:divBdr>
        <w:top w:val="none" w:sz="0" w:space="0" w:color="auto"/>
        <w:left w:val="none" w:sz="0" w:space="0" w:color="auto"/>
        <w:bottom w:val="none" w:sz="0" w:space="0" w:color="auto"/>
        <w:right w:val="none" w:sz="0" w:space="0" w:color="auto"/>
      </w:divBdr>
    </w:div>
    <w:div w:id="1262837805">
      <w:marLeft w:val="0"/>
      <w:marRight w:val="0"/>
      <w:marTop w:val="10"/>
      <w:marBottom w:val="10"/>
      <w:divBdr>
        <w:top w:val="none" w:sz="0" w:space="0" w:color="auto"/>
        <w:left w:val="none" w:sz="0" w:space="0" w:color="auto"/>
        <w:bottom w:val="none" w:sz="0" w:space="0" w:color="auto"/>
        <w:right w:val="none" w:sz="0" w:space="0" w:color="auto"/>
      </w:divBdr>
    </w:div>
    <w:div w:id="1267276553">
      <w:marLeft w:val="0"/>
      <w:marRight w:val="0"/>
      <w:marTop w:val="10"/>
      <w:marBottom w:val="10"/>
      <w:divBdr>
        <w:top w:val="none" w:sz="0" w:space="0" w:color="auto"/>
        <w:left w:val="none" w:sz="0" w:space="0" w:color="auto"/>
        <w:bottom w:val="none" w:sz="0" w:space="0" w:color="auto"/>
        <w:right w:val="none" w:sz="0" w:space="0" w:color="auto"/>
      </w:divBdr>
    </w:div>
    <w:div w:id="1310748932">
      <w:marLeft w:val="0"/>
      <w:marRight w:val="0"/>
      <w:marTop w:val="10"/>
      <w:marBottom w:val="10"/>
      <w:divBdr>
        <w:top w:val="none" w:sz="0" w:space="0" w:color="auto"/>
        <w:left w:val="none" w:sz="0" w:space="0" w:color="auto"/>
        <w:bottom w:val="none" w:sz="0" w:space="0" w:color="auto"/>
        <w:right w:val="none" w:sz="0" w:space="0" w:color="auto"/>
      </w:divBdr>
    </w:div>
    <w:div w:id="1336349355">
      <w:marLeft w:val="0"/>
      <w:marRight w:val="0"/>
      <w:marTop w:val="10"/>
      <w:marBottom w:val="10"/>
      <w:divBdr>
        <w:top w:val="none" w:sz="0" w:space="0" w:color="auto"/>
        <w:left w:val="none" w:sz="0" w:space="0" w:color="auto"/>
        <w:bottom w:val="none" w:sz="0" w:space="0" w:color="auto"/>
        <w:right w:val="none" w:sz="0" w:space="0" w:color="auto"/>
      </w:divBdr>
    </w:div>
    <w:div w:id="1402866629">
      <w:marLeft w:val="0"/>
      <w:marRight w:val="0"/>
      <w:marTop w:val="10"/>
      <w:marBottom w:val="10"/>
      <w:divBdr>
        <w:top w:val="none" w:sz="0" w:space="0" w:color="auto"/>
        <w:left w:val="none" w:sz="0" w:space="0" w:color="auto"/>
        <w:bottom w:val="none" w:sz="0" w:space="0" w:color="auto"/>
        <w:right w:val="none" w:sz="0" w:space="0" w:color="auto"/>
      </w:divBdr>
    </w:div>
    <w:div w:id="1410419744">
      <w:marLeft w:val="0"/>
      <w:marRight w:val="0"/>
      <w:marTop w:val="10"/>
      <w:marBottom w:val="10"/>
      <w:divBdr>
        <w:top w:val="none" w:sz="0" w:space="0" w:color="auto"/>
        <w:left w:val="none" w:sz="0" w:space="0" w:color="auto"/>
        <w:bottom w:val="none" w:sz="0" w:space="0" w:color="auto"/>
        <w:right w:val="none" w:sz="0" w:space="0" w:color="auto"/>
      </w:divBdr>
    </w:div>
    <w:div w:id="1501190731">
      <w:marLeft w:val="0"/>
      <w:marRight w:val="720"/>
      <w:marTop w:val="10"/>
      <w:marBottom w:val="10"/>
      <w:divBdr>
        <w:top w:val="none" w:sz="0" w:space="0" w:color="auto"/>
        <w:left w:val="none" w:sz="0" w:space="0" w:color="auto"/>
        <w:bottom w:val="none" w:sz="0" w:space="0" w:color="auto"/>
        <w:right w:val="none" w:sz="0" w:space="0" w:color="auto"/>
      </w:divBdr>
    </w:div>
    <w:div w:id="1573469667">
      <w:marLeft w:val="0"/>
      <w:marRight w:val="0"/>
      <w:marTop w:val="10"/>
      <w:marBottom w:val="10"/>
      <w:divBdr>
        <w:top w:val="none" w:sz="0" w:space="0" w:color="auto"/>
        <w:left w:val="none" w:sz="0" w:space="0" w:color="auto"/>
        <w:bottom w:val="none" w:sz="0" w:space="0" w:color="auto"/>
        <w:right w:val="none" w:sz="0" w:space="0" w:color="auto"/>
      </w:divBdr>
    </w:div>
    <w:div w:id="1601139028">
      <w:marLeft w:val="0"/>
      <w:marRight w:val="0"/>
      <w:marTop w:val="10"/>
      <w:marBottom w:val="10"/>
      <w:divBdr>
        <w:top w:val="none" w:sz="0" w:space="0" w:color="auto"/>
        <w:left w:val="none" w:sz="0" w:space="0" w:color="auto"/>
        <w:bottom w:val="none" w:sz="0" w:space="0" w:color="auto"/>
        <w:right w:val="none" w:sz="0" w:space="0" w:color="auto"/>
      </w:divBdr>
    </w:div>
    <w:div w:id="1905069324">
      <w:marLeft w:val="0"/>
      <w:marRight w:val="0"/>
      <w:marTop w:val="10"/>
      <w:marBottom w:val="10"/>
      <w:divBdr>
        <w:top w:val="none" w:sz="0" w:space="0" w:color="auto"/>
        <w:left w:val="none" w:sz="0" w:space="0" w:color="auto"/>
        <w:bottom w:val="none" w:sz="0" w:space="0" w:color="auto"/>
        <w:right w:val="none" w:sz="0" w:space="0" w:color="auto"/>
      </w:divBdr>
    </w:div>
    <w:div w:id="1993872735">
      <w:marLeft w:val="0"/>
      <w:marRight w:val="0"/>
      <w:marTop w:val="10"/>
      <w:marBottom w:val="10"/>
      <w:divBdr>
        <w:top w:val="none" w:sz="0" w:space="0" w:color="auto"/>
        <w:left w:val="none" w:sz="0" w:space="0" w:color="auto"/>
        <w:bottom w:val="none" w:sz="0" w:space="0" w:color="auto"/>
        <w:right w:val="none" w:sz="0" w:space="0" w:color="auto"/>
      </w:divBdr>
    </w:div>
    <w:div w:id="2018266788">
      <w:marLeft w:val="0"/>
      <w:marRight w:val="0"/>
      <w:marTop w:val="10"/>
      <w:marBottom w:val="10"/>
      <w:divBdr>
        <w:top w:val="none" w:sz="0" w:space="0" w:color="auto"/>
        <w:left w:val="none" w:sz="0" w:space="0" w:color="auto"/>
        <w:bottom w:val="none" w:sz="0" w:space="0" w:color="auto"/>
        <w:right w:val="none" w:sz="0" w:space="0" w:color="auto"/>
      </w:divBdr>
    </w:div>
    <w:div w:id="2032760340">
      <w:marLeft w:val="0"/>
      <w:marRight w:val="0"/>
      <w:marTop w:val="10"/>
      <w:marBottom w:val="10"/>
      <w:divBdr>
        <w:top w:val="none" w:sz="0" w:space="0" w:color="auto"/>
        <w:left w:val="none" w:sz="0" w:space="0" w:color="auto"/>
        <w:bottom w:val="none" w:sz="0" w:space="0" w:color="auto"/>
        <w:right w:val="none" w:sz="0" w:space="0" w:color="auto"/>
      </w:divBdr>
    </w:div>
    <w:div w:id="20866865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747</Words>
  <Characters>4260</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