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B67BA" w14:textId="77777777" w:rsidR="008F4993" w:rsidRDefault="008F4993">
      <w:pPr>
        <w:pStyle w:val="a3"/>
      </w:pPr>
      <w:r>
        <w:t> </w:t>
      </w:r>
    </w:p>
    <w:p w14:paraId="7C372A07" w14:textId="77777777" w:rsidR="008F4993" w:rsidRDefault="008F4993">
      <w:pPr>
        <w:spacing w:line="500" w:lineRule="atLeast"/>
        <w:jc w:val="center"/>
        <w:divId w:val="1942685544"/>
        <w:rPr>
          <w:rFonts w:ascii="黑体" w:eastAsia="黑体" w:hAnsi="黑体"/>
          <w:sz w:val="36"/>
          <w:szCs w:val="36"/>
        </w:rPr>
      </w:pPr>
      <w:r>
        <w:rPr>
          <w:rFonts w:ascii="黑体" w:eastAsia="黑体" w:hAnsi="黑体" w:hint="eastAsia"/>
          <w:sz w:val="36"/>
          <w:szCs w:val="36"/>
        </w:rPr>
        <w:t>广东省恩平市人民法院</w:t>
      </w:r>
    </w:p>
    <w:p w14:paraId="6B54381D" w14:textId="77777777" w:rsidR="008F4993" w:rsidRDefault="008F4993">
      <w:pPr>
        <w:spacing w:line="500" w:lineRule="atLeast"/>
        <w:jc w:val="center"/>
        <w:divId w:val="965310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8F9AE31" w14:textId="77777777" w:rsidR="008F4993" w:rsidRDefault="008F4993">
      <w:pPr>
        <w:spacing w:line="500" w:lineRule="atLeast"/>
        <w:jc w:val="right"/>
        <w:divId w:val="1791237478"/>
        <w:rPr>
          <w:rFonts w:hint="eastAsia"/>
          <w:sz w:val="30"/>
          <w:szCs w:val="30"/>
        </w:rPr>
      </w:pPr>
      <w:r>
        <w:rPr>
          <w:rFonts w:hint="eastAsia"/>
          <w:sz w:val="30"/>
          <w:szCs w:val="30"/>
        </w:rPr>
        <w:t>（</w:t>
      </w:r>
      <w:r>
        <w:rPr>
          <w:rFonts w:hint="eastAsia"/>
          <w:sz w:val="30"/>
          <w:szCs w:val="30"/>
        </w:rPr>
        <w:t>2013</w:t>
      </w:r>
      <w:r>
        <w:rPr>
          <w:rFonts w:hint="eastAsia"/>
          <w:sz w:val="30"/>
          <w:szCs w:val="30"/>
        </w:rPr>
        <w:t>）江恩法刑初字第</w:t>
      </w:r>
      <w:r>
        <w:rPr>
          <w:rFonts w:hint="eastAsia"/>
          <w:sz w:val="30"/>
          <w:szCs w:val="30"/>
        </w:rPr>
        <w:t>247</w:t>
      </w:r>
      <w:r>
        <w:rPr>
          <w:rFonts w:hint="eastAsia"/>
          <w:sz w:val="30"/>
          <w:szCs w:val="30"/>
        </w:rPr>
        <w:t>号</w:t>
      </w:r>
    </w:p>
    <w:p w14:paraId="3D9C58CE" w14:textId="77777777" w:rsidR="008F4993" w:rsidRDefault="008F4993">
      <w:pPr>
        <w:spacing w:line="500" w:lineRule="atLeast"/>
        <w:ind w:firstLine="600"/>
        <w:divId w:val="1820347230"/>
        <w:rPr>
          <w:rFonts w:hint="eastAsia"/>
          <w:sz w:val="30"/>
          <w:szCs w:val="30"/>
        </w:rPr>
      </w:pPr>
      <w:r>
        <w:rPr>
          <w:rFonts w:hint="eastAsia"/>
          <w:sz w:val="30"/>
          <w:szCs w:val="30"/>
        </w:rPr>
        <w:t>公诉机关恩平市人民检察院。</w:t>
      </w:r>
    </w:p>
    <w:p w14:paraId="3207A9DC" w14:textId="77777777" w:rsidR="008F4993" w:rsidRDefault="008F4993">
      <w:pPr>
        <w:spacing w:line="500" w:lineRule="atLeast"/>
        <w:ind w:firstLine="600"/>
        <w:divId w:val="1722098773"/>
        <w:rPr>
          <w:rFonts w:hint="eastAsia"/>
          <w:sz w:val="30"/>
          <w:szCs w:val="30"/>
        </w:rPr>
      </w:pPr>
      <w:r>
        <w:rPr>
          <w:rFonts w:hint="eastAsia"/>
          <w:sz w:val="30"/>
          <w:szCs w:val="30"/>
        </w:rPr>
        <w:t>被告人冯某某，男，</w:t>
      </w:r>
      <w:r>
        <w:rPr>
          <w:rFonts w:hint="eastAsia"/>
          <w:sz w:val="30"/>
          <w:szCs w:val="30"/>
        </w:rPr>
        <w:t>1955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日出生于广东省恩平市，汉族，文化程度高中，中共党员，原恩平市恩城街道办米仓村委会支部书记兼主任。</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日被恩平市人民检察院取保候审，同年</w:t>
      </w:r>
      <w:r>
        <w:rPr>
          <w:rFonts w:hint="eastAsia"/>
          <w:sz w:val="30"/>
          <w:szCs w:val="30"/>
        </w:rPr>
        <w:t>11</w:t>
      </w:r>
      <w:r>
        <w:rPr>
          <w:rFonts w:hint="eastAsia"/>
          <w:sz w:val="30"/>
          <w:szCs w:val="30"/>
        </w:rPr>
        <w:t>同</w:t>
      </w:r>
      <w:r>
        <w:rPr>
          <w:rFonts w:hint="eastAsia"/>
          <w:sz w:val="30"/>
          <w:szCs w:val="30"/>
        </w:rPr>
        <w:t>29</w:t>
      </w:r>
      <w:r>
        <w:rPr>
          <w:rFonts w:hint="eastAsia"/>
          <w:sz w:val="30"/>
          <w:szCs w:val="30"/>
        </w:rPr>
        <w:t>日被本院取保候审。</w:t>
      </w:r>
    </w:p>
    <w:p w14:paraId="6B0C1A49" w14:textId="77777777" w:rsidR="008F4993" w:rsidRDefault="008F4993">
      <w:pPr>
        <w:spacing w:line="500" w:lineRule="atLeast"/>
        <w:ind w:firstLine="600"/>
        <w:divId w:val="1783527192"/>
        <w:rPr>
          <w:rFonts w:hint="eastAsia"/>
          <w:sz w:val="30"/>
          <w:szCs w:val="30"/>
        </w:rPr>
      </w:pPr>
      <w:r>
        <w:rPr>
          <w:rFonts w:hint="eastAsia"/>
          <w:sz w:val="30"/>
          <w:szCs w:val="30"/>
        </w:rPr>
        <w:t>被告人李某某，女，</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日出生于广西柳州市，壮族，文化程度高中，中共党员，原恩平市恩城街道办米仓村委会妇女主任兼出纳。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日被恩平市人民检察院取保候审，同年</w:t>
      </w:r>
      <w:r>
        <w:rPr>
          <w:rFonts w:hint="eastAsia"/>
          <w:sz w:val="30"/>
          <w:szCs w:val="30"/>
        </w:rPr>
        <w:t>11</w:t>
      </w:r>
      <w:r>
        <w:rPr>
          <w:rFonts w:hint="eastAsia"/>
          <w:sz w:val="30"/>
          <w:szCs w:val="30"/>
        </w:rPr>
        <w:t>同</w:t>
      </w:r>
      <w:r>
        <w:rPr>
          <w:rFonts w:hint="eastAsia"/>
          <w:sz w:val="30"/>
          <w:szCs w:val="30"/>
        </w:rPr>
        <w:t>29</w:t>
      </w:r>
      <w:r>
        <w:rPr>
          <w:rFonts w:hint="eastAsia"/>
          <w:sz w:val="30"/>
          <w:szCs w:val="30"/>
        </w:rPr>
        <w:t>日被本院取保候审。</w:t>
      </w:r>
    </w:p>
    <w:p w14:paraId="4A5959A8" w14:textId="77777777" w:rsidR="008F4993" w:rsidRDefault="008F4993">
      <w:pPr>
        <w:spacing w:line="500" w:lineRule="atLeast"/>
        <w:ind w:firstLine="600"/>
        <w:divId w:val="1858688967"/>
        <w:rPr>
          <w:rFonts w:hint="eastAsia"/>
          <w:sz w:val="30"/>
          <w:szCs w:val="30"/>
        </w:rPr>
      </w:pPr>
      <w:r>
        <w:rPr>
          <w:rFonts w:hint="eastAsia"/>
          <w:sz w:val="30"/>
          <w:szCs w:val="30"/>
        </w:rPr>
        <w:t>被告人杨某某，男，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日出生于广东省恩平市，汉族，文化程度初中，中共党员，系恩平市恩城街道办米仓村委会副主任，恩平市第</w:t>
      </w:r>
      <w:r>
        <w:rPr>
          <w:rFonts w:hint="eastAsia"/>
          <w:sz w:val="30"/>
          <w:szCs w:val="30"/>
        </w:rPr>
        <w:t>15</w:t>
      </w:r>
      <w:r>
        <w:rPr>
          <w:rFonts w:hint="eastAsia"/>
          <w:sz w:val="30"/>
          <w:szCs w:val="30"/>
        </w:rPr>
        <w:t>届人大代表。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日因本案被恩平市人民检察院取保候审，同年</w:t>
      </w:r>
      <w:r>
        <w:rPr>
          <w:rFonts w:hint="eastAsia"/>
          <w:sz w:val="30"/>
          <w:szCs w:val="30"/>
        </w:rPr>
        <w:t>11</w:t>
      </w:r>
      <w:r>
        <w:rPr>
          <w:rFonts w:hint="eastAsia"/>
          <w:sz w:val="30"/>
          <w:szCs w:val="30"/>
        </w:rPr>
        <w:t>同</w:t>
      </w:r>
      <w:r>
        <w:rPr>
          <w:rFonts w:hint="eastAsia"/>
          <w:sz w:val="30"/>
          <w:szCs w:val="30"/>
        </w:rPr>
        <w:t>29</w:t>
      </w:r>
      <w:r>
        <w:rPr>
          <w:rFonts w:hint="eastAsia"/>
          <w:sz w:val="30"/>
          <w:szCs w:val="30"/>
        </w:rPr>
        <w:t>日被本院取保候审。</w:t>
      </w:r>
    </w:p>
    <w:p w14:paraId="60D154AD" w14:textId="77777777" w:rsidR="008F4993" w:rsidRDefault="008F4993">
      <w:pPr>
        <w:spacing w:line="500" w:lineRule="atLeast"/>
        <w:ind w:firstLine="600"/>
        <w:divId w:val="90245281"/>
        <w:rPr>
          <w:rFonts w:hint="eastAsia"/>
          <w:sz w:val="30"/>
          <w:szCs w:val="30"/>
        </w:rPr>
      </w:pPr>
      <w:r>
        <w:rPr>
          <w:rFonts w:hint="eastAsia"/>
          <w:sz w:val="30"/>
          <w:szCs w:val="30"/>
        </w:rPr>
        <w:t>被告人黄某甲，男，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日出生于广东省恩平市，汉族，文化程度初中，中共党员，系恩平市恩城街道办米仓村委会会计。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日因本案被恩平市人民检察院取保候审，同年</w:t>
      </w:r>
      <w:r>
        <w:rPr>
          <w:rFonts w:hint="eastAsia"/>
          <w:sz w:val="30"/>
          <w:szCs w:val="30"/>
        </w:rPr>
        <w:t>11</w:t>
      </w:r>
      <w:r>
        <w:rPr>
          <w:rFonts w:hint="eastAsia"/>
          <w:sz w:val="30"/>
          <w:szCs w:val="30"/>
        </w:rPr>
        <w:t>同</w:t>
      </w:r>
      <w:r>
        <w:rPr>
          <w:rFonts w:hint="eastAsia"/>
          <w:sz w:val="30"/>
          <w:szCs w:val="30"/>
        </w:rPr>
        <w:t>29</w:t>
      </w:r>
      <w:r>
        <w:rPr>
          <w:rFonts w:hint="eastAsia"/>
          <w:sz w:val="30"/>
          <w:szCs w:val="30"/>
        </w:rPr>
        <w:t>日被本院取保候审。</w:t>
      </w:r>
    </w:p>
    <w:p w14:paraId="59AA5819" w14:textId="77777777" w:rsidR="008F4993" w:rsidRDefault="008F4993">
      <w:pPr>
        <w:spacing w:line="500" w:lineRule="atLeast"/>
        <w:ind w:firstLine="600"/>
        <w:divId w:val="450317784"/>
        <w:rPr>
          <w:rFonts w:hint="eastAsia"/>
          <w:sz w:val="30"/>
          <w:szCs w:val="30"/>
        </w:rPr>
      </w:pPr>
      <w:r>
        <w:rPr>
          <w:rFonts w:hint="eastAsia"/>
          <w:sz w:val="30"/>
          <w:szCs w:val="30"/>
        </w:rPr>
        <w:t>被告人黄某乙，男，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日出生于广东省恩平市，汉族，文化程度中专，中共党员，原恩平市恩城街道办米仓村委会计生专干。</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日因本案被刑事拘留，同</w:t>
      </w:r>
      <w:r>
        <w:rPr>
          <w:rFonts w:hint="eastAsia"/>
          <w:sz w:val="30"/>
          <w:szCs w:val="30"/>
        </w:rPr>
        <w:lastRenderedPageBreak/>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日被恩平市人民检察院取保候审，同年</w:t>
      </w:r>
      <w:r>
        <w:rPr>
          <w:rFonts w:hint="eastAsia"/>
          <w:sz w:val="30"/>
          <w:szCs w:val="30"/>
        </w:rPr>
        <w:t>11</w:t>
      </w:r>
      <w:r>
        <w:rPr>
          <w:rFonts w:hint="eastAsia"/>
          <w:sz w:val="30"/>
          <w:szCs w:val="30"/>
        </w:rPr>
        <w:t>同</w:t>
      </w:r>
      <w:r>
        <w:rPr>
          <w:rFonts w:hint="eastAsia"/>
          <w:sz w:val="30"/>
          <w:szCs w:val="30"/>
        </w:rPr>
        <w:t>29</w:t>
      </w:r>
      <w:r>
        <w:rPr>
          <w:rFonts w:hint="eastAsia"/>
          <w:sz w:val="30"/>
          <w:szCs w:val="30"/>
        </w:rPr>
        <w:t>日被本院取保候审。</w:t>
      </w:r>
    </w:p>
    <w:p w14:paraId="77029C75" w14:textId="77777777" w:rsidR="008F4993" w:rsidRDefault="008F4993">
      <w:pPr>
        <w:spacing w:line="500" w:lineRule="atLeast"/>
        <w:ind w:firstLine="600"/>
        <w:divId w:val="1769085399"/>
        <w:rPr>
          <w:rFonts w:hint="eastAsia"/>
          <w:sz w:val="30"/>
          <w:szCs w:val="30"/>
        </w:rPr>
      </w:pPr>
      <w:r>
        <w:rPr>
          <w:rFonts w:hint="eastAsia"/>
          <w:sz w:val="30"/>
          <w:szCs w:val="30"/>
        </w:rPr>
        <w:t>辩护人王磊，系广东凡立（恩平）律师事务所律师。</w:t>
      </w:r>
    </w:p>
    <w:p w14:paraId="3A392B7E" w14:textId="77777777" w:rsidR="008F4993" w:rsidRDefault="008F4993">
      <w:pPr>
        <w:spacing w:line="500" w:lineRule="atLeast"/>
        <w:ind w:firstLine="600"/>
        <w:divId w:val="1440947409"/>
        <w:rPr>
          <w:rFonts w:hint="eastAsia"/>
          <w:sz w:val="30"/>
          <w:szCs w:val="30"/>
        </w:rPr>
      </w:pPr>
      <w:r>
        <w:rPr>
          <w:rFonts w:hint="eastAsia"/>
          <w:sz w:val="30"/>
          <w:szCs w:val="30"/>
        </w:rPr>
        <w:t>恩平市人民检察院以恩检刑诉（</w:t>
      </w:r>
      <w:r>
        <w:rPr>
          <w:rFonts w:hint="eastAsia"/>
          <w:sz w:val="30"/>
          <w:szCs w:val="30"/>
        </w:rPr>
        <w:t>2013</w:t>
      </w:r>
      <w:r>
        <w:rPr>
          <w:rFonts w:hint="eastAsia"/>
          <w:sz w:val="30"/>
          <w:szCs w:val="30"/>
        </w:rPr>
        <w:t>）</w:t>
      </w:r>
      <w:r>
        <w:rPr>
          <w:rFonts w:hint="eastAsia"/>
          <w:sz w:val="30"/>
          <w:szCs w:val="30"/>
        </w:rPr>
        <w:t>244</w:t>
      </w:r>
      <w:r>
        <w:rPr>
          <w:rFonts w:hint="eastAsia"/>
          <w:sz w:val="30"/>
          <w:szCs w:val="30"/>
        </w:rPr>
        <w:t>号起诉书指控被告人冯某某、李某某、杨某某、黄某甲、黄某乙犯贪污罪，于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恩平市人民检察院指派检察员冯淑瑜出庭支持公诉，被告人冯某某、李某某、杨某某、黄某甲、黄某乙及黄某乙的辩护人王磊均到庭参加诉讼。现已审理终结。</w:t>
      </w:r>
    </w:p>
    <w:p w14:paraId="3E464555" w14:textId="77777777" w:rsidR="008F4993" w:rsidRDefault="008F4993">
      <w:pPr>
        <w:spacing w:line="500" w:lineRule="atLeast"/>
        <w:ind w:firstLine="600"/>
        <w:divId w:val="463888063"/>
        <w:rPr>
          <w:rFonts w:hint="eastAsia"/>
          <w:sz w:val="30"/>
          <w:szCs w:val="30"/>
        </w:rPr>
      </w:pPr>
      <w:r>
        <w:rPr>
          <w:rFonts w:hint="eastAsia"/>
          <w:sz w:val="30"/>
          <w:szCs w:val="30"/>
        </w:rPr>
        <w:t>恩平市人民检察院指控：</w:t>
      </w:r>
      <w:r>
        <w:rPr>
          <w:rFonts w:hint="eastAsia"/>
          <w:sz w:val="30"/>
          <w:szCs w:val="30"/>
        </w:rPr>
        <w:t>2011</w:t>
      </w:r>
      <w:r>
        <w:rPr>
          <w:rFonts w:hint="eastAsia"/>
          <w:sz w:val="30"/>
          <w:szCs w:val="30"/>
        </w:rPr>
        <w:t>年，恩城街道办开始征用米仓村委会〝红山〞一带的土地，米仓村委会协助征地。其中，米仓村委会承包给黄某丽的鱼塘也在被征用范围内。在协商补偿问题时，时任米仓村委会支部书记的被告人冯某某将黄某丽的父亲黄某河提出的</w:t>
      </w:r>
      <w:r>
        <w:rPr>
          <w:rFonts w:hint="eastAsia"/>
          <w:sz w:val="30"/>
          <w:szCs w:val="30"/>
        </w:rPr>
        <w:t>36</w:t>
      </w:r>
      <w:r>
        <w:rPr>
          <w:rFonts w:hint="eastAsia"/>
          <w:sz w:val="30"/>
          <w:szCs w:val="30"/>
        </w:rPr>
        <w:t>万元补偿款上报恩城街道办，但当时恩城街道办未同意此补偿数额。之后，为了让恩城街道办相信鱼塘值</w:t>
      </w:r>
      <w:r>
        <w:rPr>
          <w:rFonts w:hint="eastAsia"/>
          <w:sz w:val="30"/>
          <w:szCs w:val="30"/>
        </w:rPr>
        <w:t>36</w:t>
      </w:r>
      <w:r>
        <w:rPr>
          <w:rFonts w:hint="eastAsia"/>
          <w:sz w:val="30"/>
          <w:szCs w:val="30"/>
        </w:rPr>
        <w:t>万元，被告人冯某某、李某某、杨某某、黄某甲、黄某乙经商量，伪造鱼塘承包合同，将鱼塘面积及承包费扩大。同时，被告人冯某某与黄某河协商，最终商定补偿金额为</w:t>
      </w:r>
      <w:r>
        <w:rPr>
          <w:rFonts w:hint="eastAsia"/>
          <w:sz w:val="30"/>
          <w:szCs w:val="30"/>
        </w:rPr>
        <w:t>15</w:t>
      </w:r>
      <w:r>
        <w:rPr>
          <w:rFonts w:hint="eastAsia"/>
          <w:sz w:val="30"/>
          <w:szCs w:val="30"/>
        </w:rPr>
        <w:t>万元。商定后，冯某某骗恩城街道办讲黄某河坚持要</w:t>
      </w:r>
      <w:r>
        <w:rPr>
          <w:rFonts w:hint="eastAsia"/>
          <w:sz w:val="30"/>
          <w:szCs w:val="30"/>
        </w:rPr>
        <w:t>36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日恩城街道办同意并下拨补偿款</w:t>
      </w:r>
      <w:r>
        <w:rPr>
          <w:rFonts w:hint="eastAsia"/>
          <w:sz w:val="30"/>
          <w:szCs w:val="30"/>
        </w:rPr>
        <w:t>36</w:t>
      </w:r>
      <w:r>
        <w:rPr>
          <w:rFonts w:hint="eastAsia"/>
          <w:sz w:val="30"/>
          <w:szCs w:val="30"/>
        </w:rPr>
        <w:t>万元，在支付</w:t>
      </w:r>
      <w:r>
        <w:rPr>
          <w:rFonts w:hint="eastAsia"/>
          <w:sz w:val="30"/>
          <w:szCs w:val="30"/>
        </w:rPr>
        <w:t>15</w:t>
      </w:r>
      <w:r>
        <w:rPr>
          <w:rFonts w:hint="eastAsia"/>
          <w:sz w:val="30"/>
          <w:szCs w:val="30"/>
        </w:rPr>
        <w:t>万元给黄某丽后，剩余</w:t>
      </w:r>
      <w:r>
        <w:rPr>
          <w:rFonts w:hint="eastAsia"/>
          <w:sz w:val="30"/>
          <w:szCs w:val="30"/>
        </w:rPr>
        <w:t>21</w:t>
      </w:r>
      <w:r>
        <w:rPr>
          <w:rFonts w:hint="eastAsia"/>
          <w:sz w:val="30"/>
          <w:szCs w:val="30"/>
        </w:rPr>
        <w:t>万元被上述被告人及村委会的另外两名干部梁某其、蓝某健共同侵吞，其中被告人冯某某、李某某、杨某某、黄某甲各分得</w:t>
      </w:r>
      <w:r>
        <w:rPr>
          <w:rFonts w:hint="eastAsia"/>
          <w:sz w:val="30"/>
          <w:szCs w:val="30"/>
        </w:rPr>
        <w:t>3.33</w:t>
      </w:r>
      <w:r>
        <w:rPr>
          <w:rFonts w:hint="eastAsia"/>
          <w:sz w:val="30"/>
          <w:szCs w:val="30"/>
        </w:rPr>
        <w:t>万元，黄某乙分得</w:t>
      </w:r>
      <w:r>
        <w:rPr>
          <w:rFonts w:hint="eastAsia"/>
          <w:sz w:val="30"/>
          <w:szCs w:val="30"/>
        </w:rPr>
        <w:t>3.35</w:t>
      </w:r>
      <w:r>
        <w:rPr>
          <w:rFonts w:hint="eastAsia"/>
          <w:sz w:val="30"/>
          <w:szCs w:val="30"/>
        </w:rPr>
        <w:t>万元。</w:t>
      </w:r>
    </w:p>
    <w:p w14:paraId="28DEAF70" w14:textId="77777777" w:rsidR="008F4993" w:rsidRDefault="008F4993">
      <w:pPr>
        <w:spacing w:line="500" w:lineRule="atLeast"/>
        <w:ind w:firstLine="600"/>
        <w:divId w:val="1691684354"/>
        <w:rPr>
          <w:rFonts w:hint="eastAsia"/>
          <w:sz w:val="30"/>
          <w:szCs w:val="30"/>
        </w:rPr>
      </w:pPr>
      <w:r>
        <w:rPr>
          <w:rFonts w:hint="eastAsia"/>
          <w:sz w:val="30"/>
          <w:szCs w:val="30"/>
        </w:rPr>
        <w:t>对指控的上列事实，公诉机关向法庭宣读和出示了证人梁某其、蓝某健、黄某丽、黄某河、梁某超的证言；相关书证，包括户籍材料、干部履历表、恩城街道办批复、破案报告、征收、移交土地协议书、鱼塘承包合同、合同终止书、补偿协议书、收据及帐页、银行交易明细清单、暂扣财物收据及扣押通知书、扣押清单、恩城街道办的说明材料等证据，认为五被告人的行为均已构成贪污罪。</w:t>
      </w:r>
    </w:p>
    <w:p w14:paraId="01FD2233" w14:textId="77777777" w:rsidR="008F4993" w:rsidRDefault="008F4993">
      <w:pPr>
        <w:spacing w:line="500" w:lineRule="atLeast"/>
        <w:ind w:firstLine="600"/>
        <w:divId w:val="1658146009"/>
        <w:rPr>
          <w:rFonts w:hint="eastAsia"/>
          <w:sz w:val="30"/>
          <w:szCs w:val="30"/>
        </w:rPr>
      </w:pPr>
      <w:r>
        <w:rPr>
          <w:rFonts w:hint="eastAsia"/>
          <w:sz w:val="30"/>
          <w:szCs w:val="30"/>
        </w:rPr>
        <w:t>被告人冯某某对公诉机关指控的犯罪事实无异议，其辩称米仓村委会这次征地是以</w:t>
      </w:r>
      <w:r>
        <w:rPr>
          <w:rFonts w:hint="eastAsia"/>
          <w:sz w:val="30"/>
          <w:szCs w:val="30"/>
        </w:rPr>
        <w:t>450</w:t>
      </w:r>
      <w:r>
        <w:rPr>
          <w:rFonts w:hint="eastAsia"/>
          <w:sz w:val="30"/>
          <w:szCs w:val="30"/>
        </w:rPr>
        <w:t>万元〝大包干〞的，这也是政府要求的，如果有剩余或者亏本的都属于村委会。其认为这</w:t>
      </w:r>
      <w:r>
        <w:rPr>
          <w:rFonts w:hint="eastAsia"/>
          <w:sz w:val="30"/>
          <w:szCs w:val="30"/>
        </w:rPr>
        <w:t>21</w:t>
      </w:r>
      <w:r>
        <w:rPr>
          <w:rFonts w:hint="eastAsia"/>
          <w:sz w:val="30"/>
          <w:szCs w:val="30"/>
        </w:rPr>
        <w:t>万元多出来，经村委会集体同意后想激励一下村委会的干部而将这笔钱私分的。其认为定贪污罪不合适。</w:t>
      </w:r>
    </w:p>
    <w:p w14:paraId="6715AF14" w14:textId="77777777" w:rsidR="008F4993" w:rsidRDefault="008F4993">
      <w:pPr>
        <w:spacing w:line="500" w:lineRule="atLeast"/>
        <w:ind w:firstLine="600"/>
        <w:divId w:val="1024021187"/>
        <w:rPr>
          <w:rFonts w:hint="eastAsia"/>
          <w:sz w:val="30"/>
          <w:szCs w:val="30"/>
        </w:rPr>
      </w:pPr>
      <w:r>
        <w:rPr>
          <w:rFonts w:hint="eastAsia"/>
          <w:sz w:val="30"/>
          <w:szCs w:val="30"/>
        </w:rPr>
        <w:t>被告人李某某对公诉机关指控的犯罪事实无异议，其辩称是政府包干给村委会的，不应以贪污罪定罪。</w:t>
      </w:r>
    </w:p>
    <w:p w14:paraId="45EA8715" w14:textId="77777777" w:rsidR="008F4993" w:rsidRDefault="008F4993">
      <w:pPr>
        <w:spacing w:line="500" w:lineRule="atLeast"/>
        <w:ind w:firstLine="600"/>
        <w:divId w:val="688022924"/>
        <w:rPr>
          <w:rFonts w:hint="eastAsia"/>
          <w:sz w:val="30"/>
          <w:szCs w:val="30"/>
        </w:rPr>
      </w:pPr>
      <w:r>
        <w:rPr>
          <w:rFonts w:hint="eastAsia"/>
          <w:sz w:val="30"/>
          <w:szCs w:val="30"/>
        </w:rPr>
        <w:t>被告人杨某某对公诉机关指控的犯罪事实无异议，其辩称定贪污罪不是很合适。</w:t>
      </w:r>
    </w:p>
    <w:p w14:paraId="514D01ED" w14:textId="77777777" w:rsidR="008F4993" w:rsidRDefault="008F4993">
      <w:pPr>
        <w:spacing w:line="500" w:lineRule="atLeast"/>
        <w:ind w:firstLine="600"/>
        <w:divId w:val="1392848445"/>
        <w:rPr>
          <w:rFonts w:hint="eastAsia"/>
          <w:sz w:val="30"/>
          <w:szCs w:val="30"/>
        </w:rPr>
      </w:pPr>
      <w:r>
        <w:rPr>
          <w:rFonts w:hint="eastAsia"/>
          <w:sz w:val="30"/>
          <w:szCs w:val="30"/>
        </w:rPr>
        <w:t>被告人黄某甲对公诉机关指控的犯罪事实无异议，其辩称定贪污罪不是很合适。</w:t>
      </w:r>
    </w:p>
    <w:p w14:paraId="124FBE03" w14:textId="77777777" w:rsidR="008F4993" w:rsidRDefault="008F4993">
      <w:pPr>
        <w:spacing w:line="500" w:lineRule="atLeast"/>
        <w:ind w:firstLine="600"/>
        <w:divId w:val="1825513657"/>
        <w:rPr>
          <w:rFonts w:hint="eastAsia"/>
          <w:sz w:val="30"/>
          <w:szCs w:val="30"/>
        </w:rPr>
      </w:pPr>
      <w:r>
        <w:rPr>
          <w:rFonts w:hint="eastAsia"/>
          <w:sz w:val="30"/>
          <w:szCs w:val="30"/>
        </w:rPr>
        <w:t>被告人黄某乙对公诉机关指控的犯罪事实无异议，其辩称定贪污罪不是很合适。</w:t>
      </w:r>
    </w:p>
    <w:p w14:paraId="1839358F" w14:textId="77777777" w:rsidR="008F4993" w:rsidRDefault="008F4993">
      <w:pPr>
        <w:spacing w:line="500" w:lineRule="atLeast"/>
        <w:ind w:firstLine="600"/>
        <w:divId w:val="1724018746"/>
        <w:rPr>
          <w:rFonts w:hint="eastAsia"/>
          <w:sz w:val="30"/>
          <w:szCs w:val="30"/>
        </w:rPr>
      </w:pPr>
      <w:r>
        <w:rPr>
          <w:rFonts w:hint="eastAsia"/>
          <w:sz w:val="30"/>
          <w:szCs w:val="30"/>
        </w:rPr>
        <w:t>被告人黄某乙的辩护人辩称：</w:t>
      </w:r>
      <w:r>
        <w:rPr>
          <w:rFonts w:hint="eastAsia"/>
          <w:sz w:val="30"/>
          <w:szCs w:val="30"/>
        </w:rPr>
        <w:t>1</w:t>
      </w:r>
      <w:r>
        <w:rPr>
          <w:rFonts w:hint="eastAsia"/>
          <w:sz w:val="30"/>
          <w:szCs w:val="30"/>
        </w:rPr>
        <w:t>、被告人黄某乙在本案中不能定为国家工作人员，不是贪污罪的主体；</w:t>
      </w:r>
      <w:r>
        <w:rPr>
          <w:rFonts w:hint="eastAsia"/>
          <w:sz w:val="30"/>
          <w:szCs w:val="30"/>
        </w:rPr>
        <w:t>2</w:t>
      </w:r>
      <w:r>
        <w:rPr>
          <w:rFonts w:hint="eastAsia"/>
          <w:sz w:val="30"/>
          <w:szCs w:val="30"/>
        </w:rPr>
        <w:t>、恩城办事处明确了米仓村委会征地是以人民币</w:t>
      </w:r>
      <w:r>
        <w:rPr>
          <w:rFonts w:hint="eastAsia"/>
          <w:sz w:val="30"/>
          <w:szCs w:val="30"/>
        </w:rPr>
        <w:t>450</w:t>
      </w:r>
      <w:r>
        <w:rPr>
          <w:rFonts w:hint="eastAsia"/>
          <w:sz w:val="30"/>
          <w:szCs w:val="30"/>
        </w:rPr>
        <w:t>万元包干的，超过部分，由米仓村委会负担，节约的部分归村委会所有。针对本案，村委会己经和村民签订了</w:t>
      </w:r>
      <w:r>
        <w:rPr>
          <w:rFonts w:hint="eastAsia"/>
          <w:sz w:val="30"/>
          <w:szCs w:val="30"/>
        </w:rPr>
        <w:t>15</w:t>
      </w:r>
      <w:r>
        <w:rPr>
          <w:rFonts w:hint="eastAsia"/>
          <w:sz w:val="30"/>
          <w:szCs w:val="30"/>
        </w:rPr>
        <w:t>万元的补偿协议，因此节约出来的钱应属于村委会的。本罪所侵犯的客体已经转变为本单位的集体财产所有权，应定职务侵占罪，而不应按贪污罪定罪；</w:t>
      </w:r>
      <w:r>
        <w:rPr>
          <w:rFonts w:hint="eastAsia"/>
          <w:sz w:val="30"/>
          <w:szCs w:val="30"/>
        </w:rPr>
        <w:t>3</w:t>
      </w:r>
      <w:r>
        <w:rPr>
          <w:rFonts w:hint="eastAsia"/>
          <w:sz w:val="30"/>
          <w:szCs w:val="30"/>
        </w:rPr>
        <w:t>、被告人黄某乙是从犯，退清全部赃款，且如实供述自已的犯罪事实，应对其适用缓刑。</w:t>
      </w:r>
    </w:p>
    <w:p w14:paraId="65C878D4" w14:textId="77777777" w:rsidR="008F4993" w:rsidRDefault="008F4993">
      <w:pPr>
        <w:spacing w:line="500" w:lineRule="atLeast"/>
        <w:ind w:firstLine="600"/>
        <w:divId w:val="11621850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年，恩城街道办开始征用米仓村委会〝红山〞一带的土地，米仓村委会协助征地。在征地过程中，因有余下的</w:t>
      </w:r>
      <w:r>
        <w:rPr>
          <w:rFonts w:hint="eastAsia"/>
          <w:sz w:val="30"/>
          <w:szCs w:val="30"/>
        </w:rPr>
        <w:t>71.996</w:t>
      </w:r>
      <w:r>
        <w:rPr>
          <w:rFonts w:hint="eastAsia"/>
          <w:sz w:val="30"/>
          <w:szCs w:val="30"/>
        </w:rPr>
        <w:t>亩土地情况复杂、难度较大而搁置。</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日，恩城办事处党政领导班子联席会议研究决定，以</w:t>
      </w:r>
      <w:r>
        <w:rPr>
          <w:rFonts w:hint="eastAsia"/>
          <w:sz w:val="30"/>
          <w:szCs w:val="30"/>
        </w:rPr>
        <w:t>450</w:t>
      </w:r>
      <w:r>
        <w:rPr>
          <w:rFonts w:hint="eastAsia"/>
          <w:sz w:val="30"/>
          <w:szCs w:val="30"/>
        </w:rPr>
        <w:t>万元的包干价（含土地补偿、青苗补偿、工作经费及化解征地纠纷调处等费用），委托米仓村委会实施余下的</w:t>
      </w:r>
      <w:r>
        <w:rPr>
          <w:rFonts w:hint="eastAsia"/>
          <w:sz w:val="30"/>
          <w:szCs w:val="30"/>
        </w:rPr>
        <w:t>71.996</w:t>
      </w:r>
      <w:r>
        <w:rPr>
          <w:rFonts w:hint="eastAsia"/>
          <w:sz w:val="30"/>
          <w:szCs w:val="30"/>
        </w:rPr>
        <w:t>亩地的征收工作，但征地款仍由恩城街道办管理。其中，米仓村委会承包给黄某丽的鱼塘也在被征用范围内。在协商补偿问题时，时任米仓村委会支部书记的被告人冯某某将黄某丽的父亲黄某河提出的</w:t>
      </w:r>
      <w:r>
        <w:rPr>
          <w:rFonts w:hint="eastAsia"/>
          <w:sz w:val="30"/>
          <w:szCs w:val="30"/>
        </w:rPr>
        <w:t>36</w:t>
      </w:r>
      <w:r>
        <w:rPr>
          <w:rFonts w:hint="eastAsia"/>
          <w:sz w:val="30"/>
          <w:szCs w:val="30"/>
        </w:rPr>
        <w:t>万元补偿款上报恩城街道办，但当时恩城街道办未同意此补偿数额。之后，为了让恩城街道办相信鱼塘值</w:t>
      </w:r>
      <w:r>
        <w:rPr>
          <w:rFonts w:hint="eastAsia"/>
          <w:sz w:val="30"/>
          <w:szCs w:val="30"/>
        </w:rPr>
        <w:t>36</w:t>
      </w:r>
      <w:r>
        <w:rPr>
          <w:rFonts w:hint="eastAsia"/>
          <w:sz w:val="30"/>
          <w:szCs w:val="30"/>
        </w:rPr>
        <w:t>万元，被告人冯某某、李某某、杨某某、黄某甲、黄某乙经商量，伪造鱼塘承包合同，将鱼塘面积及承包费扩大，多出的补偿款属于村委会收入，用来发工作经费，不能给承包者黄某丽。后黄某丽委托其兄黄某乙负责跟进此事。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日，被告人冯某某与黄某乙协商，最终商定补偿金额为</w:t>
      </w:r>
      <w:r>
        <w:rPr>
          <w:rFonts w:hint="eastAsia"/>
          <w:sz w:val="30"/>
          <w:szCs w:val="30"/>
        </w:rPr>
        <w:t>15</w:t>
      </w:r>
      <w:r>
        <w:rPr>
          <w:rFonts w:hint="eastAsia"/>
          <w:sz w:val="30"/>
          <w:szCs w:val="30"/>
        </w:rPr>
        <w:t>万元。商定后，冯某某骗恩城街道办讲黄某河坚持要</w:t>
      </w:r>
      <w:r>
        <w:rPr>
          <w:rFonts w:hint="eastAsia"/>
          <w:sz w:val="30"/>
          <w:szCs w:val="30"/>
        </w:rPr>
        <w:t>36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日恩城街道办同意并下拨补偿款</w:t>
      </w:r>
      <w:r>
        <w:rPr>
          <w:rFonts w:hint="eastAsia"/>
          <w:sz w:val="30"/>
          <w:szCs w:val="30"/>
        </w:rPr>
        <w:t>36</w:t>
      </w:r>
      <w:r>
        <w:rPr>
          <w:rFonts w:hint="eastAsia"/>
          <w:sz w:val="30"/>
          <w:szCs w:val="30"/>
        </w:rPr>
        <w:t>万元，直接划入被告人黄某乙（承包者黄某丽的胞兄）的银</w:t>
      </w:r>
      <w:r>
        <w:rPr>
          <w:rFonts w:hint="eastAsia"/>
          <w:sz w:val="30"/>
          <w:szCs w:val="30"/>
        </w:rPr>
        <w:t>行帐户，在支付</w:t>
      </w:r>
      <w:r>
        <w:rPr>
          <w:rFonts w:hint="eastAsia"/>
          <w:sz w:val="30"/>
          <w:szCs w:val="30"/>
        </w:rPr>
        <w:t>15</w:t>
      </w:r>
      <w:r>
        <w:rPr>
          <w:rFonts w:hint="eastAsia"/>
          <w:sz w:val="30"/>
          <w:szCs w:val="30"/>
        </w:rPr>
        <w:t>万元给黄某丽后，剩余</w:t>
      </w:r>
      <w:r>
        <w:rPr>
          <w:rFonts w:hint="eastAsia"/>
          <w:sz w:val="30"/>
          <w:szCs w:val="30"/>
        </w:rPr>
        <w:t>21</w:t>
      </w:r>
      <w:r>
        <w:rPr>
          <w:rFonts w:hint="eastAsia"/>
          <w:sz w:val="30"/>
          <w:szCs w:val="30"/>
        </w:rPr>
        <w:t>万元没有入帐，被上述被告人及村委会的另外两名干部梁某其、蓝某健以〝征地工作费〞名义共同私分，其中被告人冯某某、李某某、杨某某、黄某甲各分得</w:t>
      </w:r>
      <w:r>
        <w:rPr>
          <w:rFonts w:hint="eastAsia"/>
          <w:sz w:val="30"/>
          <w:szCs w:val="30"/>
        </w:rPr>
        <w:t>3.33</w:t>
      </w:r>
      <w:r>
        <w:rPr>
          <w:rFonts w:hint="eastAsia"/>
          <w:sz w:val="30"/>
          <w:szCs w:val="30"/>
        </w:rPr>
        <w:t>万元，黄某乙分得</w:t>
      </w:r>
      <w:r>
        <w:rPr>
          <w:rFonts w:hint="eastAsia"/>
          <w:sz w:val="30"/>
          <w:szCs w:val="30"/>
        </w:rPr>
        <w:t>3.35</w:t>
      </w:r>
      <w:r>
        <w:rPr>
          <w:rFonts w:hint="eastAsia"/>
          <w:sz w:val="30"/>
          <w:szCs w:val="30"/>
        </w:rPr>
        <w:t>万元。案发后，上述被告人及梁某其、蓝某健已退出赃款</w:t>
      </w:r>
      <w:r>
        <w:rPr>
          <w:rFonts w:hint="eastAsia"/>
          <w:sz w:val="30"/>
          <w:szCs w:val="30"/>
        </w:rPr>
        <w:t>21</w:t>
      </w:r>
      <w:r>
        <w:rPr>
          <w:rFonts w:hint="eastAsia"/>
          <w:sz w:val="30"/>
          <w:szCs w:val="30"/>
        </w:rPr>
        <w:t>万元。</w:t>
      </w:r>
    </w:p>
    <w:p w14:paraId="56D03A9A" w14:textId="77777777" w:rsidR="008F4993" w:rsidRDefault="008F4993">
      <w:pPr>
        <w:spacing w:line="500" w:lineRule="atLeast"/>
        <w:ind w:firstLine="600"/>
        <w:divId w:val="1202791589"/>
        <w:rPr>
          <w:rFonts w:hint="eastAsia"/>
          <w:sz w:val="30"/>
          <w:szCs w:val="30"/>
        </w:rPr>
      </w:pPr>
      <w:r>
        <w:rPr>
          <w:rFonts w:hint="eastAsia"/>
          <w:sz w:val="30"/>
          <w:szCs w:val="30"/>
        </w:rPr>
        <w:t>认定上述事实的证据如下：</w:t>
      </w:r>
    </w:p>
    <w:p w14:paraId="0D64FAC4" w14:textId="77777777" w:rsidR="008F4993" w:rsidRDefault="008F4993">
      <w:pPr>
        <w:spacing w:line="500" w:lineRule="atLeast"/>
        <w:ind w:firstLine="600"/>
        <w:divId w:val="1777824704"/>
        <w:rPr>
          <w:rFonts w:hint="eastAsia"/>
          <w:sz w:val="30"/>
          <w:szCs w:val="30"/>
        </w:rPr>
      </w:pPr>
      <w:r>
        <w:rPr>
          <w:rFonts w:hint="eastAsia"/>
          <w:sz w:val="30"/>
          <w:szCs w:val="30"/>
        </w:rPr>
        <w:t>一、证人证言：</w:t>
      </w:r>
    </w:p>
    <w:p w14:paraId="75F4FC5A" w14:textId="77777777" w:rsidR="008F4993" w:rsidRDefault="008F4993">
      <w:pPr>
        <w:spacing w:line="500" w:lineRule="atLeast"/>
        <w:ind w:firstLine="600"/>
        <w:divId w:val="865213062"/>
        <w:rPr>
          <w:rFonts w:hint="eastAsia"/>
          <w:sz w:val="30"/>
          <w:szCs w:val="30"/>
        </w:rPr>
      </w:pPr>
      <w:r>
        <w:rPr>
          <w:rFonts w:hint="eastAsia"/>
          <w:sz w:val="30"/>
          <w:szCs w:val="30"/>
        </w:rPr>
        <w:t>1</w:t>
      </w:r>
      <w:r>
        <w:rPr>
          <w:rFonts w:hint="eastAsia"/>
          <w:sz w:val="30"/>
          <w:szCs w:val="30"/>
        </w:rPr>
        <w:t>、证人梁某其的证言，证实其任米仓村委会民兵营长兼治保主任期间，村委会承包给黄某乙妹妹黄某丽的鱼塘被征用，村委会干部曾商量，重新写一份鱼塘承包合同，将承包费改大，争取多点补偿，发些工作费。后恩城街道办下拨鱼塘补偿款后，其分得</w:t>
      </w:r>
      <w:r>
        <w:rPr>
          <w:rFonts w:hint="eastAsia"/>
          <w:sz w:val="30"/>
          <w:szCs w:val="30"/>
        </w:rPr>
        <w:t>3.33</w:t>
      </w:r>
      <w:r>
        <w:rPr>
          <w:rFonts w:hint="eastAsia"/>
          <w:sz w:val="30"/>
          <w:szCs w:val="30"/>
        </w:rPr>
        <w:t>万元。</w:t>
      </w:r>
    </w:p>
    <w:p w14:paraId="52821004" w14:textId="77777777" w:rsidR="008F4993" w:rsidRDefault="008F4993">
      <w:pPr>
        <w:spacing w:line="500" w:lineRule="atLeast"/>
        <w:ind w:firstLine="600"/>
        <w:divId w:val="250358308"/>
        <w:rPr>
          <w:rFonts w:hint="eastAsia"/>
          <w:sz w:val="30"/>
          <w:szCs w:val="30"/>
        </w:rPr>
      </w:pPr>
      <w:r>
        <w:rPr>
          <w:rFonts w:hint="eastAsia"/>
          <w:sz w:val="30"/>
          <w:szCs w:val="30"/>
        </w:rPr>
        <w:t>2</w:t>
      </w:r>
      <w:r>
        <w:rPr>
          <w:rFonts w:hint="eastAsia"/>
          <w:sz w:val="30"/>
          <w:szCs w:val="30"/>
        </w:rPr>
        <w:t>、证人蓝某健的证言，证实其任米仓村委会三资管理员期间，于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月份的一天下午</w:t>
      </w:r>
      <w:r>
        <w:rPr>
          <w:rFonts w:hint="eastAsia"/>
          <w:sz w:val="30"/>
          <w:szCs w:val="30"/>
        </w:rPr>
        <w:t>4</w:t>
      </w:r>
      <w:r>
        <w:rPr>
          <w:rFonts w:hint="eastAsia"/>
          <w:sz w:val="30"/>
          <w:szCs w:val="30"/>
        </w:rPr>
        <w:t>时左右，冯某某叫其到办公室，将</w:t>
      </w:r>
      <w:r>
        <w:rPr>
          <w:rFonts w:hint="eastAsia"/>
          <w:sz w:val="30"/>
          <w:szCs w:val="30"/>
        </w:rPr>
        <w:t>1</w:t>
      </w:r>
      <w:r>
        <w:rPr>
          <w:rFonts w:hint="eastAsia"/>
          <w:sz w:val="30"/>
          <w:szCs w:val="30"/>
        </w:rPr>
        <w:t>万元分给其，并对其讲〝这是你的工作费〞。</w:t>
      </w:r>
    </w:p>
    <w:p w14:paraId="62AD4517" w14:textId="77777777" w:rsidR="008F4993" w:rsidRDefault="008F4993">
      <w:pPr>
        <w:spacing w:line="500" w:lineRule="atLeast"/>
        <w:ind w:firstLine="600"/>
        <w:divId w:val="1221751213"/>
        <w:rPr>
          <w:rFonts w:hint="eastAsia"/>
          <w:sz w:val="30"/>
          <w:szCs w:val="30"/>
        </w:rPr>
      </w:pPr>
      <w:r>
        <w:rPr>
          <w:rFonts w:hint="eastAsia"/>
          <w:sz w:val="30"/>
          <w:szCs w:val="30"/>
        </w:rPr>
        <w:t>3</w:t>
      </w:r>
      <w:r>
        <w:rPr>
          <w:rFonts w:hint="eastAsia"/>
          <w:sz w:val="30"/>
          <w:szCs w:val="30"/>
        </w:rPr>
        <w:t>、证人黄某丽的证言，证实其承包米仓村委会的鱼塘，面积大约</w:t>
      </w:r>
      <w:r>
        <w:rPr>
          <w:rFonts w:hint="eastAsia"/>
          <w:sz w:val="30"/>
          <w:szCs w:val="30"/>
        </w:rPr>
        <w:t>11</w:t>
      </w:r>
      <w:r>
        <w:rPr>
          <w:rFonts w:hint="eastAsia"/>
          <w:sz w:val="30"/>
          <w:szCs w:val="30"/>
        </w:rPr>
        <w:t>亩左右，承包期为</w:t>
      </w:r>
      <w:r>
        <w:rPr>
          <w:rFonts w:hint="eastAsia"/>
          <w:sz w:val="30"/>
          <w:szCs w:val="30"/>
        </w:rPr>
        <w:t>30</w:t>
      </w:r>
      <w:r>
        <w:rPr>
          <w:rFonts w:hint="eastAsia"/>
          <w:sz w:val="30"/>
          <w:szCs w:val="30"/>
        </w:rPr>
        <w:t>年，已一次性付清</w:t>
      </w:r>
      <w:r>
        <w:rPr>
          <w:rFonts w:hint="eastAsia"/>
          <w:sz w:val="30"/>
          <w:szCs w:val="30"/>
        </w:rPr>
        <w:t>30</w:t>
      </w:r>
      <w:r>
        <w:rPr>
          <w:rFonts w:hint="eastAsia"/>
          <w:sz w:val="30"/>
          <w:szCs w:val="30"/>
        </w:rPr>
        <w:t>年的租金。至</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月份，开发区征用鱼塘，终止合同，由其哥黄某乙与米仓村委会商谈终止合同及补偿事宜，其对黄某乙讲，只要回</w:t>
      </w:r>
      <w:r>
        <w:rPr>
          <w:rFonts w:hint="eastAsia"/>
          <w:sz w:val="30"/>
          <w:szCs w:val="30"/>
        </w:rPr>
        <w:t>10</w:t>
      </w:r>
      <w:r>
        <w:rPr>
          <w:rFonts w:hint="eastAsia"/>
          <w:sz w:val="30"/>
          <w:szCs w:val="30"/>
        </w:rPr>
        <w:t>万元的本金，余下的交由黄某乙使用。后其哥黄某乙将补偿款</w:t>
      </w:r>
      <w:r>
        <w:rPr>
          <w:rFonts w:hint="eastAsia"/>
          <w:sz w:val="30"/>
          <w:szCs w:val="30"/>
        </w:rPr>
        <w:t>10</w:t>
      </w:r>
      <w:r>
        <w:rPr>
          <w:rFonts w:hint="eastAsia"/>
          <w:sz w:val="30"/>
          <w:szCs w:val="30"/>
        </w:rPr>
        <w:t>万元转帐给其。</w:t>
      </w:r>
    </w:p>
    <w:p w14:paraId="2C4062D1" w14:textId="77777777" w:rsidR="008F4993" w:rsidRDefault="008F4993">
      <w:pPr>
        <w:spacing w:line="500" w:lineRule="atLeast"/>
        <w:ind w:firstLine="600"/>
        <w:divId w:val="616562815"/>
        <w:rPr>
          <w:rFonts w:hint="eastAsia"/>
          <w:sz w:val="30"/>
          <w:szCs w:val="30"/>
        </w:rPr>
      </w:pPr>
      <w:r>
        <w:rPr>
          <w:rFonts w:hint="eastAsia"/>
          <w:sz w:val="30"/>
          <w:szCs w:val="30"/>
        </w:rPr>
        <w:t>4</w:t>
      </w:r>
      <w:r>
        <w:rPr>
          <w:rFonts w:hint="eastAsia"/>
          <w:sz w:val="30"/>
          <w:szCs w:val="30"/>
        </w:rPr>
        <w:t>、证人黄某河的证言，证实其女儿黄某丽承包米仓村委会的鱼塘在〝红山仔〞范围。</w:t>
      </w:r>
      <w:r>
        <w:rPr>
          <w:rFonts w:hint="eastAsia"/>
          <w:sz w:val="30"/>
          <w:szCs w:val="30"/>
        </w:rPr>
        <w:t>2012</w:t>
      </w:r>
      <w:r>
        <w:rPr>
          <w:rFonts w:hint="eastAsia"/>
          <w:sz w:val="30"/>
          <w:szCs w:val="30"/>
        </w:rPr>
        <w:t>年，冯某某对其讲，开发区准备征用鱼塘，叫其计算补偿数额，其就计算了</w:t>
      </w:r>
      <w:r>
        <w:rPr>
          <w:rFonts w:hint="eastAsia"/>
          <w:sz w:val="30"/>
          <w:szCs w:val="30"/>
        </w:rPr>
        <w:t>36</w:t>
      </w:r>
      <w:r>
        <w:rPr>
          <w:rFonts w:hint="eastAsia"/>
          <w:sz w:val="30"/>
          <w:szCs w:val="30"/>
        </w:rPr>
        <w:t>万元的补偿明细表给开发区基建组。过了一段时间，冯某某叫其到村委会，对其讲开发区最多同意补偿</w:t>
      </w:r>
      <w:r>
        <w:rPr>
          <w:rFonts w:hint="eastAsia"/>
          <w:sz w:val="30"/>
          <w:szCs w:val="30"/>
        </w:rPr>
        <w:t>15</w:t>
      </w:r>
      <w:r>
        <w:rPr>
          <w:rFonts w:hint="eastAsia"/>
          <w:sz w:val="30"/>
          <w:szCs w:val="30"/>
        </w:rPr>
        <w:t>万元，其叫冯某某尽量争取多一些补偿。又过了一段时间，冯某某对其讲只同意补</w:t>
      </w:r>
      <w:r>
        <w:rPr>
          <w:rFonts w:hint="eastAsia"/>
          <w:sz w:val="30"/>
          <w:szCs w:val="30"/>
        </w:rPr>
        <w:t>15</w:t>
      </w:r>
      <w:r>
        <w:rPr>
          <w:rFonts w:hint="eastAsia"/>
          <w:sz w:val="30"/>
          <w:szCs w:val="30"/>
        </w:rPr>
        <w:t>万元，还叫其自已去开发区讲。之后，其再没有理这事，听其儿子黄某乙讲补偿了</w:t>
      </w:r>
      <w:r>
        <w:rPr>
          <w:rFonts w:hint="eastAsia"/>
          <w:sz w:val="30"/>
          <w:szCs w:val="30"/>
        </w:rPr>
        <w:t>15</w:t>
      </w:r>
      <w:r>
        <w:rPr>
          <w:rFonts w:hint="eastAsia"/>
          <w:sz w:val="30"/>
          <w:szCs w:val="30"/>
        </w:rPr>
        <w:t>万元。</w:t>
      </w:r>
    </w:p>
    <w:p w14:paraId="3D1BAF23" w14:textId="77777777" w:rsidR="008F4993" w:rsidRDefault="008F4993">
      <w:pPr>
        <w:spacing w:line="500" w:lineRule="atLeast"/>
        <w:ind w:firstLine="600"/>
        <w:divId w:val="347879120"/>
        <w:rPr>
          <w:rFonts w:hint="eastAsia"/>
          <w:sz w:val="30"/>
          <w:szCs w:val="30"/>
        </w:rPr>
      </w:pPr>
      <w:r>
        <w:rPr>
          <w:rFonts w:hint="eastAsia"/>
          <w:sz w:val="30"/>
          <w:szCs w:val="30"/>
        </w:rPr>
        <w:t>5</w:t>
      </w:r>
      <w:r>
        <w:rPr>
          <w:rFonts w:hint="eastAsia"/>
          <w:sz w:val="30"/>
          <w:szCs w:val="30"/>
        </w:rPr>
        <w:t>、证人梁某超证言，证实其任职恩城街道办副主任期间，米仓村委会鱼塘补偿问题，是米仓村委会以</w:t>
      </w:r>
      <w:r>
        <w:rPr>
          <w:rFonts w:hint="eastAsia"/>
          <w:sz w:val="30"/>
          <w:szCs w:val="30"/>
        </w:rPr>
        <w:t>36</w:t>
      </w:r>
      <w:r>
        <w:rPr>
          <w:rFonts w:hint="eastAsia"/>
          <w:sz w:val="30"/>
          <w:szCs w:val="30"/>
        </w:rPr>
        <w:t>万元上报的，由于补偿数额太高，街道办一直没有同意，其与冯某某商谈几次，叫他多做农户工作，将补偿数额压低。后来，冯某某对其讲，黄某乙一方坚持要</w:t>
      </w:r>
      <w:r>
        <w:rPr>
          <w:rFonts w:hint="eastAsia"/>
          <w:sz w:val="30"/>
          <w:szCs w:val="30"/>
        </w:rPr>
        <w:t>36</w:t>
      </w:r>
      <w:r>
        <w:rPr>
          <w:rFonts w:hint="eastAsia"/>
          <w:sz w:val="30"/>
          <w:szCs w:val="30"/>
        </w:rPr>
        <w:t>万元。街道办考虑到鱼塘的价值是很难评估的，为顺利完成征地工作，街道办同意补偿</w:t>
      </w:r>
      <w:r>
        <w:rPr>
          <w:rFonts w:hint="eastAsia"/>
          <w:sz w:val="30"/>
          <w:szCs w:val="30"/>
        </w:rPr>
        <w:t>36</w:t>
      </w:r>
      <w:r>
        <w:rPr>
          <w:rFonts w:hint="eastAsia"/>
          <w:sz w:val="30"/>
          <w:szCs w:val="30"/>
        </w:rPr>
        <w:t>万元。并于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月通过银行转帐直接划拨</w:t>
      </w:r>
      <w:r>
        <w:rPr>
          <w:rFonts w:hint="eastAsia"/>
          <w:sz w:val="30"/>
          <w:szCs w:val="30"/>
        </w:rPr>
        <w:t>36</w:t>
      </w:r>
      <w:r>
        <w:rPr>
          <w:rFonts w:hint="eastAsia"/>
          <w:sz w:val="30"/>
          <w:szCs w:val="30"/>
        </w:rPr>
        <w:t>万元给黄某乙。</w:t>
      </w:r>
    </w:p>
    <w:p w14:paraId="6A1AA8EE" w14:textId="77777777" w:rsidR="008F4993" w:rsidRDefault="008F4993">
      <w:pPr>
        <w:spacing w:line="500" w:lineRule="atLeast"/>
        <w:ind w:firstLine="600"/>
        <w:divId w:val="1665468547"/>
        <w:rPr>
          <w:rFonts w:hint="eastAsia"/>
          <w:sz w:val="30"/>
          <w:szCs w:val="30"/>
        </w:rPr>
      </w:pPr>
      <w:r>
        <w:rPr>
          <w:rFonts w:hint="eastAsia"/>
          <w:sz w:val="30"/>
          <w:szCs w:val="30"/>
        </w:rPr>
        <w:t>二、相关书证：</w:t>
      </w:r>
    </w:p>
    <w:p w14:paraId="1BCF9CC9" w14:textId="77777777" w:rsidR="008F4993" w:rsidRDefault="008F4993">
      <w:pPr>
        <w:spacing w:line="500" w:lineRule="atLeast"/>
        <w:ind w:firstLine="600"/>
        <w:divId w:val="54940305"/>
        <w:rPr>
          <w:rFonts w:hint="eastAsia"/>
          <w:sz w:val="30"/>
          <w:szCs w:val="30"/>
        </w:rPr>
      </w:pPr>
      <w:r>
        <w:rPr>
          <w:rFonts w:hint="eastAsia"/>
          <w:sz w:val="30"/>
          <w:szCs w:val="30"/>
        </w:rPr>
        <w:t>1</w:t>
      </w:r>
      <w:r>
        <w:rPr>
          <w:rFonts w:hint="eastAsia"/>
          <w:sz w:val="30"/>
          <w:szCs w:val="30"/>
        </w:rPr>
        <w:t>、户籍材料，证实五被告人的身份情况。</w:t>
      </w:r>
    </w:p>
    <w:p w14:paraId="06BE9B32" w14:textId="77777777" w:rsidR="008F4993" w:rsidRDefault="008F4993">
      <w:pPr>
        <w:spacing w:line="500" w:lineRule="atLeast"/>
        <w:ind w:firstLine="600"/>
        <w:divId w:val="684327657"/>
        <w:rPr>
          <w:rFonts w:hint="eastAsia"/>
          <w:sz w:val="30"/>
          <w:szCs w:val="30"/>
        </w:rPr>
      </w:pPr>
      <w:r>
        <w:rPr>
          <w:rFonts w:hint="eastAsia"/>
          <w:sz w:val="30"/>
          <w:szCs w:val="30"/>
        </w:rPr>
        <w:t>2</w:t>
      </w:r>
      <w:r>
        <w:rPr>
          <w:rFonts w:hint="eastAsia"/>
          <w:sz w:val="30"/>
          <w:szCs w:val="30"/>
        </w:rPr>
        <w:t>、干部履历表，证实五被告人的任职情况。</w:t>
      </w:r>
    </w:p>
    <w:p w14:paraId="59548E47" w14:textId="77777777" w:rsidR="008F4993" w:rsidRDefault="008F4993">
      <w:pPr>
        <w:spacing w:line="500" w:lineRule="atLeast"/>
        <w:ind w:firstLine="600"/>
        <w:divId w:val="877087816"/>
        <w:rPr>
          <w:rFonts w:hint="eastAsia"/>
          <w:sz w:val="30"/>
          <w:szCs w:val="30"/>
        </w:rPr>
      </w:pPr>
      <w:r>
        <w:rPr>
          <w:rFonts w:hint="eastAsia"/>
          <w:sz w:val="30"/>
          <w:szCs w:val="30"/>
        </w:rPr>
        <w:t>3</w:t>
      </w:r>
      <w:r>
        <w:rPr>
          <w:rFonts w:hint="eastAsia"/>
          <w:sz w:val="30"/>
          <w:szCs w:val="30"/>
        </w:rPr>
        <w:t>、恩城街道办批复，证实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日米仓村党支部委员会换届选举出书记冯某某，委员黄某甲、梁忠其、李某某。</w:t>
      </w:r>
    </w:p>
    <w:p w14:paraId="1BE30DB7" w14:textId="77777777" w:rsidR="008F4993" w:rsidRDefault="008F4993">
      <w:pPr>
        <w:spacing w:line="500" w:lineRule="atLeast"/>
        <w:ind w:firstLine="600"/>
        <w:divId w:val="154031973"/>
        <w:rPr>
          <w:rFonts w:hint="eastAsia"/>
          <w:sz w:val="30"/>
          <w:szCs w:val="30"/>
        </w:rPr>
      </w:pPr>
      <w:r>
        <w:rPr>
          <w:rFonts w:hint="eastAsia"/>
          <w:sz w:val="30"/>
          <w:szCs w:val="30"/>
        </w:rPr>
        <w:t>4</w:t>
      </w:r>
      <w:r>
        <w:rPr>
          <w:rFonts w:hint="eastAsia"/>
          <w:sz w:val="30"/>
          <w:szCs w:val="30"/>
        </w:rPr>
        <w:t>、破案报告，证实本案侦破的经过。</w:t>
      </w:r>
    </w:p>
    <w:p w14:paraId="7091E9BD" w14:textId="77777777" w:rsidR="008F4993" w:rsidRDefault="008F4993">
      <w:pPr>
        <w:spacing w:line="500" w:lineRule="atLeast"/>
        <w:ind w:firstLine="600"/>
        <w:divId w:val="1339580891"/>
        <w:rPr>
          <w:rFonts w:hint="eastAsia"/>
          <w:sz w:val="30"/>
          <w:szCs w:val="30"/>
        </w:rPr>
      </w:pPr>
      <w:r>
        <w:rPr>
          <w:rFonts w:hint="eastAsia"/>
          <w:sz w:val="30"/>
          <w:szCs w:val="30"/>
        </w:rPr>
        <w:t>5</w:t>
      </w:r>
      <w:r>
        <w:rPr>
          <w:rFonts w:hint="eastAsia"/>
          <w:sz w:val="30"/>
          <w:szCs w:val="30"/>
        </w:rPr>
        <w:t>、征收土地协议书，证实恩城街道办与米仓村委会于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日签订征收土地协议，恩城街道办征用米仓村委会红山（土名）范围内的耕地</w:t>
      </w:r>
      <w:r>
        <w:rPr>
          <w:rFonts w:hint="eastAsia"/>
          <w:sz w:val="30"/>
          <w:szCs w:val="30"/>
        </w:rPr>
        <w:t>71.996</w:t>
      </w:r>
      <w:r>
        <w:rPr>
          <w:rFonts w:hint="eastAsia"/>
          <w:sz w:val="30"/>
          <w:szCs w:val="30"/>
        </w:rPr>
        <w:t>亩，补偿标准（包括土地补偿费和安置补助费）为耕地</w:t>
      </w:r>
      <w:r>
        <w:rPr>
          <w:rFonts w:hint="eastAsia"/>
          <w:sz w:val="30"/>
          <w:szCs w:val="30"/>
        </w:rPr>
        <w:t>39000</w:t>
      </w:r>
      <w:r>
        <w:rPr>
          <w:rFonts w:hint="eastAsia"/>
          <w:sz w:val="30"/>
          <w:szCs w:val="30"/>
        </w:rPr>
        <w:t>元／亩，征地补偿总费用为</w:t>
      </w:r>
      <w:r>
        <w:rPr>
          <w:rFonts w:hint="eastAsia"/>
          <w:sz w:val="30"/>
          <w:szCs w:val="30"/>
        </w:rPr>
        <w:t>2807844</w:t>
      </w:r>
      <w:r>
        <w:rPr>
          <w:rFonts w:hint="eastAsia"/>
          <w:sz w:val="30"/>
          <w:szCs w:val="30"/>
        </w:rPr>
        <w:t>元，自签订协议后一个月内由恩城街道办一次性支付给米仓村委会。征用、收购土地协议书证实米仓村委会与大塘尾村、新屋村、李庆强签订征收、收购土地协议书并作相应补偿。移交土地协议书，证实恩城街道办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日全部完成</w:t>
      </w:r>
      <w:r>
        <w:rPr>
          <w:rFonts w:hint="eastAsia"/>
          <w:sz w:val="30"/>
          <w:szCs w:val="30"/>
        </w:rPr>
        <w:t>71.996</w:t>
      </w:r>
      <w:r>
        <w:rPr>
          <w:rFonts w:hint="eastAsia"/>
          <w:sz w:val="30"/>
          <w:szCs w:val="30"/>
        </w:rPr>
        <w:t>亩土地征收工作，将土地移交给江门产业转移工业园恩平园区管理委员会。</w:t>
      </w:r>
    </w:p>
    <w:p w14:paraId="28C0E3B5" w14:textId="77777777" w:rsidR="008F4993" w:rsidRDefault="008F4993">
      <w:pPr>
        <w:spacing w:line="500" w:lineRule="atLeast"/>
        <w:ind w:firstLine="600"/>
        <w:divId w:val="1039475858"/>
        <w:rPr>
          <w:rFonts w:hint="eastAsia"/>
          <w:sz w:val="30"/>
          <w:szCs w:val="30"/>
        </w:rPr>
      </w:pPr>
      <w:r>
        <w:rPr>
          <w:rFonts w:hint="eastAsia"/>
          <w:sz w:val="30"/>
          <w:szCs w:val="30"/>
        </w:rPr>
        <w:t>6</w:t>
      </w:r>
      <w:r>
        <w:rPr>
          <w:rFonts w:hint="eastAsia"/>
          <w:sz w:val="30"/>
          <w:szCs w:val="30"/>
        </w:rPr>
        <w:t>、鱼塘承包合同书及合同终止书，证实五被告人伪造鱼塘承包合同将鱼塘面积及承包费扩大的事实；黄某丽与米仓村委会的承包合同于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日终止，米仓村委会退回承包款</w:t>
      </w:r>
      <w:r>
        <w:rPr>
          <w:rFonts w:hint="eastAsia"/>
          <w:sz w:val="30"/>
          <w:szCs w:val="30"/>
        </w:rPr>
        <w:t>61600</w:t>
      </w:r>
      <w:r>
        <w:rPr>
          <w:rFonts w:hint="eastAsia"/>
          <w:sz w:val="30"/>
          <w:szCs w:val="30"/>
        </w:rPr>
        <w:t>元给黄某丽；补偿协议证实恩城街道办委托村委会一次性补偿</w:t>
      </w:r>
      <w:r>
        <w:rPr>
          <w:rFonts w:hint="eastAsia"/>
          <w:sz w:val="30"/>
          <w:szCs w:val="30"/>
        </w:rPr>
        <w:t>36</w:t>
      </w:r>
      <w:r>
        <w:rPr>
          <w:rFonts w:hint="eastAsia"/>
          <w:sz w:val="30"/>
          <w:szCs w:val="30"/>
        </w:rPr>
        <w:t>万元给黄某乙，补偿后承包剩余时间的租赁费由村委会一次性退回给黄某乙。</w:t>
      </w:r>
    </w:p>
    <w:p w14:paraId="0AEC6DE6" w14:textId="77777777" w:rsidR="008F4993" w:rsidRDefault="008F4993">
      <w:pPr>
        <w:spacing w:line="500" w:lineRule="atLeast"/>
        <w:ind w:firstLine="600"/>
        <w:divId w:val="453602860"/>
        <w:rPr>
          <w:rFonts w:hint="eastAsia"/>
          <w:sz w:val="30"/>
          <w:szCs w:val="30"/>
        </w:rPr>
      </w:pPr>
      <w:r>
        <w:rPr>
          <w:rFonts w:hint="eastAsia"/>
          <w:sz w:val="30"/>
          <w:szCs w:val="30"/>
        </w:rPr>
        <w:t>7</w:t>
      </w:r>
      <w:r>
        <w:rPr>
          <w:rFonts w:hint="eastAsia"/>
          <w:sz w:val="30"/>
          <w:szCs w:val="30"/>
        </w:rPr>
        <w:t>、收据及帐页，证实米仓村委会已退还承包费</w:t>
      </w:r>
      <w:r>
        <w:rPr>
          <w:rFonts w:hint="eastAsia"/>
          <w:sz w:val="30"/>
          <w:szCs w:val="30"/>
        </w:rPr>
        <w:t>61600</w:t>
      </w:r>
      <w:r>
        <w:rPr>
          <w:rFonts w:hint="eastAsia"/>
          <w:sz w:val="30"/>
          <w:szCs w:val="30"/>
        </w:rPr>
        <w:t>元给黄某丽。</w:t>
      </w:r>
    </w:p>
    <w:p w14:paraId="2B40CD8C" w14:textId="77777777" w:rsidR="008F4993" w:rsidRDefault="008F4993">
      <w:pPr>
        <w:spacing w:line="500" w:lineRule="atLeast"/>
        <w:ind w:firstLine="600"/>
        <w:divId w:val="975455227"/>
        <w:rPr>
          <w:rFonts w:hint="eastAsia"/>
          <w:sz w:val="30"/>
          <w:szCs w:val="30"/>
        </w:rPr>
      </w:pPr>
      <w:r>
        <w:rPr>
          <w:rFonts w:hint="eastAsia"/>
          <w:sz w:val="30"/>
          <w:szCs w:val="30"/>
        </w:rPr>
        <w:t>8</w:t>
      </w:r>
      <w:r>
        <w:rPr>
          <w:rFonts w:hint="eastAsia"/>
          <w:sz w:val="30"/>
          <w:szCs w:val="30"/>
        </w:rPr>
        <w:t>、银行交易明细清单，证实恩城街道办于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日将青苗及附着物补偿款</w:t>
      </w:r>
      <w:r>
        <w:rPr>
          <w:rFonts w:hint="eastAsia"/>
          <w:sz w:val="30"/>
          <w:szCs w:val="30"/>
        </w:rPr>
        <w:t>36</w:t>
      </w:r>
      <w:r>
        <w:rPr>
          <w:rFonts w:hint="eastAsia"/>
          <w:sz w:val="30"/>
          <w:szCs w:val="30"/>
        </w:rPr>
        <w:t>万元划入黄某乙的账户。</w:t>
      </w:r>
    </w:p>
    <w:p w14:paraId="701A4827" w14:textId="77777777" w:rsidR="008F4993" w:rsidRDefault="008F4993">
      <w:pPr>
        <w:spacing w:line="500" w:lineRule="atLeast"/>
        <w:ind w:firstLine="600"/>
        <w:divId w:val="247082178"/>
        <w:rPr>
          <w:rFonts w:hint="eastAsia"/>
          <w:sz w:val="30"/>
          <w:szCs w:val="30"/>
        </w:rPr>
      </w:pPr>
      <w:r>
        <w:rPr>
          <w:rFonts w:hint="eastAsia"/>
          <w:sz w:val="30"/>
          <w:szCs w:val="30"/>
        </w:rPr>
        <w:t>9</w:t>
      </w:r>
      <w:r>
        <w:rPr>
          <w:rFonts w:hint="eastAsia"/>
          <w:sz w:val="30"/>
          <w:szCs w:val="30"/>
        </w:rPr>
        <w:t>、暂扣财物收据及扣押通知书、扣押清单，证实五被告人退出的赃款由恩平市人民检察院予以扣押。</w:t>
      </w:r>
    </w:p>
    <w:p w14:paraId="3B4EE745" w14:textId="77777777" w:rsidR="008F4993" w:rsidRDefault="008F4993">
      <w:pPr>
        <w:spacing w:line="500" w:lineRule="atLeast"/>
        <w:ind w:firstLine="600"/>
        <w:divId w:val="440151947"/>
        <w:rPr>
          <w:rFonts w:hint="eastAsia"/>
          <w:sz w:val="30"/>
          <w:szCs w:val="30"/>
        </w:rPr>
      </w:pPr>
      <w:r>
        <w:rPr>
          <w:rFonts w:hint="eastAsia"/>
          <w:sz w:val="30"/>
          <w:szCs w:val="30"/>
        </w:rPr>
        <w:t>10</w:t>
      </w:r>
      <w:r>
        <w:rPr>
          <w:rFonts w:hint="eastAsia"/>
          <w:sz w:val="30"/>
          <w:szCs w:val="30"/>
        </w:rPr>
        <w:t>、恩城街道办的说明材料，证实被告人冯某某在取保候审期间，积极协助市产业转业园区做好征地拆迁工作，化解土地权属纠纷，为维护社会大局稳定做了大量工作。</w:t>
      </w:r>
    </w:p>
    <w:p w14:paraId="5D0B1982" w14:textId="77777777" w:rsidR="008F4993" w:rsidRDefault="008F4993">
      <w:pPr>
        <w:spacing w:line="500" w:lineRule="atLeast"/>
        <w:ind w:firstLine="600"/>
        <w:divId w:val="2099134616"/>
        <w:rPr>
          <w:rFonts w:hint="eastAsia"/>
          <w:sz w:val="30"/>
          <w:szCs w:val="30"/>
        </w:rPr>
      </w:pPr>
      <w:r>
        <w:rPr>
          <w:rFonts w:hint="eastAsia"/>
          <w:sz w:val="30"/>
          <w:szCs w:val="30"/>
        </w:rPr>
        <w:t>11</w:t>
      </w:r>
      <w:r>
        <w:rPr>
          <w:rFonts w:hint="eastAsia"/>
          <w:sz w:val="30"/>
          <w:szCs w:val="30"/>
        </w:rPr>
        <w:t>、恩城街道办党政班子会议记录，证实米仓〝红山仔〞征地的经费，以</w:t>
      </w:r>
      <w:r>
        <w:rPr>
          <w:rFonts w:hint="eastAsia"/>
          <w:sz w:val="30"/>
          <w:szCs w:val="30"/>
        </w:rPr>
        <w:t>450</w:t>
      </w:r>
      <w:r>
        <w:rPr>
          <w:rFonts w:hint="eastAsia"/>
          <w:sz w:val="30"/>
          <w:szCs w:val="30"/>
        </w:rPr>
        <w:t>万元由米仓村委会包干的事实。</w:t>
      </w:r>
    </w:p>
    <w:p w14:paraId="0DDE6918" w14:textId="77777777" w:rsidR="008F4993" w:rsidRDefault="008F4993">
      <w:pPr>
        <w:spacing w:line="500" w:lineRule="atLeast"/>
        <w:ind w:firstLine="600"/>
        <w:divId w:val="798837597"/>
        <w:rPr>
          <w:rFonts w:hint="eastAsia"/>
          <w:sz w:val="30"/>
          <w:szCs w:val="30"/>
        </w:rPr>
      </w:pPr>
      <w:r>
        <w:rPr>
          <w:rFonts w:hint="eastAsia"/>
          <w:sz w:val="30"/>
          <w:szCs w:val="30"/>
        </w:rPr>
        <w:t>12</w:t>
      </w:r>
      <w:r>
        <w:rPr>
          <w:rFonts w:hint="eastAsia"/>
          <w:sz w:val="30"/>
          <w:szCs w:val="30"/>
        </w:rPr>
        <w:t>、恩城街道办米仓村委会红山仔周边土地征收说明，证实恩城街道办是以</w:t>
      </w:r>
      <w:r>
        <w:rPr>
          <w:rFonts w:hint="eastAsia"/>
          <w:sz w:val="30"/>
          <w:szCs w:val="30"/>
        </w:rPr>
        <w:t>450</w:t>
      </w:r>
      <w:r>
        <w:rPr>
          <w:rFonts w:hint="eastAsia"/>
          <w:sz w:val="30"/>
          <w:szCs w:val="30"/>
        </w:rPr>
        <w:t>万元的包干价（含土地补偿、青苗补偿、工作经费及化解征地纠纷调处等费用），委托米仓村委会实施余下的</w:t>
      </w:r>
      <w:r>
        <w:rPr>
          <w:rFonts w:hint="eastAsia"/>
          <w:sz w:val="30"/>
          <w:szCs w:val="30"/>
        </w:rPr>
        <w:t>71.996</w:t>
      </w:r>
      <w:r>
        <w:rPr>
          <w:rFonts w:hint="eastAsia"/>
          <w:sz w:val="30"/>
          <w:szCs w:val="30"/>
        </w:rPr>
        <w:t>亩地的征收工作。由于争议较大，有部分土地重复补偿，共计</w:t>
      </w:r>
      <w:r>
        <w:rPr>
          <w:rFonts w:hint="eastAsia"/>
          <w:sz w:val="30"/>
          <w:szCs w:val="30"/>
        </w:rPr>
        <w:t>30.022</w:t>
      </w:r>
      <w:r>
        <w:rPr>
          <w:rFonts w:hint="eastAsia"/>
          <w:sz w:val="30"/>
          <w:szCs w:val="30"/>
        </w:rPr>
        <w:t>亩，合计共补偿土地面积为</w:t>
      </w:r>
      <w:r>
        <w:rPr>
          <w:rFonts w:hint="eastAsia"/>
          <w:sz w:val="30"/>
          <w:szCs w:val="30"/>
        </w:rPr>
        <w:t>102.018</w:t>
      </w:r>
      <w:r>
        <w:rPr>
          <w:rFonts w:hint="eastAsia"/>
          <w:sz w:val="30"/>
          <w:szCs w:val="30"/>
        </w:rPr>
        <w:t>亩，补偿款项为</w:t>
      </w:r>
      <w:r>
        <w:rPr>
          <w:rFonts w:hint="eastAsia"/>
          <w:sz w:val="30"/>
          <w:szCs w:val="30"/>
        </w:rPr>
        <w:t>3638384.10</w:t>
      </w:r>
      <w:r>
        <w:rPr>
          <w:rFonts w:hint="eastAsia"/>
          <w:sz w:val="30"/>
          <w:szCs w:val="30"/>
        </w:rPr>
        <w:t>元，征地工作没有增加费用，补偿给黄艳丽的</w:t>
      </w:r>
      <w:r>
        <w:rPr>
          <w:rFonts w:hint="eastAsia"/>
          <w:sz w:val="30"/>
          <w:szCs w:val="30"/>
        </w:rPr>
        <w:t>36</w:t>
      </w:r>
      <w:r>
        <w:rPr>
          <w:rFonts w:hint="eastAsia"/>
          <w:sz w:val="30"/>
          <w:szCs w:val="30"/>
        </w:rPr>
        <w:t>万元鱼塘补偿款包括在征地包干价</w:t>
      </w:r>
      <w:r>
        <w:rPr>
          <w:rFonts w:hint="eastAsia"/>
          <w:sz w:val="30"/>
          <w:szCs w:val="30"/>
        </w:rPr>
        <w:t>450</w:t>
      </w:r>
      <w:r>
        <w:rPr>
          <w:rFonts w:hint="eastAsia"/>
          <w:sz w:val="30"/>
          <w:szCs w:val="30"/>
        </w:rPr>
        <w:t>万元内。</w:t>
      </w:r>
    </w:p>
    <w:p w14:paraId="28728188" w14:textId="77777777" w:rsidR="008F4993" w:rsidRDefault="008F4993">
      <w:pPr>
        <w:spacing w:line="500" w:lineRule="atLeast"/>
        <w:ind w:firstLine="600"/>
        <w:divId w:val="988166665"/>
        <w:rPr>
          <w:rFonts w:hint="eastAsia"/>
          <w:sz w:val="30"/>
          <w:szCs w:val="30"/>
        </w:rPr>
      </w:pPr>
      <w:r>
        <w:rPr>
          <w:rFonts w:hint="eastAsia"/>
          <w:sz w:val="30"/>
          <w:szCs w:val="30"/>
        </w:rPr>
        <w:t>13</w:t>
      </w:r>
      <w:r>
        <w:rPr>
          <w:rFonts w:hint="eastAsia"/>
          <w:sz w:val="30"/>
          <w:szCs w:val="30"/>
        </w:rPr>
        <w:t>、恩平市人民政府办公室复函，证实恩平市人民政府同意恩城街道办在米仓红山仔一带征地费用包干，包干内容包括征地过程中全部费用及征地农民社保费，上述支出范围外的其他附加条件及其他纠纷，亦在包干费用中解决。</w:t>
      </w:r>
    </w:p>
    <w:p w14:paraId="4BE000A4" w14:textId="77777777" w:rsidR="008F4993" w:rsidRDefault="008F4993">
      <w:pPr>
        <w:spacing w:line="500" w:lineRule="atLeast"/>
        <w:ind w:firstLine="600"/>
        <w:divId w:val="1999117291"/>
        <w:rPr>
          <w:rFonts w:hint="eastAsia"/>
          <w:sz w:val="30"/>
          <w:szCs w:val="30"/>
        </w:rPr>
      </w:pPr>
      <w:r>
        <w:rPr>
          <w:rFonts w:hint="eastAsia"/>
          <w:sz w:val="30"/>
          <w:szCs w:val="30"/>
        </w:rPr>
        <w:t>五被告人的供述与上述证据相一致，上述证据均经庭审的质证和认证，本院予以确认。</w:t>
      </w:r>
    </w:p>
    <w:p w14:paraId="6B85834B" w14:textId="77777777" w:rsidR="008F4993" w:rsidRDefault="008F4993">
      <w:pPr>
        <w:spacing w:line="500" w:lineRule="atLeast"/>
        <w:ind w:firstLine="600"/>
        <w:divId w:val="700478786"/>
        <w:rPr>
          <w:rFonts w:hint="eastAsia"/>
          <w:sz w:val="30"/>
          <w:szCs w:val="30"/>
        </w:rPr>
      </w:pPr>
      <w:r>
        <w:rPr>
          <w:rFonts w:hint="eastAsia"/>
          <w:sz w:val="30"/>
          <w:szCs w:val="30"/>
        </w:rPr>
        <w:t>本院认为，被告人冯某某、李某某、杨某某、黄某甲、黄某乙无视国家法律，利用职务上的便利，将本单位财物非法占为已有，数额较大，其行为均已构成职务侵占罪。</w:t>
      </w:r>
    </w:p>
    <w:p w14:paraId="7C0ACDC7" w14:textId="77777777" w:rsidR="008F4993" w:rsidRDefault="008F4993">
      <w:pPr>
        <w:spacing w:line="500" w:lineRule="atLeast"/>
        <w:ind w:firstLine="600"/>
        <w:divId w:val="422384729"/>
        <w:rPr>
          <w:rFonts w:hint="eastAsia"/>
          <w:sz w:val="30"/>
          <w:szCs w:val="30"/>
        </w:rPr>
      </w:pPr>
      <w:r>
        <w:rPr>
          <w:rFonts w:hint="eastAsia"/>
          <w:sz w:val="30"/>
          <w:szCs w:val="30"/>
        </w:rPr>
        <w:t>公诉机关指控被告人冯某某、李某某、杨某某、黄某甲、黄某乙犯罪的事实清楚、证据充分，但指控五被告人犯贪污罪不当，应予纠正。因为，根据本案事实，恩城街道办征用〝红山仔〞一带的土地，是以</w:t>
      </w:r>
      <w:r>
        <w:rPr>
          <w:rFonts w:hint="eastAsia"/>
          <w:sz w:val="30"/>
          <w:szCs w:val="30"/>
        </w:rPr>
        <w:t>450</w:t>
      </w:r>
      <w:r>
        <w:rPr>
          <w:rFonts w:hint="eastAsia"/>
          <w:sz w:val="30"/>
          <w:szCs w:val="30"/>
        </w:rPr>
        <w:t>万元的包干价（含土地补偿、青苗补偿、工作经费及化解征地纠纷调处等费用）委托米仓村委会具体实施的，而补偿给黄艳丽的</w:t>
      </w:r>
      <w:r>
        <w:rPr>
          <w:rFonts w:hint="eastAsia"/>
          <w:sz w:val="30"/>
          <w:szCs w:val="30"/>
        </w:rPr>
        <w:t>36</w:t>
      </w:r>
      <w:r>
        <w:rPr>
          <w:rFonts w:hint="eastAsia"/>
          <w:sz w:val="30"/>
          <w:szCs w:val="30"/>
        </w:rPr>
        <w:t>万元亦在</w:t>
      </w:r>
      <w:r>
        <w:rPr>
          <w:rFonts w:hint="eastAsia"/>
          <w:sz w:val="30"/>
          <w:szCs w:val="30"/>
        </w:rPr>
        <w:t>450</w:t>
      </w:r>
      <w:r>
        <w:rPr>
          <w:rFonts w:hint="eastAsia"/>
          <w:sz w:val="30"/>
          <w:szCs w:val="30"/>
        </w:rPr>
        <w:t>万元的包干价范围内，补偿款也是恩城街道办直接划入黄艳丽的委托人账户，米仓村委会没有对这</w:t>
      </w:r>
      <w:r>
        <w:rPr>
          <w:rFonts w:hint="eastAsia"/>
          <w:sz w:val="30"/>
          <w:szCs w:val="30"/>
        </w:rPr>
        <w:t>36</w:t>
      </w:r>
      <w:r>
        <w:rPr>
          <w:rFonts w:hint="eastAsia"/>
          <w:sz w:val="30"/>
          <w:szCs w:val="30"/>
        </w:rPr>
        <w:t>万元补偿款进行管理，仅对多出的</w:t>
      </w:r>
      <w:r>
        <w:rPr>
          <w:rFonts w:hint="eastAsia"/>
          <w:sz w:val="30"/>
          <w:szCs w:val="30"/>
        </w:rPr>
        <w:t>21</w:t>
      </w:r>
      <w:r>
        <w:rPr>
          <w:rFonts w:hint="eastAsia"/>
          <w:sz w:val="30"/>
          <w:szCs w:val="30"/>
        </w:rPr>
        <w:t>万元没有入账而共同私分，非法占为已有，数额较大，应以职务侵占罪处罚。</w:t>
      </w:r>
    </w:p>
    <w:p w14:paraId="45853D1C" w14:textId="77777777" w:rsidR="008F4993" w:rsidRDefault="008F4993">
      <w:pPr>
        <w:spacing w:line="500" w:lineRule="atLeast"/>
        <w:ind w:firstLine="600"/>
        <w:divId w:val="701243184"/>
        <w:rPr>
          <w:rFonts w:hint="eastAsia"/>
          <w:sz w:val="30"/>
          <w:szCs w:val="30"/>
        </w:rPr>
      </w:pPr>
      <w:r>
        <w:rPr>
          <w:rFonts w:hint="eastAsia"/>
          <w:sz w:val="30"/>
          <w:szCs w:val="30"/>
        </w:rPr>
        <w:t>被告人黄某乙的辩护人辩称〝被告人黄某乙不是国家工作人员，米仓村委会征用〝红山仔〞的土地，是恩城街道办以</w:t>
      </w:r>
      <w:r>
        <w:rPr>
          <w:rFonts w:hint="eastAsia"/>
          <w:sz w:val="30"/>
          <w:szCs w:val="30"/>
        </w:rPr>
        <w:t>450</w:t>
      </w:r>
      <w:r>
        <w:rPr>
          <w:rFonts w:hint="eastAsia"/>
          <w:sz w:val="30"/>
          <w:szCs w:val="30"/>
        </w:rPr>
        <w:t>万元包干价委托其村委会实施的，其财产所有权已转为集体所有的财产，其侵犯的客体是集体所有的财产，不构成贪污罪，而是职务侵占罪〞的辩护意见，经查，被告人黄某乙虽然系村委会干部，但其在协助恩城街道办征地过程中，米仓村委会未对征地补偿款进行管理，其身份不能以国家工作人员论。辩护人的辩护意见理由充分，本院予以采纳。五被告人均辩称其行为不属贪污罪，且认罪态度好，退清全部赃款，请求从轻处罚及被告人黄某乙的辩护人请求适用缓刑的辩护意见，本院予以采纳。鉴于被告人冯某某犯罪后能投案自首，可以从轻处罚。在共同犯罪中，被告人冯某某起主要作用，是主犯，应依照刑法第二十六条第三款的规定处罚，被告人李某某、杨某某、黄某甲、黄某乙在共同犯罪中起次要作用，是从犯，应从轻处罚。被告人冯某某、李某某、杨某某、黄某甲、黄某乙如实供述自已的罪行，退清全部赃款，确有悔罪表现，对其宣告缓刑对所居住社区没有重大不良影响，故可对五被告人均适用缓刑。</w:t>
      </w:r>
    </w:p>
    <w:p w14:paraId="238631B7" w14:textId="77777777" w:rsidR="008F4993" w:rsidRDefault="008F4993">
      <w:pPr>
        <w:spacing w:line="500" w:lineRule="atLeast"/>
        <w:ind w:firstLine="600"/>
        <w:divId w:val="391008079"/>
        <w:rPr>
          <w:rFonts w:hint="eastAsia"/>
          <w:sz w:val="30"/>
          <w:szCs w:val="30"/>
        </w:rPr>
      </w:pPr>
      <w:r>
        <w:rPr>
          <w:rFonts w:hint="eastAsia"/>
          <w:sz w:val="30"/>
          <w:szCs w:val="30"/>
        </w:rPr>
        <w:t>根据五被告人的犯罪事实及情节，经本院审判委员会讨论，依照《中华人民共和国刑法》第二百七十一条第一款、第二十六条第三款、第二十七条、第六十七条第一款、第三款、第七十二条、第七十三条、第六十四条之规定，判决如下：</w:t>
      </w:r>
    </w:p>
    <w:p w14:paraId="6E2E0B73" w14:textId="77777777" w:rsidR="008F4993" w:rsidRDefault="008F4993">
      <w:pPr>
        <w:spacing w:line="500" w:lineRule="atLeast"/>
        <w:ind w:firstLine="600"/>
        <w:divId w:val="410734750"/>
        <w:rPr>
          <w:rFonts w:hint="eastAsia"/>
          <w:sz w:val="30"/>
          <w:szCs w:val="30"/>
        </w:rPr>
      </w:pPr>
      <w:r>
        <w:rPr>
          <w:rFonts w:hint="eastAsia"/>
          <w:sz w:val="30"/>
          <w:szCs w:val="30"/>
        </w:rPr>
        <w:t>一、被告人冯某某犯职务侵占罪，判处有期徒刑一年六个月，缓刑二年。</w:t>
      </w:r>
    </w:p>
    <w:p w14:paraId="777A3009" w14:textId="77777777" w:rsidR="008F4993" w:rsidRDefault="008F4993">
      <w:pPr>
        <w:spacing w:line="500" w:lineRule="atLeast"/>
        <w:ind w:firstLine="600"/>
        <w:divId w:val="1271275154"/>
        <w:rPr>
          <w:rFonts w:hint="eastAsia"/>
          <w:sz w:val="30"/>
          <w:szCs w:val="30"/>
        </w:rPr>
      </w:pPr>
      <w:r>
        <w:rPr>
          <w:rFonts w:hint="eastAsia"/>
          <w:sz w:val="30"/>
          <w:szCs w:val="30"/>
        </w:rPr>
        <w:t>（缓刑考验期限，从判决确定之日起计算）。</w:t>
      </w:r>
    </w:p>
    <w:p w14:paraId="2591D3D0" w14:textId="77777777" w:rsidR="008F4993" w:rsidRDefault="008F4993">
      <w:pPr>
        <w:spacing w:line="500" w:lineRule="atLeast"/>
        <w:ind w:firstLine="600"/>
        <w:divId w:val="1315069534"/>
        <w:rPr>
          <w:rFonts w:hint="eastAsia"/>
          <w:sz w:val="30"/>
          <w:szCs w:val="30"/>
        </w:rPr>
      </w:pPr>
      <w:r>
        <w:rPr>
          <w:rFonts w:hint="eastAsia"/>
          <w:sz w:val="30"/>
          <w:szCs w:val="30"/>
        </w:rPr>
        <w:t>二、被告人李某某犯职务侵占罪，判处判处有期徒刑一年，缓刑一年。</w:t>
      </w:r>
    </w:p>
    <w:p w14:paraId="6677A6DB" w14:textId="77777777" w:rsidR="008F4993" w:rsidRDefault="008F4993">
      <w:pPr>
        <w:spacing w:line="500" w:lineRule="atLeast"/>
        <w:ind w:firstLine="600"/>
        <w:divId w:val="1693066818"/>
        <w:rPr>
          <w:rFonts w:hint="eastAsia"/>
          <w:sz w:val="30"/>
          <w:szCs w:val="30"/>
        </w:rPr>
      </w:pPr>
      <w:r>
        <w:rPr>
          <w:rFonts w:hint="eastAsia"/>
          <w:sz w:val="30"/>
          <w:szCs w:val="30"/>
        </w:rPr>
        <w:t>（缓刑考验期限，从判决确定之日起计算）。</w:t>
      </w:r>
    </w:p>
    <w:p w14:paraId="174906AA" w14:textId="77777777" w:rsidR="008F4993" w:rsidRDefault="008F4993">
      <w:pPr>
        <w:spacing w:line="500" w:lineRule="atLeast"/>
        <w:ind w:firstLine="600"/>
        <w:divId w:val="1002507879"/>
        <w:rPr>
          <w:rFonts w:hint="eastAsia"/>
          <w:sz w:val="30"/>
          <w:szCs w:val="30"/>
        </w:rPr>
      </w:pPr>
      <w:r>
        <w:rPr>
          <w:rFonts w:hint="eastAsia"/>
          <w:sz w:val="30"/>
          <w:szCs w:val="30"/>
        </w:rPr>
        <w:t>三、被告人杨某某犯职务侵占罪，判处判处有期徒刑一年，缓刑一年。</w:t>
      </w:r>
    </w:p>
    <w:p w14:paraId="679158D5" w14:textId="77777777" w:rsidR="008F4993" w:rsidRDefault="008F4993">
      <w:pPr>
        <w:spacing w:line="500" w:lineRule="atLeast"/>
        <w:ind w:firstLine="600"/>
        <w:divId w:val="61221299"/>
        <w:rPr>
          <w:rFonts w:hint="eastAsia"/>
          <w:sz w:val="30"/>
          <w:szCs w:val="30"/>
        </w:rPr>
      </w:pPr>
      <w:r>
        <w:rPr>
          <w:rFonts w:hint="eastAsia"/>
          <w:sz w:val="30"/>
          <w:szCs w:val="30"/>
        </w:rPr>
        <w:t>（缓刑考验期限，从判决确定之日起计算）。</w:t>
      </w:r>
    </w:p>
    <w:p w14:paraId="4E09E29B" w14:textId="77777777" w:rsidR="008F4993" w:rsidRDefault="008F4993">
      <w:pPr>
        <w:spacing w:line="500" w:lineRule="atLeast"/>
        <w:ind w:firstLine="600"/>
        <w:divId w:val="1445925172"/>
        <w:rPr>
          <w:rFonts w:hint="eastAsia"/>
          <w:sz w:val="30"/>
          <w:szCs w:val="30"/>
        </w:rPr>
      </w:pPr>
      <w:r>
        <w:rPr>
          <w:rFonts w:hint="eastAsia"/>
          <w:sz w:val="30"/>
          <w:szCs w:val="30"/>
        </w:rPr>
        <w:t>四、被告人黄某甲犯职务侵占罪，判处判处有期徒刑一年，缓刑一年。</w:t>
      </w:r>
    </w:p>
    <w:p w14:paraId="6C473E7B" w14:textId="77777777" w:rsidR="008F4993" w:rsidRDefault="008F4993">
      <w:pPr>
        <w:spacing w:line="500" w:lineRule="atLeast"/>
        <w:ind w:firstLine="600"/>
        <w:divId w:val="2010525342"/>
        <w:rPr>
          <w:rFonts w:hint="eastAsia"/>
          <w:sz w:val="30"/>
          <w:szCs w:val="30"/>
        </w:rPr>
      </w:pPr>
      <w:r>
        <w:rPr>
          <w:rFonts w:hint="eastAsia"/>
          <w:sz w:val="30"/>
          <w:szCs w:val="30"/>
        </w:rPr>
        <w:t>（缓刑考验期限，从判决确定之日起计算）。</w:t>
      </w:r>
    </w:p>
    <w:p w14:paraId="0434DD4A" w14:textId="77777777" w:rsidR="008F4993" w:rsidRDefault="008F4993">
      <w:pPr>
        <w:spacing w:line="500" w:lineRule="atLeast"/>
        <w:ind w:firstLine="600"/>
        <w:divId w:val="1949509823"/>
        <w:rPr>
          <w:rFonts w:hint="eastAsia"/>
          <w:sz w:val="30"/>
          <w:szCs w:val="30"/>
        </w:rPr>
      </w:pPr>
      <w:r>
        <w:rPr>
          <w:rFonts w:hint="eastAsia"/>
          <w:sz w:val="30"/>
          <w:szCs w:val="30"/>
        </w:rPr>
        <w:t>五、被告人黄某乙犯职务侵占罪，判处判处有期徒刑一年，缓刑一年。</w:t>
      </w:r>
    </w:p>
    <w:p w14:paraId="7B1A02DF" w14:textId="77777777" w:rsidR="008F4993" w:rsidRDefault="008F4993">
      <w:pPr>
        <w:spacing w:line="500" w:lineRule="atLeast"/>
        <w:ind w:firstLine="600"/>
        <w:divId w:val="961882041"/>
        <w:rPr>
          <w:rFonts w:hint="eastAsia"/>
          <w:sz w:val="30"/>
          <w:szCs w:val="30"/>
        </w:rPr>
      </w:pPr>
      <w:r>
        <w:rPr>
          <w:rFonts w:hint="eastAsia"/>
          <w:sz w:val="30"/>
          <w:szCs w:val="30"/>
        </w:rPr>
        <w:t>（缓刑考验期限，从判决确定之日起计算）。</w:t>
      </w:r>
    </w:p>
    <w:p w14:paraId="2FED1E8C" w14:textId="77777777" w:rsidR="008F4993" w:rsidRDefault="008F4993">
      <w:pPr>
        <w:spacing w:line="500" w:lineRule="atLeast"/>
        <w:ind w:firstLine="600"/>
        <w:divId w:val="1943563420"/>
        <w:rPr>
          <w:rFonts w:hint="eastAsia"/>
          <w:sz w:val="30"/>
          <w:szCs w:val="30"/>
        </w:rPr>
      </w:pPr>
      <w:r>
        <w:rPr>
          <w:rFonts w:hint="eastAsia"/>
          <w:sz w:val="30"/>
          <w:szCs w:val="30"/>
        </w:rPr>
        <w:t>六、扣押五被告人及梁某其、蓝某健赃款人民币</w:t>
      </w:r>
      <w:r>
        <w:rPr>
          <w:rFonts w:hint="eastAsia"/>
          <w:sz w:val="30"/>
          <w:szCs w:val="30"/>
        </w:rPr>
        <w:t>21</w:t>
      </w:r>
      <w:r>
        <w:rPr>
          <w:rFonts w:hint="eastAsia"/>
          <w:sz w:val="30"/>
          <w:szCs w:val="30"/>
        </w:rPr>
        <w:t>万元，应返还被害单位恩城街道办事处米仓村委会（由恩平市人民检察院办理返还手续）。</w:t>
      </w:r>
    </w:p>
    <w:p w14:paraId="36B9AC50" w14:textId="77777777" w:rsidR="008F4993" w:rsidRDefault="008F4993">
      <w:pPr>
        <w:spacing w:line="500" w:lineRule="atLeast"/>
        <w:ind w:firstLine="600"/>
        <w:divId w:val="1409425847"/>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0C144F89" w14:textId="77777777" w:rsidR="008F4993" w:rsidRDefault="008F4993">
      <w:pPr>
        <w:spacing w:line="500" w:lineRule="atLeast"/>
        <w:jc w:val="right"/>
        <w:divId w:val="2065370919"/>
        <w:rPr>
          <w:rFonts w:hint="eastAsia"/>
          <w:sz w:val="30"/>
          <w:szCs w:val="30"/>
        </w:rPr>
      </w:pPr>
      <w:r>
        <w:rPr>
          <w:rFonts w:hint="eastAsia"/>
          <w:sz w:val="30"/>
          <w:szCs w:val="30"/>
        </w:rPr>
        <w:t>审　判　长　　吴定昂</w:t>
      </w:r>
    </w:p>
    <w:p w14:paraId="023BDF6A" w14:textId="77777777" w:rsidR="008F4993" w:rsidRDefault="008F4993">
      <w:pPr>
        <w:spacing w:line="500" w:lineRule="atLeast"/>
        <w:jc w:val="right"/>
        <w:divId w:val="1384715795"/>
        <w:rPr>
          <w:rFonts w:hint="eastAsia"/>
          <w:sz w:val="30"/>
          <w:szCs w:val="30"/>
        </w:rPr>
      </w:pPr>
      <w:r>
        <w:rPr>
          <w:rFonts w:hint="eastAsia"/>
          <w:sz w:val="30"/>
          <w:szCs w:val="30"/>
        </w:rPr>
        <w:t>人民陪审员　　周卫国</w:t>
      </w:r>
    </w:p>
    <w:p w14:paraId="4DF6922A" w14:textId="77777777" w:rsidR="008F4993" w:rsidRDefault="008F4993">
      <w:pPr>
        <w:spacing w:line="500" w:lineRule="atLeast"/>
        <w:jc w:val="right"/>
        <w:divId w:val="1459495294"/>
        <w:rPr>
          <w:rFonts w:hint="eastAsia"/>
          <w:sz w:val="30"/>
          <w:szCs w:val="30"/>
        </w:rPr>
      </w:pPr>
      <w:r>
        <w:rPr>
          <w:rFonts w:hint="eastAsia"/>
          <w:sz w:val="30"/>
          <w:szCs w:val="30"/>
        </w:rPr>
        <w:t>人民陪审员　　李女兰</w:t>
      </w:r>
    </w:p>
    <w:p w14:paraId="075238FE" w14:textId="77777777" w:rsidR="008F4993" w:rsidRDefault="008F4993">
      <w:pPr>
        <w:spacing w:line="500" w:lineRule="atLeast"/>
        <w:jc w:val="right"/>
        <w:divId w:val="1982998947"/>
        <w:rPr>
          <w:rFonts w:hint="eastAsia"/>
          <w:sz w:val="30"/>
          <w:szCs w:val="30"/>
        </w:rPr>
      </w:pPr>
      <w:r>
        <w:rPr>
          <w:rFonts w:hint="eastAsia"/>
          <w:sz w:val="30"/>
          <w:szCs w:val="30"/>
        </w:rPr>
        <w:t>二〇一四年七月四日</w:t>
      </w:r>
    </w:p>
    <w:p w14:paraId="786129AF" w14:textId="77777777" w:rsidR="008F4993" w:rsidRDefault="008F4993">
      <w:pPr>
        <w:spacing w:line="500" w:lineRule="atLeast"/>
        <w:jc w:val="right"/>
        <w:divId w:val="1539665419"/>
        <w:rPr>
          <w:rFonts w:hint="eastAsia"/>
          <w:sz w:val="30"/>
          <w:szCs w:val="30"/>
        </w:rPr>
      </w:pPr>
      <w:r>
        <w:rPr>
          <w:rFonts w:hint="eastAsia"/>
          <w:sz w:val="30"/>
          <w:szCs w:val="30"/>
        </w:rPr>
        <w:t>书　记　员　　郑丽仙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E5ABA" w14:textId="77777777" w:rsidR="008F4993" w:rsidRDefault="008F4993" w:rsidP="008F4993">
      <w:pPr>
        <w:rPr>
          <w:rFonts w:hint="eastAsia"/>
        </w:rPr>
      </w:pPr>
      <w:r>
        <w:separator/>
      </w:r>
    </w:p>
  </w:endnote>
  <w:endnote w:type="continuationSeparator" w:id="0">
    <w:p w14:paraId="2BC62E92" w14:textId="77777777" w:rsidR="008F4993" w:rsidRDefault="008F4993" w:rsidP="008F49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9064A" w14:textId="77777777" w:rsidR="008F4993" w:rsidRDefault="008F4993" w:rsidP="008F4993">
      <w:pPr>
        <w:rPr>
          <w:rFonts w:hint="eastAsia"/>
        </w:rPr>
      </w:pPr>
      <w:r>
        <w:separator/>
      </w:r>
    </w:p>
  </w:footnote>
  <w:footnote w:type="continuationSeparator" w:id="0">
    <w:p w14:paraId="22A2B115" w14:textId="77777777" w:rsidR="008F4993" w:rsidRDefault="008F4993" w:rsidP="008F49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4993"/>
    <w:rsid w:val="002A784C"/>
    <w:rsid w:val="008F4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E2A8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4993"/>
    <w:pPr>
      <w:tabs>
        <w:tab w:val="center" w:pos="4153"/>
        <w:tab w:val="right" w:pos="8306"/>
      </w:tabs>
      <w:snapToGrid w:val="0"/>
      <w:jc w:val="center"/>
    </w:pPr>
    <w:rPr>
      <w:sz w:val="18"/>
      <w:szCs w:val="18"/>
    </w:rPr>
  </w:style>
  <w:style w:type="character" w:customStyle="1" w:styleId="a5">
    <w:name w:val="页眉 字符"/>
    <w:basedOn w:val="a0"/>
    <w:link w:val="a4"/>
    <w:uiPriority w:val="99"/>
    <w:rsid w:val="008F4993"/>
    <w:rPr>
      <w:rFonts w:ascii="宋体" w:eastAsia="宋体" w:hAnsi="宋体" w:cs="宋体"/>
      <w:sz w:val="18"/>
      <w:szCs w:val="18"/>
    </w:rPr>
  </w:style>
  <w:style w:type="paragraph" w:styleId="a6">
    <w:name w:val="footer"/>
    <w:basedOn w:val="a"/>
    <w:link w:val="a7"/>
    <w:uiPriority w:val="99"/>
    <w:unhideWhenUsed/>
    <w:rsid w:val="008F4993"/>
    <w:pPr>
      <w:tabs>
        <w:tab w:val="center" w:pos="4153"/>
        <w:tab w:val="right" w:pos="8306"/>
      </w:tabs>
      <w:snapToGrid w:val="0"/>
    </w:pPr>
    <w:rPr>
      <w:sz w:val="18"/>
      <w:szCs w:val="18"/>
    </w:rPr>
  </w:style>
  <w:style w:type="character" w:customStyle="1" w:styleId="a7">
    <w:name w:val="页脚 字符"/>
    <w:basedOn w:val="a0"/>
    <w:link w:val="a6"/>
    <w:uiPriority w:val="99"/>
    <w:rsid w:val="008F49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40305">
      <w:marLeft w:val="0"/>
      <w:marRight w:val="0"/>
      <w:marTop w:val="10"/>
      <w:marBottom w:val="10"/>
      <w:divBdr>
        <w:top w:val="none" w:sz="0" w:space="0" w:color="auto"/>
        <w:left w:val="none" w:sz="0" w:space="0" w:color="auto"/>
        <w:bottom w:val="none" w:sz="0" w:space="0" w:color="auto"/>
        <w:right w:val="none" w:sz="0" w:space="0" w:color="auto"/>
      </w:divBdr>
    </w:div>
    <w:div w:id="61221299">
      <w:marLeft w:val="0"/>
      <w:marRight w:val="0"/>
      <w:marTop w:val="10"/>
      <w:marBottom w:val="10"/>
      <w:divBdr>
        <w:top w:val="none" w:sz="0" w:space="0" w:color="auto"/>
        <w:left w:val="none" w:sz="0" w:space="0" w:color="auto"/>
        <w:bottom w:val="none" w:sz="0" w:space="0" w:color="auto"/>
        <w:right w:val="none" w:sz="0" w:space="0" w:color="auto"/>
      </w:divBdr>
    </w:div>
    <w:div w:id="90245281">
      <w:marLeft w:val="0"/>
      <w:marRight w:val="0"/>
      <w:marTop w:val="10"/>
      <w:marBottom w:val="10"/>
      <w:divBdr>
        <w:top w:val="none" w:sz="0" w:space="0" w:color="auto"/>
        <w:left w:val="none" w:sz="0" w:space="0" w:color="auto"/>
        <w:bottom w:val="none" w:sz="0" w:space="0" w:color="auto"/>
        <w:right w:val="none" w:sz="0" w:space="0" w:color="auto"/>
      </w:divBdr>
    </w:div>
    <w:div w:id="116218504">
      <w:marLeft w:val="0"/>
      <w:marRight w:val="0"/>
      <w:marTop w:val="10"/>
      <w:marBottom w:val="10"/>
      <w:divBdr>
        <w:top w:val="none" w:sz="0" w:space="0" w:color="auto"/>
        <w:left w:val="none" w:sz="0" w:space="0" w:color="auto"/>
        <w:bottom w:val="none" w:sz="0" w:space="0" w:color="auto"/>
        <w:right w:val="none" w:sz="0" w:space="0" w:color="auto"/>
      </w:divBdr>
    </w:div>
    <w:div w:id="154031973">
      <w:marLeft w:val="0"/>
      <w:marRight w:val="0"/>
      <w:marTop w:val="10"/>
      <w:marBottom w:val="10"/>
      <w:divBdr>
        <w:top w:val="none" w:sz="0" w:space="0" w:color="auto"/>
        <w:left w:val="none" w:sz="0" w:space="0" w:color="auto"/>
        <w:bottom w:val="none" w:sz="0" w:space="0" w:color="auto"/>
        <w:right w:val="none" w:sz="0" w:space="0" w:color="auto"/>
      </w:divBdr>
    </w:div>
    <w:div w:id="247082178">
      <w:marLeft w:val="0"/>
      <w:marRight w:val="0"/>
      <w:marTop w:val="10"/>
      <w:marBottom w:val="10"/>
      <w:divBdr>
        <w:top w:val="none" w:sz="0" w:space="0" w:color="auto"/>
        <w:left w:val="none" w:sz="0" w:space="0" w:color="auto"/>
        <w:bottom w:val="none" w:sz="0" w:space="0" w:color="auto"/>
        <w:right w:val="none" w:sz="0" w:space="0" w:color="auto"/>
      </w:divBdr>
    </w:div>
    <w:div w:id="250358308">
      <w:marLeft w:val="0"/>
      <w:marRight w:val="0"/>
      <w:marTop w:val="10"/>
      <w:marBottom w:val="10"/>
      <w:divBdr>
        <w:top w:val="none" w:sz="0" w:space="0" w:color="auto"/>
        <w:left w:val="none" w:sz="0" w:space="0" w:color="auto"/>
        <w:bottom w:val="none" w:sz="0" w:space="0" w:color="auto"/>
        <w:right w:val="none" w:sz="0" w:space="0" w:color="auto"/>
      </w:divBdr>
    </w:div>
    <w:div w:id="347879120">
      <w:marLeft w:val="0"/>
      <w:marRight w:val="0"/>
      <w:marTop w:val="10"/>
      <w:marBottom w:val="10"/>
      <w:divBdr>
        <w:top w:val="none" w:sz="0" w:space="0" w:color="auto"/>
        <w:left w:val="none" w:sz="0" w:space="0" w:color="auto"/>
        <w:bottom w:val="none" w:sz="0" w:space="0" w:color="auto"/>
        <w:right w:val="none" w:sz="0" w:space="0" w:color="auto"/>
      </w:divBdr>
    </w:div>
    <w:div w:id="391008079">
      <w:marLeft w:val="0"/>
      <w:marRight w:val="0"/>
      <w:marTop w:val="10"/>
      <w:marBottom w:val="10"/>
      <w:divBdr>
        <w:top w:val="none" w:sz="0" w:space="0" w:color="auto"/>
        <w:left w:val="none" w:sz="0" w:space="0" w:color="auto"/>
        <w:bottom w:val="none" w:sz="0" w:space="0" w:color="auto"/>
        <w:right w:val="none" w:sz="0" w:space="0" w:color="auto"/>
      </w:divBdr>
    </w:div>
    <w:div w:id="410734750">
      <w:marLeft w:val="0"/>
      <w:marRight w:val="0"/>
      <w:marTop w:val="10"/>
      <w:marBottom w:val="10"/>
      <w:divBdr>
        <w:top w:val="none" w:sz="0" w:space="0" w:color="auto"/>
        <w:left w:val="none" w:sz="0" w:space="0" w:color="auto"/>
        <w:bottom w:val="none" w:sz="0" w:space="0" w:color="auto"/>
        <w:right w:val="none" w:sz="0" w:space="0" w:color="auto"/>
      </w:divBdr>
    </w:div>
    <w:div w:id="422384729">
      <w:marLeft w:val="0"/>
      <w:marRight w:val="0"/>
      <w:marTop w:val="10"/>
      <w:marBottom w:val="10"/>
      <w:divBdr>
        <w:top w:val="none" w:sz="0" w:space="0" w:color="auto"/>
        <w:left w:val="none" w:sz="0" w:space="0" w:color="auto"/>
        <w:bottom w:val="none" w:sz="0" w:space="0" w:color="auto"/>
        <w:right w:val="none" w:sz="0" w:space="0" w:color="auto"/>
      </w:divBdr>
    </w:div>
    <w:div w:id="440151947">
      <w:marLeft w:val="0"/>
      <w:marRight w:val="0"/>
      <w:marTop w:val="10"/>
      <w:marBottom w:val="10"/>
      <w:divBdr>
        <w:top w:val="none" w:sz="0" w:space="0" w:color="auto"/>
        <w:left w:val="none" w:sz="0" w:space="0" w:color="auto"/>
        <w:bottom w:val="none" w:sz="0" w:space="0" w:color="auto"/>
        <w:right w:val="none" w:sz="0" w:space="0" w:color="auto"/>
      </w:divBdr>
    </w:div>
    <w:div w:id="450317784">
      <w:marLeft w:val="0"/>
      <w:marRight w:val="0"/>
      <w:marTop w:val="10"/>
      <w:marBottom w:val="10"/>
      <w:divBdr>
        <w:top w:val="none" w:sz="0" w:space="0" w:color="auto"/>
        <w:left w:val="none" w:sz="0" w:space="0" w:color="auto"/>
        <w:bottom w:val="none" w:sz="0" w:space="0" w:color="auto"/>
        <w:right w:val="none" w:sz="0" w:space="0" w:color="auto"/>
      </w:divBdr>
    </w:div>
    <w:div w:id="453602860">
      <w:marLeft w:val="0"/>
      <w:marRight w:val="0"/>
      <w:marTop w:val="10"/>
      <w:marBottom w:val="10"/>
      <w:divBdr>
        <w:top w:val="none" w:sz="0" w:space="0" w:color="auto"/>
        <w:left w:val="none" w:sz="0" w:space="0" w:color="auto"/>
        <w:bottom w:val="none" w:sz="0" w:space="0" w:color="auto"/>
        <w:right w:val="none" w:sz="0" w:space="0" w:color="auto"/>
      </w:divBdr>
    </w:div>
    <w:div w:id="463888063">
      <w:marLeft w:val="0"/>
      <w:marRight w:val="0"/>
      <w:marTop w:val="10"/>
      <w:marBottom w:val="10"/>
      <w:divBdr>
        <w:top w:val="none" w:sz="0" w:space="0" w:color="auto"/>
        <w:left w:val="none" w:sz="0" w:space="0" w:color="auto"/>
        <w:bottom w:val="none" w:sz="0" w:space="0" w:color="auto"/>
        <w:right w:val="none" w:sz="0" w:space="0" w:color="auto"/>
      </w:divBdr>
    </w:div>
    <w:div w:id="616562815">
      <w:marLeft w:val="0"/>
      <w:marRight w:val="0"/>
      <w:marTop w:val="10"/>
      <w:marBottom w:val="10"/>
      <w:divBdr>
        <w:top w:val="none" w:sz="0" w:space="0" w:color="auto"/>
        <w:left w:val="none" w:sz="0" w:space="0" w:color="auto"/>
        <w:bottom w:val="none" w:sz="0" w:space="0" w:color="auto"/>
        <w:right w:val="none" w:sz="0" w:space="0" w:color="auto"/>
      </w:divBdr>
    </w:div>
    <w:div w:id="684327657">
      <w:marLeft w:val="0"/>
      <w:marRight w:val="0"/>
      <w:marTop w:val="10"/>
      <w:marBottom w:val="10"/>
      <w:divBdr>
        <w:top w:val="none" w:sz="0" w:space="0" w:color="auto"/>
        <w:left w:val="none" w:sz="0" w:space="0" w:color="auto"/>
        <w:bottom w:val="none" w:sz="0" w:space="0" w:color="auto"/>
        <w:right w:val="none" w:sz="0" w:space="0" w:color="auto"/>
      </w:divBdr>
    </w:div>
    <w:div w:id="688022924">
      <w:marLeft w:val="0"/>
      <w:marRight w:val="0"/>
      <w:marTop w:val="10"/>
      <w:marBottom w:val="10"/>
      <w:divBdr>
        <w:top w:val="none" w:sz="0" w:space="0" w:color="auto"/>
        <w:left w:val="none" w:sz="0" w:space="0" w:color="auto"/>
        <w:bottom w:val="none" w:sz="0" w:space="0" w:color="auto"/>
        <w:right w:val="none" w:sz="0" w:space="0" w:color="auto"/>
      </w:divBdr>
    </w:div>
    <w:div w:id="700478786">
      <w:marLeft w:val="0"/>
      <w:marRight w:val="0"/>
      <w:marTop w:val="10"/>
      <w:marBottom w:val="10"/>
      <w:divBdr>
        <w:top w:val="none" w:sz="0" w:space="0" w:color="auto"/>
        <w:left w:val="none" w:sz="0" w:space="0" w:color="auto"/>
        <w:bottom w:val="none" w:sz="0" w:space="0" w:color="auto"/>
        <w:right w:val="none" w:sz="0" w:space="0" w:color="auto"/>
      </w:divBdr>
    </w:div>
    <w:div w:id="701243184">
      <w:marLeft w:val="0"/>
      <w:marRight w:val="0"/>
      <w:marTop w:val="10"/>
      <w:marBottom w:val="10"/>
      <w:divBdr>
        <w:top w:val="none" w:sz="0" w:space="0" w:color="auto"/>
        <w:left w:val="none" w:sz="0" w:space="0" w:color="auto"/>
        <w:bottom w:val="none" w:sz="0" w:space="0" w:color="auto"/>
        <w:right w:val="none" w:sz="0" w:space="0" w:color="auto"/>
      </w:divBdr>
    </w:div>
    <w:div w:id="798837597">
      <w:marLeft w:val="0"/>
      <w:marRight w:val="0"/>
      <w:marTop w:val="10"/>
      <w:marBottom w:val="10"/>
      <w:divBdr>
        <w:top w:val="none" w:sz="0" w:space="0" w:color="auto"/>
        <w:left w:val="none" w:sz="0" w:space="0" w:color="auto"/>
        <w:bottom w:val="none" w:sz="0" w:space="0" w:color="auto"/>
        <w:right w:val="none" w:sz="0" w:space="0" w:color="auto"/>
      </w:divBdr>
    </w:div>
    <w:div w:id="865213062">
      <w:marLeft w:val="0"/>
      <w:marRight w:val="0"/>
      <w:marTop w:val="10"/>
      <w:marBottom w:val="10"/>
      <w:divBdr>
        <w:top w:val="none" w:sz="0" w:space="0" w:color="auto"/>
        <w:left w:val="none" w:sz="0" w:space="0" w:color="auto"/>
        <w:bottom w:val="none" w:sz="0" w:space="0" w:color="auto"/>
        <w:right w:val="none" w:sz="0" w:space="0" w:color="auto"/>
      </w:divBdr>
    </w:div>
    <w:div w:id="877087816">
      <w:marLeft w:val="0"/>
      <w:marRight w:val="0"/>
      <w:marTop w:val="10"/>
      <w:marBottom w:val="10"/>
      <w:divBdr>
        <w:top w:val="none" w:sz="0" w:space="0" w:color="auto"/>
        <w:left w:val="none" w:sz="0" w:space="0" w:color="auto"/>
        <w:bottom w:val="none" w:sz="0" w:space="0" w:color="auto"/>
        <w:right w:val="none" w:sz="0" w:space="0" w:color="auto"/>
      </w:divBdr>
    </w:div>
    <w:div w:id="961882041">
      <w:marLeft w:val="0"/>
      <w:marRight w:val="0"/>
      <w:marTop w:val="10"/>
      <w:marBottom w:val="10"/>
      <w:divBdr>
        <w:top w:val="none" w:sz="0" w:space="0" w:color="auto"/>
        <w:left w:val="none" w:sz="0" w:space="0" w:color="auto"/>
        <w:bottom w:val="none" w:sz="0" w:space="0" w:color="auto"/>
        <w:right w:val="none" w:sz="0" w:space="0" w:color="auto"/>
      </w:divBdr>
    </w:div>
    <w:div w:id="965310699">
      <w:marLeft w:val="0"/>
      <w:marRight w:val="0"/>
      <w:marTop w:val="10"/>
      <w:marBottom w:val="10"/>
      <w:divBdr>
        <w:top w:val="none" w:sz="0" w:space="0" w:color="auto"/>
        <w:left w:val="none" w:sz="0" w:space="0" w:color="auto"/>
        <w:bottom w:val="none" w:sz="0" w:space="0" w:color="auto"/>
        <w:right w:val="none" w:sz="0" w:space="0" w:color="auto"/>
      </w:divBdr>
    </w:div>
    <w:div w:id="975455227">
      <w:marLeft w:val="0"/>
      <w:marRight w:val="0"/>
      <w:marTop w:val="10"/>
      <w:marBottom w:val="10"/>
      <w:divBdr>
        <w:top w:val="none" w:sz="0" w:space="0" w:color="auto"/>
        <w:left w:val="none" w:sz="0" w:space="0" w:color="auto"/>
        <w:bottom w:val="none" w:sz="0" w:space="0" w:color="auto"/>
        <w:right w:val="none" w:sz="0" w:space="0" w:color="auto"/>
      </w:divBdr>
    </w:div>
    <w:div w:id="988166665">
      <w:marLeft w:val="0"/>
      <w:marRight w:val="0"/>
      <w:marTop w:val="10"/>
      <w:marBottom w:val="10"/>
      <w:divBdr>
        <w:top w:val="none" w:sz="0" w:space="0" w:color="auto"/>
        <w:left w:val="none" w:sz="0" w:space="0" w:color="auto"/>
        <w:bottom w:val="none" w:sz="0" w:space="0" w:color="auto"/>
        <w:right w:val="none" w:sz="0" w:space="0" w:color="auto"/>
      </w:divBdr>
    </w:div>
    <w:div w:id="1002507879">
      <w:marLeft w:val="0"/>
      <w:marRight w:val="0"/>
      <w:marTop w:val="10"/>
      <w:marBottom w:val="10"/>
      <w:divBdr>
        <w:top w:val="none" w:sz="0" w:space="0" w:color="auto"/>
        <w:left w:val="none" w:sz="0" w:space="0" w:color="auto"/>
        <w:bottom w:val="none" w:sz="0" w:space="0" w:color="auto"/>
        <w:right w:val="none" w:sz="0" w:space="0" w:color="auto"/>
      </w:divBdr>
    </w:div>
    <w:div w:id="1024021187">
      <w:marLeft w:val="0"/>
      <w:marRight w:val="0"/>
      <w:marTop w:val="10"/>
      <w:marBottom w:val="10"/>
      <w:divBdr>
        <w:top w:val="none" w:sz="0" w:space="0" w:color="auto"/>
        <w:left w:val="none" w:sz="0" w:space="0" w:color="auto"/>
        <w:bottom w:val="none" w:sz="0" w:space="0" w:color="auto"/>
        <w:right w:val="none" w:sz="0" w:space="0" w:color="auto"/>
      </w:divBdr>
    </w:div>
    <w:div w:id="1039475858">
      <w:marLeft w:val="0"/>
      <w:marRight w:val="0"/>
      <w:marTop w:val="10"/>
      <w:marBottom w:val="10"/>
      <w:divBdr>
        <w:top w:val="none" w:sz="0" w:space="0" w:color="auto"/>
        <w:left w:val="none" w:sz="0" w:space="0" w:color="auto"/>
        <w:bottom w:val="none" w:sz="0" w:space="0" w:color="auto"/>
        <w:right w:val="none" w:sz="0" w:space="0" w:color="auto"/>
      </w:divBdr>
    </w:div>
    <w:div w:id="1202791589">
      <w:marLeft w:val="0"/>
      <w:marRight w:val="0"/>
      <w:marTop w:val="10"/>
      <w:marBottom w:val="10"/>
      <w:divBdr>
        <w:top w:val="none" w:sz="0" w:space="0" w:color="auto"/>
        <w:left w:val="none" w:sz="0" w:space="0" w:color="auto"/>
        <w:bottom w:val="none" w:sz="0" w:space="0" w:color="auto"/>
        <w:right w:val="none" w:sz="0" w:space="0" w:color="auto"/>
      </w:divBdr>
    </w:div>
    <w:div w:id="1221751213">
      <w:marLeft w:val="0"/>
      <w:marRight w:val="0"/>
      <w:marTop w:val="10"/>
      <w:marBottom w:val="10"/>
      <w:divBdr>
        <w:top w:val="none" w:sz="0" w:space="0" w:color="auto"/>
        <w:left w:val="none" w:sz="0" w:space="0" w:color="auto"/>
        <w:bottom w:val="none" w:sz="0" w:space="0" w:color="auto"/>
        <w:right w:val="none" w:sz="0" w:space="0" w:color="auto"/>
      </w:divBdr>
    </w:div>
    <w:div w:id="1271275154">
      <w:marLeft w:val="0"/>
      <w:marRight w:val="0"/>
      <w:marTop w:val="10"/>
      <w:marBottom w:val="10"/>
      <w:divBdr>
        <w:top w:val="none" w:sz="0" w:space="0" w:color="auto"/>
        <w:left w:val="none" w:sz="0" w:space="0" w:color="auto"/>
        <w:bottom w:val="none" w:sz="0" w:space="0" w:color="auto"/>
        <w:right w:val="none" w:sz="0" w:space="0" w:color="auto"/>
      </w:divBdr>
    </w:div>
    <w:div w:id="1315069534">
      <w:marLeft w:val="0"/>
      <w:marRight w:val="0"/>
      <w:marTop w:val="10"/>
      <w:marBottom w:val="10"/>
      <w:divBdr>
        <w:top w:val="none" w:sz="0" w:space="0" w:color="auto"/>
        <w:left w:val="none" w:sz="0" w:space="0" w:color="auto"/>
        <w:bottom w:val="none" w:sz="0" w:space="0" w:color="auto"/>
        <w:right w:val="none" w:sz="0" w:space="0" w:color="auto"/>
      </w:divBdr>
    </w:div>
    <w:div w:id="1339580891">
      <w:marLeft w:val="0"/>
      <w:marRight w:val="0"/>
      <w:marTop w:val="10"/>
      <w:marBottom w:val="10"/>
      <w:divBdr>
        <w:top w:val="none" w:sz="0" w:space="0" w:color="auto"/>
        <w:left w:val="none" w:sz="0" w:space="0" w:color="auto"/>
        <w:bottom w:val="none" w:sz="0" w:space="0" w:color="auto"/>
        <w:right w:val="none" w:sz="0" w:space="0" w:color="auto"/>
      </w:divBdr>
    </w:div>
    <w:div w:id="1384715795">
      <w:marLeft w:val="0"/>
      <w:marRight w:val="720"/>
      <w:marTop w:val="10"/>
      <w:marBottom w:val="10"/>
      <w:divBdr>
        <w:top w:val="none" w:sz="0" w:space="0" w:color="auto"/>
        <w:left w:val="none" w:sz="0" w:space="0" w:color="auto"/>
        <w:bottom w:val="none" w:sz="0" w:space="0" w:color="auto"/>
        <w:right w:val="none" w:sz="0" w:space="0" w:color="auto"/>
      </w:divBdr>
    </w:div>
    <w:div w:id="1392848445">
      <w:marLeft w:val="0"/>
      <w:marRight w:val="0"/>
      <w:marTop w:val="10"/>
      <w:marBottom w:val="10"/>
      <w:divBdr>
        <w:top w:val="none" w:sz="0" w:space="0" w:color="auto"/>
        <w:left w:val="none" w:sz="0" w:space="0" w:color="auto"/>
        <w:bottom w:val="none" w:sz="0" w:space="0" w:color="auto"/>
        <w:right w:val="none" w:sz="0" w:space="0" w:color="auto"/>
      </w:divBdr>
    </w:div>
    <w:div w:id="1409425847">
      <w:marLeft w:val="0"/>
      <w:marRight w:val="0"/>
      <w:marTop w:val="10"/>
      <w:marBottom w:val="10"/>
      <w:divBdr>
        <w:top w:val="none" w:sz="0" w:space="0" w:color="auto"/>
        <w:left w:val="none" w:sz="0" w:space="0" w:color="auto"/>
        <w:bottom w:val="none" w:sz="0" w:space="0" w:color="auto"/>
        <w:right w:val="none" w:sz="0" w:space="0" w:color="auto"/>
      </w:divBdr>
    </w:div>
    <w:div w:id="1440947409">
      <w:marLeft w:val="0"/>
      <w:marRight w:val="0"/>
      <w:marTop w:val="10"/>
      <w:marBottom w:val="10"/>
      <w:divBdr>
        <w:top w:val="none" w:sz="0" w:space="0" w:color="auto"/>
        <w:left w:val="none" w:sz="0" w:space="0" w:color="auto"/>
        <w:bottom w:val="none" w:sz="0" w:space="0" w:color="auto"/>
        <w:right w:val="none" w:sz="0" w:space="0" w:color="auto"/>
      </w:divBdr>
    </w:div>
    <w:div w:id="1445925172">
      <w:marLeft w:val="0"/>
      <w:marRight w:val="0"/>
      <w:marTop w:val="10"/>
      <w:marBottom w:val="10"/>
      <w:divBdr>
        <w:top w:val="none" w:sz="0" w:space="0" w:color="auto"/>
        <w:left w:val="none" w:sz="0" w:space="0" w:color="auto"/>
        <w:bottom w:val="none" w:sz="0" w:space="0" w:color="auto"/>
        <w:right w:val="none" w:sz="0" w:space="0" w:color="auto"/>
      </w:divBdr>
    </w:div>
    <w:div w:id="1459495294">
      <w:marLeft w:val="0"/>
      <w:marRight w:val="720"/>
      <w:marTop w:val="10"/>
      <w:marBottom w:val="10"/>
      <w:divBdr>
        <w:top w:val="none" w:sz="0" w:space="0" w:color="auto"/>
        <w:left w:val="none" w:sz="0" w:space="0" w:color="auto"/>
        <w:bottom w:val="none" w:sz="0" w:space="0" w:color="auto"/>
        <w:right w:val="none" w:sz="0" w:space="0" w:color="auto"/>
      </w:divBdr>
    </w:div>
    <w:div w:id="1539665419">
      <w:marLeft w:val="0"/>
      <w:marRight w:val="720"/>
      <w:marTop w:val="10"/>
      <w:marBottom w:val="10"/>
      <w:divBdr>
        <w:top w:val="none" w:sz="0" w:space="0" w:color="auto"/>
        <w:left w:val="none" w:sz="0" w:space="0" w:color="auto"/>
        <w:bottom w:val="none" w:sz="0" w:space="0" w:color="auto"/>
        <w:right w:val="none" w:sz="0" w:space="0" w:color="auto"/>
      </w:divBdr>
    </w:div>
    <w:div w:id="1658146009">
      <w:marLeft w:val="0"/>
      <w:marRight w:val="0"/>
      <w:marTop w:val="10"/>
      <w:marBottom w:val="10"/>
      <w:divBdr>
        <w:top w:val="none" w:sz="0" w:space="0" w:color="auto"/>
        <w:left w:val="none" w:sz="0" w:space="0" w:color="auto"/>
        <w:bottom w:val="none" w:sz="0" w:space="0" w:color="auto"/>
        <w:right w:val="none" w:sz="0" w:space="0" w:color="auto"/>
      </w:divBdr>
    </w:div>
    <w:div w:id="1665468547">
      <w:marLeft w:val="0"/>
      <w:marRight w:val="0"/>
      <w:marTop w:val="10"/>
      <w:marBottom w:val="10"/>
      <w:divBdr>
        <w:top w:val="none" w:sz="0" w:space="0" w:color="auto"/>
        <w:left w:val="none" w:sz="0" w:space="0" w:color="auto"/>
        <w:bottom w:val="none" w:sz="0" w:space="0" w:color="auto"/>
        <w:right w:val="none" w:sz="0" w:space="0" w:color="auto"/>
      </w:divBdr>
    </w:div>
    <w:div w:id="1691684354">
      <w:marLeft w:val="0"/>
      <w:marRight w:val="0"/>
      <w:marTop w:val="10"/>
      <w:marBottom w:val="10"/>
      <w:divBdr>
        <w:top w:val="none" w:sz="0" w:space="0" w:color="auto"/>
        <w:left w:val="none" w:sz="0" w:space="0" w:color="auto"/>
        <w:bottom w:val="none" w:sz="0" w:space="0" w:color="auto"/>
        <w:right w:val="none" w:sz="0" w:space="0" w:color="auto"/>
      </w:divBdr>
    </w:div>
    <w:div w:id="1693066818">
      <w:marLeft w:val="0"/>
      <w:marRight w:val="0"/>
      <w:marTop w:val="10"/>
      <w:marBottom w:val="10"/>
      <w:divBdr>
        <w:top w:val="none" w:sz="0" w:space="0" w:color="auto"/>
        <w:left w:val="none" w:sz="0" w:space="0" w:color="auto"/>
        <w:bottom w:val="none" w:sz="0" w:space="0" w:color="auto"/>
        <w:right w:val="none" w:sz="0" w:space="0" w:color="auto"/>
      </w:divBdr>
    </w:div>
    <w:div w:id="1722098773">
      <w:marLeft w:val="0"/>
      <w:marRight w:val="0"/>
      <w:marTop w:val="10"/>
      <w:marBottom w:val="10"/>
      <w:divBdr>
        <w:top w:val="none" w:sz="0" w:space="0" w:color="auto"/>
        <w:left w:val="none" w:sz="0" w:space="0" w:color="auto"/>
        <w:bottom w:val="none" w:sz="0" w:space="0" w:color="auto"/>
        <w:right w:val="none" w:sz="0" w:space="0" w:color="auto"/>
      </w:divBdr>
    </w:div>
    <w:div w:id="1724018746">
      <w:marLeft w:val="0"/>
      <w:marRight w:val="0"/>
      <w:marTop w:val="10"/>
      <w:marBottom w:val="10"/>
      <w:divBdr>
        <w:top w:val="none" w:sz="0" w:space="0" w:color="auto"/>
        <w:left w:val="none" w:sz="0" w:space="0" w:color="auto"/>
        <w:bottom w:val="none" w:sz="0" w:space="0" w:color="auto"/>
        <w:right w:val="none" w:sz="0" w:space="0" w:color="auto"/>
      </w:divBdr>
    </w:div>
    <w:div w:id="1769085399">
      <w:marLeft w:val="0"/>
      <w:marRight w:val="0"/>
      <w:marTop w:val="10"/>
      <w:marBottom w:val="10"/>
      <w:divBdr>
        <w:top w:val="none" w:sz="0" w:space="0" w:color="auto"/>
        <w:left w:val="none" w:sz="0" w:space="0" w:color="auto"/>
        <w:bottom w:val="none" w:sz="0" w:space="0" w:color="auto"/>
        <w:right w:val="none" w:sz="0" w:space="0" w:color="auto"/>
      </w:divBdr>
    </w:div>
    <w:div w:id="1777824704">
      <w:marLeft w:val="0"/>
      <w:marRight w:val="0"/>
      <w:marTop w:val="10"/>
      <w:marBottom w:val="10"/>
      <w:divBdr>
        <w:top w:val="none" w:sz="0" w:space="0" w:color="auto"/>
        <w:left w:val="none" w:sz="0" w:space="0" w:color="auto"/>
        <w:bottom w:val="none" w:sz="0" w:space="0" w:color="auto"/>
        <w:right w:val="none" w:sz="0" w:space="0" w:color="auto"/>
      </w:divBdr>
    </w:div>
    <w:div w:id="1783527192">
      <w:marLeft w:val="0"/>
      <w:marRight w:val="0"/>
      <w:marTop w:val="10"/>
      <w:marBottom w:val="10"/>
      <w:divBdr>
        <w:top w:val="none" w:sz="0" w:space="0" w:color="auto"/>
        <w:left w:val="none" w:sz="0" w:space="0" w:color="auto"/>
        <w:bottom w:val="none" w:sz="0" w:space="0" w:color="auto"/>
        <w:right w:val="none" w:sz="0" w:space="0" w:color="auto"/>
      </w:divBdr>
    </w:div>
    <w:div w:id="1791237478">
      <w:marLeft w:val="0"/>
      <w:marRight w:val="0"/>
      <w:marTop w:val="10"/>
      <w:marBottom w:val="10"/>
      <w:divBdr>
        <w:top w:val="none" w:sz="0" w:space="0" w:color="auto"/>
        <w:left w:val="none" w:sz="0" w:space="0" w:color="auto"/>
        <w:bottom w:val="none" w:sz="0" w:space="0" w:color="auto"/>
        <w:right w:val="none" w:sz="0" w:space="0" w:color="auto"/>
      </w:divBdr>
    </w:div>
    <w:div w:id="1820347230">
      <w:marLeft w:val="0"/>
      <w:marRight w:val="0"/>
      <w:marTop w:val="10"/>
      <w:marBottom w:val="10"/>
      <w:divBdr>
        <w:top w:val="none" w:sz="0" w:space="0" w:color="auto"/>
        <w:left w:val="none" w:sz="0" w:space="0" w:color="auto"/>
        <w:bottom w:val="none" w:sz="0" w:space="0" w:color="auto"/>
        <w:right w:val="none" w:sz="0" w:space="0" w:color="auto"/>
      </w:divBdr>
    </w:div>
    <w:div w:id="1825513657">
      <w:marLeft w:val="0"/>
      <w:marRight w:val="0"/>
      <w:marTop w:val="10"/>
      <w:marBottom w:val="10"/>
      <w:divBdr>
        <w:top w:val="none" w:sz="0" w:space="0" w:color="auto"/>
        <w:left w:val="none" w:sz="0" w:space="0" w:color="auto"/>
        <w:bottom w:val="none" w:sz="0" w:space="0" w:color="auto"/>
        <w:right w:val="none" w:sz="0" w:space="0" w:color="auto"/>
      </w:divBdr>
    </w:div>
    <w:div w:id="1858688967">
      <w:marLeft w:val="0"/>
      <w:marRight w:val="0"/>
      <w:marTop w:val="10"/>
      <w:marBottom w:val="10"/>
      <w:divBdr>
        <w:top w:val="none" w:sz="0" w:space="0" w:color="auto"/>
        <w:left w:val="none" w:sz="0" w:space="0" w:color="auto"/>
        <w:bottom w:val="none" w:sz="0" w:space="0" w:color="auto"/>
        <w:right w:val="none" w:sz="0" w:space="0" w:color="auto"/>
      </w:divBdr>
    </w:div>
    <w:div w:id="1942685544">
      <w:marLeft w:val="0"/>
      <w:marRight w:val="0"/>
      <w:marTop w:val="10"/>
      <w:marBottom w:val="10"/>
      <w:divBdr>
        <w:top w:val="none" w:sz="0" w:space="0" w:color="auto"/>
        <w:left w:val="none" w:sz="0" w:space="0" w:color="auto"/>
        <w:bottom w:val="none" w:sz="0" w:space="0" w:color="auto"/>
        <w:right w:val="none" w:sz="0" w:space="0" w:color="auto"/>
      </w:divBdr>
    </w:div>
    <w:div w:id="1943563420">
      <w:marLeft w:val="0"/>
      <w:marRight w:val="0"/>
      <w:marTop w:val="10"/>
      <w:marBottom w:val="10"/>
      <w:divBdr>
        <w:top w:val="none" w:sz="0" w:space="0" w:color="auto"/>
        <w:left w:val="none" w:sz="0" w:space="0" w:color="auto"/>
        <w:bottom w:val="none" w:sz="0" w:space="0" w:color="auto"/>
        <w:right w:val="none" w:sz="0" w:space="0" w:color="auto"/>
      </w:divBdr>
    </w:div>
    <w:div w:id="1949509823">
      <w:marLeft w:val="0"/>
      <w:marRight w:val="0"/>
      <w:marTop w:val="10"/>
      <w:marBottom w:val="10"/>
      <w:divBdr>
        <w:top w:val="none" w:sz="0" w:space="0" w:color="auto"/>
        <w:left w:val="none" w:sz="0" w:space="0" w:color="auto"/>
        <w:bottom w:val="none" w:sz="0" w:space="0" w:color="auto"/>
        <w:right w:val="none" w:sz="0" w:space="0" w:color="auto"/>
      </w:divBdr>
    </w:div>
    <w:div w:id="1982998947">
      <w:marLeft w:val="0"/>
      <w:marRight w:val="720"/>
      <w:marTop w:val="10"/>
      <w:marBottom w:val="10"/>
      <w:divBdr>
        <w:top w:val="none" w:sz="0" w:space="0" w:color="auto"/>
        <w:left w:val="none" w:sz="0" w:space="0" w:color="auto"/>
        <w:bottom w:val="none" w:sz="0" w:space="0" w:color="auto"/>
        <w:right w:val="none" w:sz="0" w:space="0" w:color="auto"/>
      </w:divBdr>
    </w:div>
    <w:div w:id="1999117291">
      <w:marLeft w:val="0"/>
      <w:marRight w:val="0"/>
      <w:marTop w:val="10"/>
      <w:marBottom w:val="10"/>
      <w:divBdr>
        <w:top w:val="none" w:sz="0" w:space="0" w:color="auto"/>
        <w:left w:val="none" w:sz="0" w:space="0" w:color="auto"/>
        <w:bottom w:val="none" w:sz="0" w:space="0" w:color="auto"/>
        <w:right w:val="none" w:sz="0" w:space="0" w:color="auto"/>
      </w:divBdr>
    </w:div>
    <w:div w:id="2010525342">
      <w:marLeft w:val="0"/>
      <w:marRight w:val="0"/>
      <w:marTop w:val="10"/>
      <w:marBottom w:val="10"/>
      <w:divBdr>
        <w:top w:val="none" w:sz="0" w:space="0" w:color="auto"/>
        <w:left w:val="none" w:sz="0" w:space="0" w:color="auto"/>
        <w:bottom w:val="none" w:sz="0" w:space="0" w:color="auto"/>
        <w:right w:val="none" w:sz="0" w:space="0" w:color="auto"/>
      </w:divBdr>
    </w:div>
    <w:div w:id="2065370919">
      <w:marLeft w:val="0"/>
      <w:marRight w:val="720"/>
      <w:marTop w:val="10"/>
      <w:marBottom w:val="10"/>
      <w:divBdr>
        <w:top w:val="none" w:sz="0" w:space="0" w:color="auto"/>
        <w:left w:val="none" w:sz="0" w:space="0" w:color="auto"/>
        <w:bottom w:val="none" w:sz="0" w:space="0" w:color="auto"/>
        <w:right w:val="none" w:sz="0" w:space="0" w:color="auto"/>
      </w:divBdr>
    </w:div>
    <w:div w:id="20991346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873</Words>
  <Characters>4977</Characters>
  <Application>Microsoft Office Word</Application>
  <DocSecurity>0</DocSecurity>
  <Lines>41</Lines>
  <Paragraphs>11</Paragraphs>
  <ScaleCrop>false</ScaleCrop>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