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A147" w14:textId="77777777" w:rsidR="00524846" w:rsidRDefault="00524846">
      <w:pPr>
        <w:spacing w:line="500" w:lineRule="atLeast"/>
        <w:jc w:val="center"/>
        <w:divId w:val="132137974"/>
        <w:rPr>
          <w:rFonts w:ascii="黑体" w:eastAsia="黑体" w:hAnsi="黑体"/>
          <w:sz w:val="36"/>
          <w:szCs w:val="36"/>
        </w:rPr>
      </w:pPr>
      <w:r>
        <w:rPr>
          <w:rFonts w:ascii="黑体" w:eastAsia="黑体" w:hAnsi="黑体" w:hint="eastAsia"/>
          <w:sz w:val="36"/>
          <w:szCs w:val="36"/>
        </w:rPr>
        <w:t>广东省清远市清新区人民法院</w:t>
      </w:r>
    </w:p>
    <w:p w14:paraId="3058F623" w14:textId="77777777" w:rsidR="00524846" w:rsidRDefault="00524846">
      <w:pPr>
        <w:spacing w:line="500" w:lineRule="atLeast"/>
        <w:jc w:val="center"/>
        <w:divId w:val="1547907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E77248" w14:textId="77777777" w:rsidR="00524846" w:rsidRDefault="00524846">
      <w:pPr>
        <w:spacing w:line="500" w:lineRule="atLeast"/>
        <w:jc w:val="right"/>
        <w:divId w:val="4564588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337</w:t>
      </w:r>
      <w:r>
        <w:rPr>
          <w:rFonts w:hint="eastAsia"/>
          <w:sz w:val="30"/>
          <w:szCs w:val="30"/>
        </w:rPr>
        <w:t>号</w:t>
      </w:r>
    </w:p>
    <w:p w14:paraId="4D181EA1" w14:textId="77777777" w:rsidR="00524846" w:rsidRDefault="00524846">
      <w:pPr>
        <w:spacing w:line="500" w:lineRule="atLeast"/>
        <w:ind w:firstLine="600"/>
        <w:divId w:val="1393042461"/>
        <w:rPr>
          <w:rFonts w:hint="eastAsia"/>
          <w:sz w:val="30"/>
          <w:szCs w:val="30"/>
        </w:rPr>
      </w:pPr>
      <w:r>
        <w:rPr>
          <w:rFonts w:hint="eastAsia"/>
          <w:sz w:val="30"/>
          <w:szCs w:val="30"/>
        </w:rPr>
        <w:t>公诉机关清远市清新区人民检察院。</w:t>
      </w:r>
    </w:p>
    <w:p w14:paraId="315BE499" w14:textId="77777777" w:rsidR="00524846" w:rsidRDefault="00524846">
      <w:pPr>
        <w:spacing w:line="500" w:lineRule="atLeast"/>
        <w:ind w:firstLine="600"/>
        <w:divId w:val="140343960"/>
        <w:rPr>
          <w:rFonts w:hint="eastAsia"/>
          <w:sz w:val="30"/>
          <w:szCs w:val="30"/>
        </w:rPr>
      </w:pPr>
      <w:r>
        <w:rPr>
          <w:rFonts w:hint="eastAsia"/>
          <w:sz w:val="30"/>
          <w:szCs w:val="30"/>
        </w:rPr>
        <w:t>被告人冯某某，男，因涉嫌犯挪用公款罪，于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日被清远市公安局清新分局取保候审。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日由本院决定被继续取保候审。</w:t>
      </w:r>
    </w:p>
    <w:p w14:paraId="2D5DA0D1" w14:textId="77777777" w:rsidR="00524846" w:rsidRDefault="00524846">
      <w:pPr>
        <w:spacing w:line="500" w:lineRule="atLeast"/>
        <w:ind w:firstLine="600"/>
        <w:divId w:val="1385790151"/>
        <w:rPr>
          <w:rFonts w:hint="eastAsia"/>
          <w:sz w:val="30"/>
          <w:szCs w:val="30"/>
        </w:rPr>
      </w:pPr>
      <w:r>
        <w:rPr>
          <w:rFonts w:hint="eastAsia"/>
          <w:sz w:val="30"/>
          <w:szCs w:val="30"/>
        </w:rPr>
        <w:t>被告人柯某某，女，因涉嫌犯挪用公款罪，于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日被清远市公安局清新分局取保候审。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日由本院决定被继续取保候审。</w:t>
      </w:r>
    </w:p>
    <w:p w14:paraId="7BEF4697" w14:textId="77777777" w:rsidR="00524846" w:rsidRDefault="00524846">
      <w:pPr>
        <w:spacing w:line="500" w:lineRule="atLeast"/>
        <w:ind w:firstLine="600"/>
        <w:divId w:val="1660767538"/>
        <w:rPr>
          <w:rFonts w:hint="eastAsia"/>
          <w:sz w:val="30"/>
          <w:szCs w:val="30"/>
        </w:rPr>
      </w:pPr>
      <w:r>
        <w:rPr>
          <w:rFonts w:hint="eastAsia"/>
          <w:sz w:val="30"/>
          <w:szCs w:val="30"/>
        </w:rPr>
        <w:t>清远市清新区人民检察院以清新检诉刑诉</w:t>
      </w:r>
      <w:r>
        <w:rPr>
          <w:rFonts w:hint="eastAsia"/>
          <w:sz w:val="30"/>
          <w:szCs w:val="30"/>
        </w:rPr>
        <w:t>[2017]368</w:t>
      </w:r>
      <w:r>
        <w:rPr>
          <w:rFonts w:hint="eastAsia"/>
          <w:sz w:val="30"/>
          <w:szCs w:val="30"/>
        </w:rPr>
        <w:t>号起诉书指控被告人冯某某、柯某某犯挪用公款罪，于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日向本院提起公诉，本院于同日立案，并依法适用简易程序组成合议庭，公开开庭审理了本案。清远市清新区人民检察院指派检察员陆奕健出庭支持公诉，被告人冯某某、柯某某均到庭参加诉讼。现已审理终结。</w:t>
      </w:r>
    </w:p>
    <w:p w14:paraId="257418CD" w14:textId="77777777" w:rsidR="00524846" w:rsidRDefault="00524846">
      <w:pPr>
        <w:spacing w:line="500" w:lineRule="atLeast"/>
        <w:ind w:firstLine="600"/>
        <w:divId w:val="112865838"/>
        <w:rPr>
          <w:rFonts w:hint="eastAsia"/>
          <w:sz w:val="30"/>
          <w:szCs w:val="30"/>
        </w:rPr>
      </w:pPr>
      <w:r>
        <w:rPr>
          <w:rFonts w:hint="eastAsia"/>
          <w:sz w:val="30"/>
          <w:szCs w:val="30"/>
        </w:rPr>
        <w:t>经审理查明，被告人冯某某、柯某某从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月开始分别担任清远市清新区龙颈镇水口村委会担任村支部书记兼主任、妇女主任兼出纳。二被告人从</w:t>
      </w:r>
      <w:r>
        <w:rPr>
          <w:rFonts w:hint="eastAsia"/>
          <w:sz w:val="30"/>
          <w:szCs w:val="30"/>
        </w:rPr>
        <w:t>2013</w:t>
      </w:r>
      <w:r>
        <w:rPr>
          <w:rFonts w:hint="eastAsia"/>
          <w:sz w:val="30"/>
          <w:szCs w:val="30"/>
        </w:rPr>
        <w:t>年开始协助清远市清新区龙颈镇政府开展农村低收入住房困难户住房改造建设补助金发放等工作。在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年期间，被告人冯某某叫被告人柯某某将截留的八名五保户的住房改造专项资金人民币（下同）</w:t>
      </w:r>
      <w:r>
        <w:rPr>
          <w:rFonts w:hint="eastAsia"/>
          <w:sz w:val="30"/>
          <w:szCs w:val="30"/>
        </w:rPr>
        <w:t>7.2</w:t>
      </w:r>
      <w:r>
        <w:rPr>
          <w:rFonts w:hint="eastAsia"/>
          <w:sz w:val="30"/>
          <w:szCs w:val="30"/>
        </w:rPr>
        <w:t>万元存入被告人柯某某的个人账户，尔后被告人冯某某又吩咐被告人柯某某分两次将其中的</w:t>
      </w:r>
      <w:r>
        <w:rPr>
          <w:rFonts w:hint="eastAsia"/>
          <w:sz w:val="30"/>
          <w:szCs w:val="30"/>
        </w:rPr>
        <w:t>7</w:t>
      </w:r>
      <w:r>
        <w:rPr>
          <w:rFonts w:hint="eastAsia"/>
          <w:sz w:val="30"/>
          <w:szCs w:val="30"/>
        </w:rPr>
        <w:t>万元借给他人进行经营活动，收取利息共计</w:t>
      </w:r>
      <w:r>
        <w:rPr>
          <w:rFonts w:hint="eastAsia"/>
          <w:sz w:val="30"/>
          <w:szCs w:val="30"/>
        </w:rPr>
        <w:t>5700</w:t>
      </w:r>
      <w:r>
        <w:rPr>
          <w:rFonts w:hint="eastAsia"/>
          <w:sz w:val="30"/>
          <w:szCs w:val="30"/>
        </w:rPr>
        <w:t>元，后由二被告人均分，每人分得</w:t>
      </w:r>
      <w:r>
        <w:rPr>
          <w:rFonts w:hint="eastAsia"/>
          <w:sz w:val="30"/>
          <w:szCs w:val="30"/>
        </w:rPr>
        <w:t>2850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日，被告人柯某某将</w:t>
      </w:r>
      <w:r>
        <w:rPr>
          <w:rFonts w:hint="eastAsia"/>
          <w:sz w:val="30"/>
          <w:szCs w:val="30"/>
        </w:rPr>
        <w:t>7.2</w:t>
      </w:r>
      <w:r>
        <w:rPr>
          <w:rFonts w:hint="eastAsia"/>
          <w:sz w:val="30"/>
          <w:szCs w:val="30"/>
        </w:rPr>
        <w:t>万元现金存入清远市清新区龙颈镇水口村委会账户，后陆续将款项退还给</w:t>
      </w:r>
      <w:r>
        <w:rPr>
          <w:rFonts w:hint="eastAsia"/>
          <w:sz w:val="30"/>
          <w:szCs w:val="30"/>
        </w:rPr>
        <w:lastRenderedPageBreak/>
        <w:t>了被截留的六名五保户，另有二名五保户已故无法退还。破案后，二被告人在清远市清新区人民检察院各自退出了违法所得</w:t>
      </w:r>
      <w:r>
        <w:rPr>
          <w:rFonts w:hint="eastAsia"/>
          <w:sz w:val="30"/>
          <w:szCs w:val="30"/>
        </w:rPr>
        <w:t>2850</w:t>
      </w:r>
      <w:r>
        <w:rPr>
          <w:rFonts w:hint="eastAsia"/>
          <w:sz w:val="30"/>
          <w:szCs w:val="30"/>
        </w:rPr>
        <w:t>元。</w:t>
      </w:r>
    </w:p>
    <w:p w14:paraId="71E83362" w14:textId="77777777" w:rsidR="00524846" w:rsidRDefault="00524846">
      <w:pPr>
        <w:spacing w:line="500" w:lineRule="atLeast"/>
        <w:ind w:firstLine="600"/>
        <w:divId w:val="674920310"/>
        <w:rPr>
          <w:rFonts w:hint="eastAsia"/>
          <w:sz w:val="30"/>
          <w:szCs w:val="30"/>
        </w:rPr>
      </w:pPr>
      <w:r>
        <w:rPr>
          <w:rFonts w:hint="eastAsia"/>
          <w:sz w:val="30"/>
          <w:szCs w:val="30"/>
        </w:rPr>
        <w:t>另查明，清远市清新区纪委于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月将被告人冯某某涉嫌挪用公款的线索移送清远市清新区人民检察院办理，该院于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日派员将被告人冯某某带回调查，被告人冯某某交代了其挪用公款的事实。后被告人在取保候审期间脱逃，在检察机关网上追逃期间，被告人冯某某于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日主动到清远市清新区人民检察院投案自首。清远市清新区人民检察院在侦办被告人冯某某挪用公款案件中发现被告人柯某某有挪用公款的嫌疑，该院于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日将被告人柯某某带回调查，被告人柯某某主交代了其挪用公款的事实。</w:t>
      </w:r>
    </w:p>
    <w:p w14:paraId="7408184E" w14:textId="77777777" w:rsidR="00524846" w:rsidRDefault="00524846">
      <w:pPr>
        <w:spacing w:line="500" w:lineRule="atLeast"/>
        <w:ind w:firstLine="600"/>
        <w:divId w:val="541985310"/>
        <w:rPr>
          <w:rFonts w:hint="eastAsia"/>
          <w:sz w:val="30"/>
          <w:szCs w:val="30"/>
        </w:rPr>
      </w:pPr>
      <w:r>
        <w:rPr>
          <w:rFonts w:hint="eastAsia"/>
          <w:sz w:val="30"/>
          <w:szCs w:val="30"/>
        </w:rPr>
        <w:t>上述事实，被告人冯某某、柯某某在开庭审理过程中无异议，并有书证龙颈镇水口村委会干部工作情况说明、户籍证明、证明、交款单、有关文件、农村低收入住房改造建设资料、危房改造专项扶贫资金划拨相关资料、龙颈镇划拨危房款凭证、八名五保户收到龙颈镇及禅城区划拨危房改造款凭证、银行凭证、柯某某从自己存折取款记录，证人朱某、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、梁某、冯某证言，被害人陈某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、刘某、李某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的陈述等证据证实，足以认定。</w:t>
      </w:r>
    </w:p>
    <w:p w14:paraId="75996324" w14:textId="77777777" w:rsidR="00524846" w:rsidRDefault="00524846">
      <w:pPr>
        <w:spacing w:line="500" w:lineRule="atLeast"/>
        <w:ind w:firstLine="600"/>
        <w:divId w:val="621352149"/>
        <w:rPr>
          <w:rFonts w:hint="eastAsia"/>
          <w:sz w:val="30"/>
          <w:szCs w:val="30"/>
        </w:rPr>
      </w:pPr>
      <w:r>
        <w:rPr>
          <w:rFonts w:hint="eastAsia"/>
          <w:sz w:val="30"/>
          <w:szCs w:val="30"/>
        </w:rPr>
        <w:t>公诉机关当庭认为，被告人冯某某、柯某某的行为已构成了挪用公款罪。由于两被告人挪用公款的数额较小，时间较短，且没有造成损失，被告人柯某某在共同犯罪中起次要作用，系从犯，应当从轻处罚。建议对被告人冯某某在六个月以上一年九个月以下有期徒刑幅度内量刑，对被告人柯某某在六个月以上一年六个月以下有期徒刑幅度内量刑，可考虑适用缓刑。被告人冯某某、柯某某均表示同意公诉机关的量刑建议。</w:t>
      </w:r>
    </w:p>
    <w:p w14:paraId="187D5132" w14:textId="77777777" w:rsidR="00524846" w:rsidRDefault="00524846">
      <w:pPr>
        <w:spacing w:line="500" w:lineRule="atLeast"/>
        <w:ind w:firstLine="600"/>
        <w:divId w:val="1112751280"/>
        <w:rPr>
          <w:rFonts w:hint="eastAsia"/>
          <w:sz w:val="30"/>
          <w:szCs w:val="30"/>
        </w:rPr>
      </w:pPr>
      <w:r>
        <w:rPr>
          <w:rFonts w:hint="eastAsia"/>
          <w:sz w:val="30"/>
          <w:szCs w:val="30"/>
        </w:rPr>
        <w:t>本院认为，被告人冯某某、柯某某在协助政府发放扶贫补贴款的过程中，利用职务上的便利，挪用公款数额较大，进行营利活动，其行为已构成了挪用公款罪，应依法追究其刑事责任。故公诉机关指控二被告人犯挪用公款罪的事实和罪名均成立，本院予以采纳。在共同犯罪中，被告人冯某某起主要作用，是主犯，应依法予以惩处。被告人柯某某起次要作用，是从犯，可依法予以从轻或减轻处罚。二被告人挪用扶贫款项归个人使用，应从重处罚。被告人冯某某脱逃后能主动投案，并如实供述整个犯罪事实，是自首，被告人柯某某归案后能坦白认罪，且二被告人在案发前已归还了挪用的全部款项，且退出了全部违法所得，本院依法给予二被告人从重处罚的同时予以从轻处罚，并适用缓刑。公诉机关的量刑建议符合本案案情及法律规定，本院予以采纳。依照《中华人民共和国刑法》第三百八十四条，第二十五条第一款，第二十六条第一款、第四款，第二十七条，第六十七条第一款、第三款，第七十二条第一款，第七十三条第二款、第三款，第六十四条的规定，判决如下：</w:t>
      </w:r>
    </w:p>
    <w:p w14:paraId="1AA09B0C" w14:textId="77777777" w:rsidR="00524846" w:rsidRDefault="00524846">
      <w:pPr>
        <w:spacing w:line="500" w:lineRule="atLeast"/>
        <w:ind w:firstLine="600"/>
        <w:divId w:val="1147091284"/>
        <w:rPr>
          <w:rFonts w:hint="eastAsia"/>
          <w:sz w:val="30"/>
          <w:szCs w:val="30"/>
        </w:rPr>
      </w:pPr>
      <w:r>
        <w:rPr>
          <w:rFonts w:hint="eastAsia"/>
          <w:sz w:val="30"/>
          <w:szCs w:val="30"/>
        </w:rPr>
        <w:t>一、被告人冯某某犯挪用公款罪，判处有期徒刑八个月，缓刑一年三个月。</w:t>
      </w:r>
    </w:p>
    <w:p w14:paraId="1E68D176" w14:textId="77777777" w:rsidR="00524846" w:rsidRDefault="00524846">
      <w:pPr>
        <w:spacing w:line="500" w:lineRule="atLeast"/>
        <w:ind w:firstLine="600"/>
        <w:divId w:val="1782333127"/>
        <w:rPr>
          <w:rFonts w:hint="eastAsia"/>
          <w:sz w:val="30"/>
          <w:szCs w:val="30"/>
        </w:rPr>
      </w:pPr>
      <w:r>
        <w:rPr>
          <w:rFonts w:hint="eastAsia"/>
          <w:sz w:val="30"/>
          <w:szCs w:val="30"/>
        </w:rPr>
        <w:t>（其缓刑考验期限，从判决确定之日起计算。）</w:t>
      </w:r>
    </w:p>
    <w:p w14:paraId="363854E3" w14:textId="77777777" w:rsidR="00524846" w:rsidRDefault="00524846">
      <w:pPr>
        <w:spacing w:line="500" w:lineRule="atLeast"/>
        <w:ind w:firstLine="600"/>
        <w:divId w:val="2039161608"/>
        <w:rPr>
          <w:rFonts w:hint="eastAsia"/>
          <w:sz w:val="30"/>
          <w:szCs w:val="30"/>
        </w:rPr>
      </w:pPr>
      <w:r>
        <w:rPr>
          <w:rFonts w:hint="eastAsia"/>
          <w:sz w:val="30"/>
          <w:szCs w:val="30"/>
        </w:rPr>
        <w:t>二、被告人柯某某犯挪用公款罪，判处有期徒刑六个月，缓刑一年。</w:t>
      </w:r>
    </w:p>
    <w:p w14:paraId="2A1D6B12" w14:textId="77777777" w:rsidR="00524846" w:rsidRDefault="00524846">
      <w:pPr>
        <w:spacing w:line="500" w:lineRule="atLeast"/>
        <w:ind w:firstLine="600"/>
        <w:divId w:val="258223066"/>
        <w:rPr>
          <w:rFonts w:hint="eastAsia"/>
          <w:sz w:val="30"/>
          <w:szCs w:val="30"/>
        </w:rPr>
      </w:pPr>
      <w:r>
        <w:rPr>
          <w:rFonts w:hint="eastAsia"/>
          <w:sz w:val="30"/>
          <w:szCs w:val="30"/>
        </w:rPr>
        <w:t>（其缓刑考验期限，从判决确定之日起计算。）</w:t>
      </w:r>
    </w:p>
    <w:p w14:paraId="45A16CE0" w14:textId="77777777" w:rsidR="00524846" w:rsidRDefault="00524846">
      <w:pPr>
        <w:spacing w:line="500" w:lineRule="atLeast"/>
        <w:ind w:firstLine="600"/>
        <w:divId w:val="1842350038"/>
        <w:rPr>
          <w:rFonts w:hint="eastAsia"/>
          <w:sz w:val="30"/>
          <w:szCs w:val="30"/>
        </w:rPr>
      </w:pPr>
      <w:r>
        <w:rPr>
          <w:rFonts w:hint="eastAsia"/>
          <w:sz w:val="30"/>
          <w:szCs w:val="30"/>
        </w:rPr>
        <w:t>三、二被告人所退的违法所得</w:t>
      </w:r>
      <w:r>
        <w:rPr>
          <w:rFonts w:hint="eastAsia"/>
          <w:sz w:val="30"/>
          <w:szCs w:val="30"/>
        </w:rPr>
        <w:t>5700</w:t>
      </w:r>
      <w:r>
        <w:rPr>
          <w:rFonts w:hint="eastAsia"/>
          <w:sz w:val="30"/>
          <w:szCs w:val="30"/>
        </w:rPr>
        <w:t>元，予以没收，上缴国库，由清远市清新区人民检察院负责执行。</w:t>
      </w:r>
    </w:p>
    <w:p w14:paraId="5CDAB752" w14:textId="77777777" w:rsidR="00524846" w:rsidRDefault="00524846">
      <w:pPr>
        <w:spacing w:line="500" w:lineRule="atLeast"/>
        <w:ind w:firstLine="600"/>
        <w:divId w:val="740062945"/>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4DB7BED9" w14:textId="77777777" w:rsidR="00524846" w:rsidRDefault="00524846">
      <w:pPr>
        <w:spacing w:line="500" w:lineRule="atLeast"/>
        <w:jc w:val="right"/>
        <w:divId w:val="1147168902"/>
        <w:rPr>
          <w:rFonts w:hint="eastAsia"/>
          <w:sz w:val="30"/>
          <w:szCs w:val="30"/>
        </w:rPr>
      </w:pPr>
      <w:r>
        <w:rPr>
          <w:rFonts w:hint="eastAsia"/>
          <w:sz w:val="30"/>
          <w:szCs w:val="30"/>
        </w:rPr>
        <w:t>审　判　长　　胡　燃</w:t>
      </w:r>
    </w:p>
    <w:p w14:paraId="1D21608D" w14:textId="77777777" w:rsidR="00524846" w:rsidRDefault="00524846">
      <w:pPr>
        <w:spacing w:line="500" w:lineRule="atLeast"/>
        <w:jc w:val="right"/>
        <w:divId w:val="32583471"/>
        <w:rPr>
          <w:rFonts w:hint="eastAsia"/>
          <w:sz w:val="30"/>
          <w:szCs w:val="30"/>
        </w:rPr>
      </w:pPr>
      <w:r>
        <w:rPr>
          <w:rFonts w:hint="eastAsia"/>
          <w:sz w:val="30"/>
          <w:szCs w:val="30"/>
        </w:rPr>
        <w:t>人民陪审员　　雷建有</w:t>
      </w:r>
    </w:p>
    <w:p w14:paraId="2481D345" w14:textId="77777777" w:rsidR="00524846" w:rsidRDefault="00524846">
      <w:pPr>
        <w:spacing w:line="500" w:lineRule="atLeast"/>
        <w:jc w:val="right"/>
        <w:divId w:val="1013150615"/>
        <w:rPr>
          <w:rFonts w:hint="eastAsia"/>
          <w:sz w:val="30"/>
          <w:szCs w:val="30"/>
        </w:rPr>
      </w:pPr>
      <w:r>
        <w:rPr>
          <w:rFonts w:hint="eastAsia"/>
          <w:sz w:val="30"/>
          <w:szCs w:val="30"/>
        </w:rPr>
        <w:t>人民陪审员　　王宏伟</w:t>
      </w:r>
    </w:p>
    <w:p w14:paraId="2392D3F0" w14:textId="77777777" w:rsidR="00524846" w:rsidRDefault="00524846">
      <w:pPr>
        <w:spacing w:line="500" w:lineRule="atLeast"/>
        <w:jc w:val="right"/>
        <w:divId w:val="155802843"/>
        <w:rPr>
          <w:rFonts w:hint="eastAsia"/>
          <w:sz w:val="30"/>
          <w:szCs w:val="30"/>
        </w:rPr>
      </w:pPr>
      <w:r>
        <w:rPr>
          <w:rFonts w:hint="eastAsia"/>
          <w:sz w:val="30"/>
          <w:szCs w:val="30"/>
        </w:rPr>
        <w:t>二〇一七年十一月六日</w:t>
      </w:r>
    </w:p>
    <w:p w14:paraId="52D957CE" w14:textId="77777777" w:rsidR="00524846" w:rsidRDefault="00524846">
      <w:pPr>
        <w:spacing w:line="500" w:lineRule="atLeast"/>
        <w:jc w:val="right"/>
        <w:divId w:val="1814828168"/>
        <w:rPr>
          <w:rFonts w:hint="eastAsia"/>
          <w:sz w:val="30"/>
          <w:szCs w:val="30"/>
        </w:rPr>
      </w:pPr>
      <w:r>
        <w:rPr>
          <w:rFonts w:hint="eastAsia"/>
          <w:sz w:val="30"/>
          <w:szCs w:val="30"/>
        </w:rPr>
        <w:t>书　记　员　　朱静熙</w:t>
      </w:r>
    </w:p>
    <w:p w14:paraId="770A6DD2" w14:textId="77777777" w:rsidR="00524846" w:rsidRDefault="00524846">
      <w:pPr>
        <w:spacing w:line="500" w:lineRule="atLeast"/>
        <w:ind w:firstLine="600"/>
        <w:divId w:val="609312254"/>
        <w:rPr>
          <w:rFonts w:hint="eastAsia"/>
          <w:sz w:val="30"/>
          <w:szCs w:val="30"/>
        </w:rPr>
      </w:pPr>
      <w:r>
        <w:rPr>
          <w:rFonts w:hint="eastAsia"/>
          <w:sz w:val="30"/>
          <w:szCs w:val="30"/>
        </w:rPr>
        <w:t>附《中华人民共和国刑法》：</w:t>
      </w:r>
    </w:p>
    <w:p w14:paraId="66241862" w14:textId="77777777" w:rsidR="00524846" w:rsidRDefault="00524846">
      <w:pPr>
        <w:spacing w:line="500" w:lineRule="atLeast"/>
        <w:ind w:firstLine="600"/>
        <w:divId w:val="189688637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11C854A0" w14:textId="77777777" w:rsidR="00524846" w:rsidRDefault="00524846">
      <w:pPr>
        <w:spacing w:line="500" w:lineRule="atLeast"/>
        <w:ind w:firstLine="600"/>
        <w:divId w:val="1903438967"/>
        <w:rPr>
          <w:rFonts w:hint="eastAsia"/>
          <w:sz w:val="30"/>
          <w:szCs w:val="30"/>
        </w:rPr>
      </w:pPr>
      <w:r>
        <w:rPr>
          <w:rFonts w:hint="eastAsia"/>
          <w:sz w:val="30"/>
          <w:szCs w:val="30"/>
        </w:rPr>
        <w:t>挪用用于救灾、抢险、防汛、优抚、扶贫、移民、救济款物归个人使用的，从重处罚。</w:t>
      </w:r>
    </w:p>
    <w:p w14:paraId="4D633C9D" w14:textId="77777777" w:rsidR="00524846" w:rsidRDefault="00524846">
      <w:pPr>
        <w:spacing w:line="500" w:lineRule="atLeast"/>
        <w:ind w:firstLine="600"/>
        <w:divId w:val="1603026054"/>
        <w:rPr>
          <w:rFonts w:hint="eastAsia"/>
          <w:sz w:val="30"/>
          <w:szCs w:val="30"/>
        </w:rPr>
      </w:pPr>
      <w:r>
        <w:rPr>
          <w:rFonts w:hint="eastAsia"/>
          <w:sz w:val="30"/>
          <w:szCs w:val="30"/>
        </w:rPr>
        <w:t>第二十五条共同犯罪是指二人以上共同故意犯罪。</w:t>
      </w:r>
    </w:p>
    <w:p w14:paraId="73193F9A" w14:textId="77777777" w:rsidR="00524846" w:rsidRDefault="00524846">
      <w:pPr>
        <w:spacing w:line="500" w:lineRule="atLeast"/>
        <w:ind w:firstLine="600"/>
        <w:divId w:val="9267199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2AA9FEB8" w14:textId="77777777" w:rsidR="00524846" w:rsidRDefault="00524846">
      <w:pPr>
        <w:spacing w:line="500" w:lineRule="atLeast"/>
        <w:ind w:firstLine="600"/>
        <w:divId w:val="1220437727"/>
        <w:rPr>
          <w:rFonts w:hint="eastAsia"/>
          <w:sz w:val="30"/>
          <w:szCs w:val="30"/>
        </w:rPr>
      </w:pPr>
      <w:r>
        <w:rPr>
          <w:rFonts w:hint="eastAsia"/>
          <w:sz w:val="30"/>
          <w:szCs w:val="30"/>
        </w:rPr>
        <w:t>第二十六条组织、领导犯罪集团进行犯罪活动的或者在共同犯罪中起主要作用的，是主犯。</w:t>
      </w:r>
    </w:p>
    <w:p w14:paraId="569D916A" w14:textId="77777777" w:rsidR="00524846" w:rsidRDefault="00524846">
      <w:pPr>
        <w:spacing w:line="500" w:lineRule="atLeast"/>
        <w:ind w:firstLine="600"/>
        <w:divId w:val="403651304"/>
        <w:rPr>
          <w:rFonts w:hint="eastAsia"/>
          <w:sz w:val="30"/>
          <w:szCs w:val="30"/>
        </w:rPr>
      </w:pPr>
      <w:r>
        <w:rPr>
          <w:rFonts w:hint="eastAsia"/>
          <w:sz w:val="30"/>
          <w:szCs w:val="30"/>
        </w:rPr>
        <w:t>三人以上为共同实施犯罪而组成的较为固定的犯罪组织，是犯罪集团。</w:t>
      </w:r>
    </w:p>
    <w:p w14:paraId="75E06EAA" w14:textId="77777777" w:rsidR="00524846" w:rsidRDefault="00524846">
      <w:pPr>
        <w:spacing w:line="500" w:lineRule="atLeast"/>
        <w:ind w:firstLine="600"/>
        <w:divId w:val="1805928709"/>
        <w:rPr>
          <w:rFonts w:hint="eastAsia"/>
          <w:sz w:val="30"/>
          <w:szCs w:val="30"/>
        </w:rPr>
      </w:pPr>
      <w:r>
        <w:rPr>
          <w:rFonts w:hint="eastAsia"/>
          <w:sz w:val="30"/>
          <w:szCs w:val="30"/>
        </w:rPr>
        <w:t>对组织、领导犯罪集团的首要分子，按照集团所犯的全部罪行处罚。</w:t>
      </w:r>
    </w:p>
    <w:p w14:paraId="3E0263D2" w14:textId="77777777" w:rsidR="00524846" w:rsidRDefault="00524846">
      <w:pPr>
        <w:spacing w:line="500" w:lineRule="atLeast"/>
        <w:ind w:firstLine="600"/>
        <w:divId w:val="1747339261"/>
        <w:rPr>
          <w:rFonts w:hint="eastAsia"/>
          <w:sz w:val="30"/>
          <w:szCs w:val="30"/>
        </w:rPr>
      </w:pPr>
      <w:r>
        <w:rPr>
          <w:rFonts w:hint="eastAsia"/>
          <w:sz w:val="30"/>
          <w:szCs w:val="30"/>
        </w:rPr>
        <w:t>对于第三款规定以外的主犯，应当按照其所参与的或者组织、指挥的全部犯罪处罚。</w:t>
      </w:r>
    </w:p>
    <w:p w14:paraId="7CBC5710" w14:textId="77777777" w:rsidR="00524846" w:rsidRDefault="00524846">
      <w:pPr>
        <w:spacing w:line="500" w:lineRule="atLeast"/>
        <w:ind w:firstLine="600"/>
        <w:divId w:val="1471635532"/>
        <w:rPr>
          <w:rFonts w:hint="eastAsia"/>
          <w:sz w:val="30"/>
          <w:szCs w:val="30"/>
        </w:rPr>
      </w:pPr>
      <w:r>
        <w:rPr>
          <w:rFonts w:hint="eastAsia"/>
          <w:sz w:val="30"/>
          <w:szCs w:val="30"/>
        </w:rPr>
        <w:t>第二十七条在共同犯罪中起次要或者辅助作用的，是从犯。</w:t>
      </w:r>
    </w:p>
    <w:p w14:paraId="6064F09B" w14:textId="77777777" w:rsidR="00524846" w:rsidRDefault="00524846">
      <w:pPr>
        <w:spacing w:line="500" w:lineRule="atLeast"/>
        <w:ind w:firstLine="600"/>
        <w:divId w:val="1899053486"/>
        <w:rPr>
          <w:rFonts w:hint="eastAsia"/>
          <w:sz w:val="30"/>
          <w:szCs w:val="30"/>
        </w:rPr>
      </w:pPr>
      <w:r>
        <w:rPr>
          <w:rFonts w:hint="eastAsia"/>
          <w:sz w:val="30"/>
          <w:szCs w:val="30"/>
        </w:rPr>
        <w:t>对于从犯，应当从轻、减轻处罚或者免除处罚。</w:t>
      </w:r>
    </w:p>
    <w:p w14:paraId="1B6F4473" w14:textId="77777777" w:rsidR="00524846" w:rsidRDefault="00524846">
      <w:pPr>
        <w:spacing w:line="500" w:lineRule="atLeast"/>
        <w:ind w:firstLine="600"/>
        <w:divId w:val="12815717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A1B6F6" w14:textId="77777777" w:rsidR="00524846" w:rsidRDefault="00524846">
      <w:pPr>
        <w:spacing w:line="500" w:lineRule="atLeast"/>
        <w:ind w:firstLine="600"/>
        <w:divId w:val="20670713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F4C445" w14:textId="77777777" w:rsidR="00524846" w:rsidRDefault="00524846">
      <w:pPr>
        <w:spacing w:line="500" w:lineRule="atLeast"/>
        <w:ind w:firstLine="600"/>
        <w:divId w:val="165867978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D1A8127" w14:textId="77777777" w:rsidR="00524846" w:rsidRDefault="00524846">
      <w:pPr>
        <w:spacing w:line="500" w:lineRule="atLeast"/>
        <w:ind w:firstLine="600"/>
        <w:divId w:val="213536681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CD99933" w14:textId="77777777" w:rsidR="00524846" w:rsidRDefault="00524846">
      <w:pPr>
        <w:spacing w:line="500" w:lineRule="atLeast"/>
        <w:ind w:firstLine="600"/>
        <w:divId w:val="10543073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2D6FFD0" w14:textId="77777777" w:rsidR="00524846" w:rsidRDefault="00524846">
      <w:pPr>
        <w:spacing w:line="500" w:lineRule="atLeast"/>
        <w:ind w:firstLine="600"/>
        <w:divId w:val="1573851753"/>
        <w:rPr>
          <w:rFonts w:hint="eastAsia"/>
          <w:sz w:val="30"/>
          <w:szCs w:val="30"/>
        </w:rPr>
      </w:pPr>
      <w:r>
        <w:rPr>
          <w:rFonts w:hint="eastAsia"/>
          <w:sz w:val="30"/>
          <w:szCs w:val="30"/>
        </w:rPr>
        <w:t>（一）犯罪情节较轻；</w:t>
      </w:r>
    </w:p>
    <w:p w14:paraId="5D209093" w14:textId="77777777" w:rsidR="00524846" w:rsidRDefault="00524846">
      <w:pPr>
        <w:spacing w:line="500" w:lineRule="atLeast"/>
        <w:ind w:firstLine="600"/>
        <w:divId w:val="1591163055"/>
        <w:rPr>
          <w:rFonts w:hint="eastAsia"/>
          <w:sz w:val="30"/>
          <w:szCs w:val="30"/>
        </w:rPr>
      </w:pPr>
      <w:r>
        <w:rPr>
          <w:rFonts w:hint="eastAsia"/>
          <w:sz w:val="30"/>
          <w:szCs w:val="30"/>
        </w:rPr>
        <w:t>（二）有悔罪表现；</w:t>
      </w:r>
    </w:p>
    <w:p w14:paraId="45573237" w14:textId="77777777" w:rsidR="00524846" w:rsidRDefault="00524846">
      <w:pPr>
        <w:spacing w:line="500" w:lineRule="atLeast"/>
        <w:ind w:firstLine="600"/>
        <w:divId w:val="687483340"/>
        <w:rPr>
          <w:rFonts w:hint="eastAsia"/>
          <w:sz w:val="30"/>
          <w:szCs w:val="30"/>
        </w:rPr>
      </w:pPr>
      <w:r>
        <w:rPr>
          <w:rFonts w:hint="eastAsia"/>
          <w:sz w:val="30"/>
          <w:szCs w:val="30"/>
        </w:rPr>
        <w:t>（三）没有再犯罪的危险；</w:t>
      </w:r>
    </w:p>
    <w:p w14:paraId="3D2E4784" w14:textId="77777777" w:rsidR="00524846" w:rsidRDefault="00524846">
      <w:pPr>
        <w:spacing w:line="500" w:lineRule="atLeast"/>
        <w:ind w:firstLine="600"/>
        <w:divId w:val="369650397"/>
        <w:rPr>
          <w:rFonts w:hint="eastAsia"/>
          <w:sz w:val="30"/>
          <w:szCs w:val="30"/>
        </w:rPr>
      </w:pPr>
      <w:r>
        <w:rPr>
          <w:rFonts w:hint="eastAsia"/>
          <w:sz w:val="30"/>
          <w:szCs w:val="30"/>
        </w:rPr>
        <w:t>（四）宣告缓刑对所居住社区没有重大不良影响。</w:t>
      </w:r>
    </w:p>
    <w:p w14:paraId="337A5D22" w14:textId="77777777" w:rsidR="00524846" w:rsidRDefault="00524846">
      <w:pPr>
        <w:spacing w:line="500" w:lineRule="atLeast"/>
        <w:ind w:firstLine="600"/>
        <w:divId w:val="14047213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853B472" w14:textId="77777777" w:rsidR="00524846" w:rsidRDefault="00524846">
      <w:pPr>
        <w:spacing w:line="500" w:lineRule="atLeast"/>
        <w:ind w:firstLine="600"/>
        <w:divId w:val="1021512329"/>
        <w:rPr>
          <w:rFonts w:hint="eastAsia"/>
          <w:sz w:val="30"/>
          <w:szCs w:val="30"/>
        </w:rPr>
      </w:pPr>
      <w:r>
        <w:rPr>
          <w:rFonts w:hint="eastAsia"/>
          <w:sz w:val="30"/>
          <w:szCs w:val="30"/>
        </w:rPr>
        <w:t>被宣告缓刑的犯罪分子，如果被判处附加刑，附加刑仍须执行。</w:t>
      </w:r>
    </w:p>
    <w:p w14:paraId="3E3E641D" w14:textId="77777777" w:rsidR="00524846" w:rsidRDefault="00524846">
      <w:pPr>
        <w:spacing w:line="500" w:lineRule="atLeast"/>
        <w:ind w:firstLine="600"/>
        <w:divId w:val="613757085"/>
        <w:rPr>
          <w:rFonts w:hint="eastAsia"/>
          <w:sz w:val="30"/>
          <w:szCs w:val="30"/>
        </w:rPr>
      </w:pPr>
      <w:r>
        <w:rPr>
          <w:rFonts w:hint="eastAsia"/>
          <w:sz w:val="30"/>
          <w:szCs w:val="30"/>
        </w:rPr>
        <w:t>第七十三条拘役的缓刑考验期限为原判刑期以上一年以下，但是不能少于二个月。</w:t>
      </w:r>
    </w:p>
    <w:p w14:paraId="7A93792F" w14:textId="77777777" w:rsidR="00524846" w:rsidRDefault="00524846">
      <w:pPr>
        <w:spacing w:line="500" w:lineRule="atLeast"/>
        <w:ind w:firstLine="600"/>
        <w:divId w:val="356927875"/>
        <w:rPr>
          <w:rFonts w:hint="eastAsia"/>
          <w:sz w:val="30"/>
          <w:szCs w:val="30"/>
        </w:rPr>
      </w:pPr>
      <w:r>
        <w:rPr>
          <w:rFonts w:hint="eastAsia"/>
          <w:sz w:val="30"/>
          <w:szCs w:val="30"/>
        </w:rPr>
        <w:t>有期徒刑的缓刑考验期限为原判刑期以上五年以下，但是不能少于一年。</w:t>
      </w:r>
    </w:p>
    <w:p w14:paraId="069CF950" w14:textId="77777777" w:rsidR="00524846" w:rsidRDefault="00524846">
      <w:pPr>
        <w:spacing w:line="500" w:lineRule="atLeast"/>
        <w:ind w:firstLine="600"/>
        <w:divId w:val="116844154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DE084" w14:textId="77777777" w:rsidR="00524846" w:rsidRDefault="00524846" w:rsidP="00524846">
      <w:pPr>
        <w:rPr>
          <w:rFonts w:hint="eastAsia"/>
        </w:rPr>
      </w:pPr>
      <w:r>
        <w:separator/>
      </w:r>
    </w:p>
  </w:endnote>
  <w:endnote w:type="continuationSeparator" w:id="0">
    <w:p w14:paraId="03B38F19" w14:textId="77777777" w:rsidR="00524846" w:rsidRDefault="00524846" w:rsidP="005248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7787" w14:textId="77777777" w:rsidR="00524846" w:rsidRDefault="00524846" w:rsidP="00524846">
      <w:pPr>
        <w:rPr>
          <w:rFonts w:hint="eastAsia"/>
        </w:rPr>
      </w:pPr>
      <w:r>
        <w:separator/>
      </w:r>
    </w:p>
  </w:footnote>
  <w:footnote w:type="continuationSeparator" w:id="0">
    <w:p w14:paraId="24287CD4" w14:textId="77777777" w:rsidR="00524846" w:rsidRDefault="00524846" w:rsidP="005248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4846"/>
    <w:rsid w:val="002A784C"/>
    <w:rsid w:val="00524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93F9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4846"/>
    <w:pPr>
      <w:tabs>
        <w:tab w:val="center" w:pos="4153"/>
        <w:tab w:val="right" w:pos="8306"/>
      </w:tabs>
      <w:snapToGrid w:val="0"/>
      <w:jc w:val="center"/>
    </w:pPr>
    <w:rPr>
      <w:sz w:val="18"/>
      <w:szCs w:val="18"/>
    </w:rPr>
  </w:style>
  <w:style w:type="character" w:customStyle="1" w:styleId="a4">
    <w:name w:val="页眉 字符"/>
    <w:basedOn w:val="a0"/>
    <w:link w:val="a3"/>
    <w:uiPriority w:val="99"/>
    <w:rsid w:val="00524846"/>
    <w:rPr>
      <w:rFonts w:ascii="宋体" w:eastAsia="宋体" w:hAnsi="宋体" w:cs="宋体"/>
      <w:sz w:val="18"/>
      <w:szCs w:val="18"/>
    </w:rPr>
  </w:style>
  <w:style w:type="paragraph" w:styleId="a5">
    <w:name w:val="footer"/>
    <w:basedOn w:val="a"/>
    <w:link w:val="a6"/>
    <w:uiPriority w:val="99"/>
    <w:unhideWhenUsed/>
    <w:rsid w:val="00524846"/>
    <w:pPr>
      <w:tabs>
        <w:tab w:val="center" w:pos="4153"/>
        <w:tab w:val="right" w:pos="8306"/>
      </w:tabs>
      <w:snapToGrid w:val="0"/>
    </w:pPr>
    <w:rPr>
      <w:sz w:val="18"/>
      <w:szCs w:val="18"/>
    </w:rPr>
  </w:style>
  <w:style w:type="character" w:customStyle="1" w:styleId="a6">
    <w:name w:val="页脚 字符"/>
    <w:basedOn w:val="a0"/>
    <w:link w:val="a5"/>
    <w:uiPriority w:val="99"/>
    <w:rsid w:val="005248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3471">
      <w:marLeft w:val="0"/>
      <w:marRight w:val="720"/>
      <w:marTop w:val="10"/>
      <w:marBottom w:val="10"/>
      <w:divBdr>
        <w:top w:val="none" w:sz="0" w:space="0" w:color="auto"/>
        <w:left w:val="none" w:sz="0" w:space="0" w:color="auto"/>
        <w:bottom w:val="none" w:sz="0" w:space="0" w:color="auto"/>
        <w:right w:val="none" w:sz="0" w:space="0" w:color="auto"/>
      </w:divBdr>
    </w:div>
    <w:div w:id="92671999">
      <w:marLeft w:val="0"/>
      <w:marRight w:val="0"/>
      <w:marTop w:val="10"/>
      <w:marBottom w:val="10"/>
      <w:divBdr>
        <w:top w:val="none" w:sz="0" w:space="0" w:color="auto"/>
        <w:left w:val="none" w:sz="0" w:space="0" w:color="auto"/>
        <w:bottom w:val="none" w:sz="0" w:space="0" w:color="auto"/>
        <w:right w:val="none" w:sz="0" w:space="0" w:color="auto"/>
      </w:divBdr>
    </w:div>
    <w:div w:id="112865838">
      <w:marLeft w:val="0"/>
      <w:marRight w:val="0"/>
      <w:marTop w:val="10"/>
      <w:marBottom w:val="10"/>
      <w:divBdr>
        <w:top w:val="none" w:sz="0" w:space="0" w:color="auto"/>
        <w:left w:val="none" w:sz="0" w:space="0" w:color="auto"/>
        <w:bottom w:val="none" w:sz="0" w:space="0" w:color="auto"/>
        <w:right w:val="none" w:sz="0" w:space="0" w:color="auto"/>
      </w:divBdr>
    </w:div>
    <w:div w:id="132137974">
      <w:marLeft w:val="0"/>
      <w:marRight w:val="0"/>
      <w:marTop w:val="10"/>
      <w:marBottom w:val="10"/>
      <w:divBdr>
        <w:top w:val="none" w:sz="0" w:space="0" w:color="auto"/>
        <w:left w:val="none" w:sz="0" w:space="0" w:color="auto"/>
        <w:bottom w:val="none" w:sz="0" w:space="0" w:color="auto"/>
        <w:right w:val="none" w:sz="0" w:space="0" w:color="auto"/>
      </w:divBdr>
    </w:div>
    <w:div w:id="140343960">
      <w:marLeft w:val="0"/>
      <w:marRight w:val="0"/>
      <w:marTop w:val="10"/>
      <w:marBottom w:val="10"/>
      <w:divBdr>
        <w:top w:val="none" w:sz="0" w:space="0" w:color="auto"/>
        <w:left w:val="none" w:sz="0" w:space="0" w:color="auto"/>
        <w:bottom w:val="none" w:sz="0" w:space="0" w:color="auto"/>
        <w:right w:val="none" w:sz="0" w:space="0" w:color="auto"/>
      </w:divBdr>
    </w:div>
    <w:div w:id="155802843">
      <w:marLeft w:val="0"/>
      <w:marRight w:val="720"/>
      <w:marTop w:val="10"/>
      <w:marBottom w:val="10"/>
      <w:divBdr>
        <w:top w:val="none" w:sz="0" w:space="0" w:color="auto"/>
        <w:left w:val="none" w:sz="0" w:space="0" w:color="auto"/>
        <w:bottom w:val="none" w:sz="0" w:space="0" w:color="auto"/>
        <w:right w:val="none" w:sz="0" w:space="0" w:color="auto"/>
      </w:divBdr>
    </w:div>
    <w:div w:id="258223066">
      <w:marLeft w:val="0"/>
      <w:marRight w:val="0"/>
      <w:marTop w:val="10"/>
      <w:marBottom w:val="10"/>
      <w:divBdr>
        <w:top w:val="none" w:sz="0" w:space="0" w:color="auto"/>
        <w:left w:val="none" w:sz="0" w:space="0" w:color="auto"/>
        <w:bottom w:val="none" w:sz="0" w:space="0" w:color="auto"/>
        <w:right w:val="none" w:sz="0" w:space="0" w:color="auto"/>
      </w:divBdr>
    </w:div>
    <w:div w:id="356927875">
      <w:marLeft w:val="0"/>
      <w:marRight w:val="0"/>
      <w:marTop w:val="10"/>
      <w:marBottom w:val="10"/>
      <w:divBdr>
        <w:top w:val="none" w:sz="0" w:space="0" w:color="auto"/>
        <w:left w:val="none" w:sz="0" w:space="0" w:color="auto"/>
        <w:bottom w:val="none" w:sz="0" w:space="0" w:color="auto"/>
        <w:right w:val="none" w:sz="0" w:space="0" w:color="auto"/>
      </w:divBdr>
    </w:div>
    <w:div w:id="369650397">
      <w:marLeft w:val="0"/>
      <w:marRight w:val="0"/>
      <w:marTop w:val="10"/>
      <w:marBottom w:val="10"/>
      <w:divBdr>
        <w:top w:val="none" w:sz="0" w:space="0" w:color="auto"/>
        <w:left w:val="none" w:sz="0" w:space="0" w:color="auto"/>
        <w:bottom w:val="none" w:sz="0" w:space="0" w:color="auto"/>
        <w:right w:val="none" w:sz="0" w:space="0" w:color="auto"/>
      </w:divBdr>
    </w:div>
    <w:div w:id="403651304">
      <w:marLeft w:val="0"/>
      <w:marRight w:val="0"/>
      <w:marTop w:val="10"/>
      <w:marBottom w:val="10"/>
      <w:divBdr>
        <w:top w:val="none" w:sz="0" w:space="0" w:color="auto"/>
        <w:left w:val="none" w:sz="0" w:space="0" w:color="auto"/>
        <w:bottom w:val="none" w:sz="0" w:space="0" w:color="auto"/>
        <w:right w:val="none" w:sz="0" w:space="0" w:color="auto"/>
      </w:divBdr>
    </w:div>
    <w:div w:id="456458853">
      <w:marLeft w:val="0"/>
      <w:marRight w:val="0"/>
      <w:marTop w:val="10"/>
      <w:marBottom w:val="10"/>
      <w:divBdr>
        <w:top w:val="none" w:sz="0" w:space="0" w:color="auto"/>
        <w:left w:val="none" w:sz="0" w:space="0" w:color="auto"/>
        <w:bottom w:val="none" w:sz="0" w:space="0" w:color="auto"/>
        <w:right w:val="none" w:sz="0" w:space="0" w:color="auto"/>
      </w:divBdr>
    </w:div>
    <w:div w:id="541985310">
      <w:marLeft w:val="0"/>
      <w:marRight w:val="0"/>
      <w:marTop w:val="10"/>
      <w:marBottom w:val="10"/>
      <w:divBdr>
        <w:top w:val="none" w:sz="0" w:space="0" w:color="auto"/>
        <w:left w:val="none" w:sz="0" w:space="0" w:color="auto"/>
        <w:bottom w:val="none" w:sz="0" w:space="0" w:color="auto"/>
        <w:right w:val="none" w:sz="0" w:space="0" w:color="auto"/>
      </w:divBdr>
    </w:div>
    <w:div w:id="609312254">
      <w:marLeft w:val="0"/>
      <w:marRight w:val="0"/>
      <w:marTop w:val="10"/>
      <w:marBottom w:val="10"/>
      <w:divBdr>
        <w:top w:val="none" w:sz="0" w:space="0" w:color="auto"/>
        <w:left w:val="none" w:sz="0" w:space="0" w:color="auto"/>
        <w:bottom w:val="none" w:sz="0" w:space="0" w:color="auto"/>
        <w:right w:val="none" w:sz="0" w:space="0" w:color="auto"/>
      </w:divBdr>
    </w:div>
    <w:div w:id="613757085">
      <w:marLeft w:val="0"/>
      <w:marRight w:val="0"/>
      <w:marTop w:val="10"/>
      <w:marBottom w:val="10"/>
      <w:divBdr>
        <w:top w:val="none" w:sz="0" w:space="0" w:color="auto"/>
        <w:left w:val="none" w:sz="0" w:space="0" w:color="auto"/>
        <w:bottom w:val="none" w:sz="0" w:space="0" w:color="auto"/>
        <w:right w:val="none" w:sz="0" w:space="0" w:color="auto"/>
      </w:divBdr>
    </w:div>
    <w:div w:id="621352149">
      <w:marLeft w:val="0"/>
      <w:marRight w:val="0"/>
      <w:marTop w:val="10"/>
      <w:marBottom w:val="10"/>
      <w:divBdr>
        <w:top w:val="none" w:sz="0" w:space="0" w:color="auto"/>
        <w:left w:val="none" w:sz="0" w:space="0" w:color="auto"/>
        <w:bottom w:val="none" w:sz="0" w:space="0" w:color="auto"/>
        <w:right w:val="none" w:sz="0" w:space="0" w:color="auto"/>
      </w:divBdr>
    </w:div>
    <w:div w:id="674920310">
      <w:marLeft w:val="0"/>
      <w:marRight w:val="0"/>
      <w:marTop w:val="10"/>
      <w:marBottom w:val="10"/>
      <w:divBdr>
        <w:top w:val="none" w:sz="0" w:space="0" w:color="auto"/>
        <w:left w:val="none" w:sz="0" w:space="0" w:color="auto"/>
        <w:bottom w:val="none" w:sz="0" w:space="0" w:color="auto"/>
        <w:right w:val="none" w:sz="0" w:space="0" w:color="auto"/>
      </w:divBdr>
    </w:div>
    <w:div w:id="687483340">
      <w:marLeft w:val="0"/>
      <w:marRight w:val="0"/>
      <w:marTop w:val="10"/>
      <w:marBottom w:val="10"/>
      <w:divBdr>
        <w:top w:val="none" w:sz="0" w:space="0" w:color="auto"/>
        <w:left w:val="none" w:sz="0" w:space="0" w:color="auto"/>
        <w:bottom w:val="none" w:sz="0" w:space="0" w:color="auto"/>
        <w:right w:val="none" w:sz="0" w:space="0" w:color="auto"/>
      </w:divBdr>
    </w:div>
    <w:div w:id="740062945">
      <w:marLeft w:val="0"/>
      <w:marRight w:val="0"/>
      <w:marTop w:val="10"/>
      <w:marBottom w:val="10"/>
      <w:divBdr>
        <w:top w:val="none" w:sz="0" w:space="0" w:color="auto"/>
        <w:left w:val="none" w:sz="0" w:space="0" w:color="auto"/>
        <w:bottom w:val="none" w:sz="0" w:space="0" w:color="auto"/>
        <w:right w:val="none" w:sz="0" w:space="0" w:color="auto"/>
      </w:divBdr>
    </w:div>
    <w:div w:id="1013150615">
      <w:marLeft w:val="0"/>
      <w:marRight w:val="720"/>
      <w:marTop w:val="10"/>
      <w:marBottom w:val="10"/>
      <w:divBdr>
        <w:top w:val="none" w:sz="0" w:space="0" w:color="auto"/>
        <w:left w:val="none" w:sz="0" w:space="0" w:color="auto"/>
        <w:bottom w:val="none" w:sz="0" w:space="0" w:color="auto"/>
        <w:right w:val="none" w:sz="0" w:space="0" w:color="auto"/>
      </w:divBdr>
    </w:div>
    <w:div w:id="1021512329">
      <w:marLeft w:val="0"/>
      <w:marRight w:val="0"/>
      <w:marTop w:val="10"/>
      <w:marBottom w:val="10"/>
      <w:divBdr>
        <w:top w:val="none" w:sz="0" w:space="0" w:color="auto"/>
        <w:left w:val="none" w:sz="0" w:space="0" w:color="auto"/>
        <w:bottom w:val="none" w:sz="0" w:space="0" w:color="auto"/>
        <w:right w:val="none" w:sz="0" w:space="0" w:color="auto"/>
      </w:divBdr>
    </w:div>
    <w:div w:id="1054307325">
      <w:marLeft w:val="0"/>
      <w:marRight w:val="0"/>
      <w:marTop w:val="10"/>
      <w:marBottom w:val="10"/>
      <w:divBdr>
        <w:top w:val="none" w:sz="0" w:space="0" w:color="auto"/>
        <w:left w:val="none" w:sz="0" w:space="0" w:color="auto"/>
        <w:bottom w:val="none" w:sz="0" w:space="0" w:color="auto"/>
        <w:right w:val="none" w:sz="0" w:space="0" w:color="auto"/>
      </w:divBdr>
    </w:div>
    <w:div w:id="1112751280">
      <w:marLeft w:val="0"/>
      <w:marRight w:val="0"/>
      <w:marTop w:val="10"/>
      <w:marBottom w:val="10"/>
      <w:divBdr>
        <w:top w:val="none" w:sz="0" w:space="0" w:color="auto"/>
        <w:left w:val="none" w:sz="0" w:space="0" w:color="auto"/>
        <w:bottom w:val="none" w:sz="0" w:space="0" w:color="auto"/>
        <w:right w:val="none" w:sz="0" w:space="0" w:color="auto"/>
      </w:divBdr>
    </w:div>
    <w:div w:id="1147091284">
      <w:marLeft w:val="0"/>
      <w:marRight w:val="0"/>
      <w:marTop w:val="10"/>
      <w:marBottom w:val="10"/>
      <w:divBdr>
        <w:top w:val="none" w:sz="0" w:space="0" w:color="auto"/>
        <w:left w:val="none" w:sz="0" w:space="0" w:color="auto"/>
        <w:bottom w:val="none" w:sz="0" w:space="0" w:color="auto"/>
        <w:right w:val="none" w:sz="0" w:space="0" w:color="auto"/>
      </w:divBdr>
    </w:div>
    <w:div w:id="1147168902">
      <w:marLeft w:val="0"/>
      <w:marRight w:val="720"/>
      <w:marTop w:val="10"/>
      <w:marBottom w:val="10"/>
      <w:divBdr>
        <w:top w:val="none" w:sz="0" w:space="0" w:color="auto"/>
        <w:left w:val="none" w:sz="0" w:space="0" w:color="auto"/>
        <w:bottom w:val="none" w:sz="0" w:space="0" w:color="auto"/>
        <w:right w:val="none" w:sz="0" w:space="0" w:color="auto"/>
      </w:divBdr>
    </w:div>
    <w:div w:id="1168441540">
      <w:marLeft w:val="0"/>
      <w:marRight w:val="0"/>
      <w:marTop w:val="10"/>
      <w:marBottom w:val="10"/>
      <w:divBdr>
        <w:top w:val="none" w:sz="0" w:space="0" w:color="auto"/>
        <w:left w:val="none" w:sz="0" w:space="0" w:color="auto"/>
        <w:bottom w:val="none" w:sz="0" w:space="0" w:color="auto"/>
        <w:right w:val="none" w:sz="0" w:space="0" w:color="auto"/>
      </w:divBdr>
    </w:div>
    <w:div w:id="1220437727">
      <w:marLeft w:val="0"/>
      <w:marRight w:val="0"/>
      <w:marTop w:val="10"/>
      <w:marBottom w:val="10"/>
      <w:divBdr>
        <w:top w:val="none" w:sz="0" w:space="0" w:color="auto"/>
        <w:left w:val="none" w:sz="0" w:space="0" w:color="auto"/>
        <w:bottom w:val="none" w:sz="0" w:space="0" w:color="auto"/>
        <w:right w:val="none" w:sz="0" w:space="0" w:color="auto"/>
      </w:divBdr>
    </w:div>
    <w:div w:id="1281571740">
      <w:marLeft w:val="0"/>
      <w:marRight w:val="0"/>
      <w:marTop w:val="10"/>
      <w:marBottom w:val="10"/>
      <w:divBdr>
        <w:top w:val="none" w:sz="0" w:space="0" w:color="auto"/>
        <w:left w:val="none" w:sz="0" w:space="0" w:color="auto"/>
        <w:bottom w:val="none" w:sz="0" w:space="0" w:color="auto"/>
        <w:right w:val="none" w:sz="0" w:space="0" w:color="auto"/>
      </w:divBdr>
    </w:div>
    <w:div w:id="1385790151">
      <w:marLeft w:val="0"/>
      <w:marRight w:val="0"/>
      <w:marTop w:val="10"/>
      <w:marBottom w:val="10"/>
      <w:divBdr>
        <w:top w:val="none" w:sz="0" w:space="0" w:color="auto"/>
        <w:left w:val="none" w:sz="0" w:space="0" w:color="auto"/>
        <w:bottom w:val="none" w:sz="0" w:space="0" w:color="auto"/>
        <w:right w:val="none" w:sz="0" w:space="0" w:color="auto"/>
      </w:divBdr>
    </w:div>
    <w:div w:id="1393042461">
      <w:marLeft w:val="0"/>
      <w:marRight w:val="0"/>
      <w:marTop w:val="10"/>
      <w:marBottom w:val="10"/>
      <w:divBdr>
        <w:top w:val="none" w:sz="0" w:space="0" w:color="auto"/>
        <w:left w:val="none" w:sz="0" w:space="0" w:color="auto"/>
        <w:bottom w:val="none" w:sz="0" w:space="0" w:color="auto"/>
        <w:right w:val="none" w:sz="0" w:space="0" w:color="auto"/>
      </w:divBdr>
    </w:div>
    <w:div w:id="1404721376">
      <w:marLeft w:val="0"/>
      <w:marRight w:val="0"/>
      <w:marTop w:val="10"/>
      <w:marBottom w:val="10"/>
      <w:divBdr>
        <w:top w:val="none" w:sz="0" w:space="0" w:color="auto"/>
        <w:left w:val="none" w:sz="0" w:space="0" w:color="auto"/>
        <w:bottom w:val="none" w:sz="0" w:space="0" w:color="auto"/>
        <w:right w:val="none" w:sz="0" w:space="0" w:color="auto"/>
      </w:divBdr>
    </w:div>
    <w:div w:id="1471635532">
      <w:marLeft w:val="0"/>
      <w:marRight w:val="0"/>
      <w:marTop w:val="10"/>
      <w:marBottom w:val="10"/>
      <w:divBdr>
        <w:top w:val="none" w:sz="0" w:space="0" w:color="auto"/>
        <w:left w:val="none" w:sz="0" w:space="0" w:color="auto"/>
        <w:bottom w:val="none" w:sz="0" w:space="0" w:color="auto"/>
        <w:right w:val="none" w:sz="0" w:space="0" w:color="auto"/>
      </w:divBdr>
    </w:div>
    <w:div w:id="1547907249">
      <w:marLeft w:val="0"/>
      <w:marRight w:val="0"/>
      <w:marTop w:val="10"/>
      <w:marBottom w:val="10"/>
      <w:divBdr>
        <w:top w:val="none" w:sz="0" w:space="0" w:color="auto"/>
        <w:left w:val="none" w:sz="0" w:space="0" w:color="auto"/>
        <w:bottom w:val="none" w:sz="0" w:space="0" w:color="auto"/>
        <w:right w:val="none" w:sz="0" w:space="0" w:color="auto"/>
      </w:divBdr>
    </w:div>
    <w:div w:id="1573851753">
      <w:marLeft w:val="0"/>
      <w:marRight w:val="0"/>
      <w:marTop w:val="10"/>
      <w:marBottom w:val="10"/>
      <w:divBdr>
        <w:top w:val="none" w:sz="0" w:space="0" w:color="auto"/>
        <w:left w:val="none" w:sz="0" w:space="0" w:color="auto"/>
        <w:bottom w:val="none" w:sz="0" w:space="0" w:color="auto"/>
        <w:right w:val="none" w:sz="0" w:space="0" w:color="auto"/>
      </w:divBdr>
    </w:div>
    <w:div w:id="1591163055">
      <w:marLeft w:val="0"/>
      <w:marRight w:val="0"/>
      <w:marTop w:val="10"/>
      <w:marBottom w:val="10"/>
      <w:divBdr>
        <w:top w:val="none" w:sz="0" w:space="0" w:color="auto"/>
        <w:left w:val="none" w:sz="0" w:space="0" w:color="auto"/>
        <w:bottom w:val="none" w:sz="0" w:space="0" w:color="auto"/>
        <w:right w:val="none" w:sz="0" w:space="0" w:color="auto"/>
      </w:divBdr>
    </w:div>
    <w:div w:id="1603026054">
      <w:marLeft w:val="0"/>
      <w:marRight w:val="0"/>
      <w:marTop w:val="10"/>
      <w:marBottom w:val="10"/>
      <w:divBdr>
        <w:top w:val="none" w:sz="0" w:space="0" w:color="auto"/>
        <w:left w:val="none" w:sz="0" w:space="0" w:color="auto"/>
        <w:bottom w:val="none" w:sz="0" w:space="0" w:color="auto"/>
        <w:right w:val="none" w:sz="0" w:space="0" w:color="auto"/>
      </w:divBdr>
    </w:div>
    <w:div w:id="1658679787">
      <w:marLeft w:val="0"/>
      <w:marRight w:val="0"/>
      <w:marTop w:val="10"/>
      <w:marBottom w:val="10"/>
      <w:divBdr>
        <w:top w:val="none" w:sz="0" w:space="0" w:color="auto"/>
        <w:left w:val="none" w:sz="0" w:space="0" w:color="auto"/>
        <w:bottom w:val="none" w:sz="0" w:space="0" w:color="auto"/>
        <w:right w:val="none" w:sz="0" w:space="0" w:color="auto"/>
      </w:divBdr>
    </w:div>
    <w:div w:id="1660767538">
      <w:marLeft w:val="0"/>
      <w:marRight w:val="0"/>
      <w:marTop w:val="10"/>
      <w:marBottom w:val="10"/>
      <w:divBdr>
        <w:top w:val="none" w:sz="0" w:space="0" w:color="auto"/>
        <w:left w:val="none" w:sz="0" w:space="0" w:color="auto"/>
        <w:bottom w:val="none" w:sz="0" w:space="0" w:color="auto"/>
        <w:right w:val="none" w:sz="0" w:space="0" w:color="auto"/>
      </w:divBdr>
    </w:div>
    <w:div w:id="1747339261">
      <w:marLeft w:val="0"/>
      <w:marRight w:val="0"/>
      <w:marTop w:val="10"/>
      <w:marBottom w:val="10"/>
      <w:divBdr>
        <w:top w:val="none" w:sz="0" w:space="0" w:color="auto"/>
        <w:left w:val="none" w:sz="0" w:space="0" w:color="auto"/>
        <w:bottom w:val="none" w:sz="0" w:space="0" w:color="auto"/>
        <w:right w:val="none" w:sz="0" w:space="0" w:color="auto"/>
      </w:divBdr>
    </w:div>
    <w:div w:id="1782333127">
      <w:marLeft w:val="0"/>
      <w:marRight w:val="0"/>
      <w:marTop w:val="10"/>
      <w:marBottom w:val="10"/>
      <w:divBdr>
        <w:top w:val="none" w:sz="0" w:space="0" w:color="auto"/>
        <w:left w:val="none" w:sz="0" w:space="0" w:color="auto"/>
        <w:bottom w:val="none" w:sz="0" w:space="0" w:color="auto"/>
        <w:right w:val="none" w:sz="0" w:space="0" w:color="auto"/>
      </w:divBdr>
    </w:div>
    <w:div w:id="1805928709">
      <w:marLeft w:val="0"/>
      <w:marRight w:val="0"/>
      <w:marTop w:val="10"/>
      <w:marBottom w:val="10"/>
      <w:divBdr>
        <w:top w:val="none" w:sz="0" w:space="0" w:color="auto"/>
        <w:left w:val="none" w:sz="0" w:space="0" w:color="auto"/>
        <w:bottom w:val="none" w:sz="0" w:space="0" w:color="auto"/>
        <w:right w:val="none" w:sz="0" w:space="0" w:color="auto"/>
      </w:divBdr>
    </w:div>
    <w:div w:id="1814828168">
      <w:marLeft w:val="0"/>
      <w:marRight w:val="720"/>
      <w:marTop w:val="10"/>
      <w:marBottom w:val="10"/>
      <w:divBdr>
        <w:top w:val="none" w:sz="0" w:space="0" w:color="auto"/>
        <w:left w:val="none" w:sz="0" w:space="0" w:color="auto"/>
        <w:bottom w:val="none" w:sz="0" w:space="0" w:color="auto"/>
        <w:right w:val="none" w:sz="0" w:space="0" w:color="auto"/>
      </w:divBdr>
    </w:div>
    <w:div w:id="1842350038">
      <w:marLeft w:val="0"/>
      <w:marRight w:val="0"/>
      <w:marTop w:val="10"/>
      <w:marBottom w:val="10"/>
      <w:divBdr>
        <w:top w:val="none" w:sz="0" w:space="0" w:color="auto"/>
        <w:left w:val="none" w:sz="0" w:space="0" w:color="auto"/>
        <w:bottom w:val="none" w:sz="0" w:space="0" w:color="auto"/>
        <w:right w:val="none" w:sz="0" w:space="0" w:color="auto"/>
      </w:divBdr>
    </w:div>
    <w:div w:id="1896886375">
      <w:marLeft w:val="0"/>
      <w:marRight w:val="0"/>
      <w:marTop w:val="10"/>
      <w:marBottom w:val="10"/>
      <w:divBdr>
        <w:top w:val="none" w:sz="0" w:space="0" w:color="auto"/>
        <w:left w:val="none" w:sz="0" w:space="0" w:color="auto"/>
        <w:bottom w:val="none" w:sz="0" w:space="0" w:color="auto"/>
        <w:right w:val="none" w:sz="0" w:space="0" w:color="auto"/>
      </w:divBdr>
    </w:div>
    <w:div w:id="1899053486">
      <w:marLeft w:val="0"/>
      <w:marRight w:val="0"/>
      <w:marTop w:val="10"/>
      <w:marBottom w:val="10"/>
      <w:divBdr>
        <w:top w:val="none" w:sz="0" w:space="0" w:color="auto"/>
        <w:left w:val="none" w:sz="0" w:space="0" w:color="auto"/>
        <w:bottom w:val="none" w:sz="0" w:space="0" w:color="auto"/>
        <w:right w:val="none" w:sz="0" w:space="0" w:color="auto"/>
      </w:divBdr>
    </w:div>
    <w:div w:id="1903438967">
      <w:marLeft w:val="0"/>
      <w:marRight w:val="0"/>
      <w:marTop w:val="10"/>
      <w:marBottom w:val="10"/>
      <w:divBdr>
        <w:top w:val="none" w:sz="0" w:space="0" w:color="auto"/>
        <w:left w:val="none" w:sz="0" w:space="0" w:color="auto"/>
        <w:bottom w:val="none" w:sz="0" w:space="0" w:color="auto"/>
        <w:right w:val="none" w:sz="0" w:space="0" w:color="auto"/>
      </w:divBdr>
    </w:div>
    <w:div w:id="2039161608">
      <w:marLeft w:val="0"/>
      <w:marRight w:val="0"/>
      <w:marTop w:val="10"/>
      <w:marBottom w:val="10"/>
      <w:divBdr>
        <w:top w:val="none" w:sz="0" w:space="0" w:color="auto"/>
        <w:left w:val="none" w:sz="0" w:space="0" w:color="auto"/>
        <w:bottom w:val="none" w:sz="0" w:space="0" w:color="auto"/>
        <w:right w:val="none" w:sz="0" w:space="0" w:color="auto"/>
      </w:divBdr>
    </w:div>
    <w:div w:id="2067071302">
      <w:marLeft w:val="0"/>
      <w:marRight w:val="0"/>
      <w:marTop w:val="10"/>
      <w:marBottom w:val="10"/>
      <w:divBdr>
        <w:top w:val="none" w:sz="0" w:space="0" w:color="auto"/>
        <w:left w:val="none" w:sz="0" w:space="0" w:color="auto"/>
        <w:bottom w:val="none" w:sz="0" w:space="0" w:color="auto"/>
        <w:right w:val="none" w:sz="0" w:space="0" w:color="auto"/>
      </w:divBdr>
    </w:div>
    <w:div w:id="2135366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