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ACF0F" w14:textId="77777777" w:rsidR="00812553" w:rsidRDefault="00812553">
      <w:pPr>
        <w:spacing w:line="500" w:lineRule="atLeast"/>
        <w:jc w:val="center"/>
        <w:divId w:val="889927383"/>
        <w:rPr>
          <w:rFonts w:ascii="黑体" w:eastAsia="黑体" w:hAnsi="黑体"/>
          <w:sz w:val="36"/>
          <w:szCs w:val="36"/>
        </w:rPr>
      </w:pPr>
      <w:r>
        <w:rPr>
          <w:rFonts w:ascii="黑体" w:eastAsia="黑体" w:hAnsi="黑体" w:hint="eastAsia"/>
          <w:sz w:val="36"/>
          <w:szCs w:val="36"/>
        </w:rPr>
        <w:t>广东省汕尾市城区人民法院</w:t>
      </w:r>
    </w:p>
    <w:p w14:paraId="64264BFD" w14:textId="77777777" w:rsidR="00812553" w:rsidRDefault="00812553">
      <w:pPr>
        <w:spacing w:line="500" w:lineRule="atLeast"/>
        <w:jc w:val="center"/>
        <w:divId w:val="17962870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3E0513" w14:textId="77777777" w:rsidR="00812553" w:rsidRDefault="00812553">
      <w:pPr>
        <w:spacing w:line="500" w:lineRule="atLeast"/>
        <w:jc w:val="right"/>
        <w:divId w:val="35982060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88</w:t>
      </w:r>
      <w:r>
        <w:rPr>
          <w:rFonts w:hint="eastAsia"/>
          <w:sz w:val="30"/>
          <w:szCs w:val="30"/>
        </w:rPr>
        <w:t>号</w:t>
      </w:r>
    </w:p>
    <w:p w14:paraId="62556D69" w14:textId="77777777" w:rsidR="00812553" w:rsidRDefault="00812553">
      <w:pPr>
        <w:spacing w:line="500" w:lineRule="atLeast"/>
        <w:ind w:firstLine="600"/>
        <w:divId w:val="1113210192"/>
        <w:rPr>
          <w:rFonts w:hint="eastAsia"/>
          <w:sz w:val="30"/>
          <w:szCs w:val="30"/>
        </w:rPr>
      </w:pPr>
      <w:r>
        <w:rPr>
          <w:rFonts w:hint="eastAsia"/>
          <w:sz w:val="30"/>
          <w:szCs w:val="30"/>
        </w:rPr>
        <w:t>公诉机关汕尾市城区人民检察院。</w:t>
      </w:r>
    </w:p>
    <w:p w14:paraId="0253483D" w14:textId="77777777" w:rsidR="00812553" w:rsidRDefault="00812553">
      <w:pPr>
        <w:spacing w:line="500" w:lineRule="atLeast"/>
        <w:ind w:firstLine="600"/>
        <w:divId w:val="1194269168"/>
        <w:rPr>
          <w:rFonts w:hint="eastAsia"/>
          <w:sz w:val="30"/>
          <w:szCs w:val="30"/>
        </w:rPr>
      </w:pPr>
      <w:r>
        <w:rPr>
          <w:rFonts w:hint="eastAsia"/>
          <w:sz w:val="30"/>
          <w:szCs w:val="30"/>
        </w:rPr>
        <w:t>被告人刘佐有，男，</w:t>
      </w:r>
      <w:r>
        <w:rPr>
          <w:rFonts w:hint="eastAsia"/>
          <w:sz w:val="30"/>
          <w:szCs w:val="30"/>
        </w:rPr>
        <w:t>1974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日出生于广东省揭西县，公民身份号码</w:t>
      </w:r>
      <w:r>
        <w:rPr>
          <w:rFonts w:hint="eastAsia"/>
          <w:sz w:val="30"/>
          <w:szCs w:val="30"/>
        </w:rPr>
        <w:t>440************019</w:t>
      </w:r>
      <w:r>
        <w:rPr>
          <w:rFonts w:hint="eastAsia"/>
          <w:sz w:val="30"/>
          <w:szCs w:val="30"/>
        </w:rPr>
        <w:t>，汉族，本科文化，案发前任汕尾市公安局森林分局副局长，户籍地广东省揭西县</w:t>
      </w:r>
      <w:r>
        <w:rPr>
          <w:rFonts w:hint="eastAsia"/>
          <w:sz w:val="30"/>
          <w:szCs w:val="30"/>
        </w:rPr>
        <w:t>******</w:t>
      </w:r>
      <w:r>
        <w:rPr>
          <w:rFonts w:hint="eastAsia"/>
          <w:sz w:val="30"/>
          <w:szCs w:val="30"/>
        </w:rPr>
        <w:t>，住所地汕尾市区银湖小区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日被汕尾市监察委员会立案调查</w:t>
      </w:r>
      <w:r>
        <w:rPr>
          <w:rFonts w:hint="eastAsia"/>
          <w:sz w:val="30"/>
          <w:szCs w:val="30"/>
        </w:rPr>
        <w:t>,</w:t>
      </w:r>
      <w:r>
        <w:rPr>
          <w:rFonts w:hint="eastAsia"/>
          <w:sz w:val="30"/>
          <w:szCs w:val="30"/>
        </w:rPr>
        <w:t>同月</w:t>
      </w:r>
      <w:r>
        <w:rPr>
          <w:rFonts w:hint="eastAsia"/>
          <w:sz w:val="30"/>
          <w:szCs w:val="30"/>
        </w:rPr>
        <w:t>12</w:t>
      </w:r>
      <w:r>
        <w:rPr>
          <w:rFonts w:hint="eastAsia"/>
          <w:sz w:val="30"/>
          <w:szCs w:val="30"/>
        </w:rPr>
        <w:t>日被该委采取留置措施</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日被汕尾市公安局刑事拘留，同年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日被汕尾市人民检察院变更为取保候审。</w:t>
      </w:r>
    </w:p>
    <w:p w14:paraId="5006FFA3" w14:textId="77777777" w:rsidR="00812553" w:rsidRDefault="00812553">
      <w:pPr>
        <w:spacing w:line="500" w:lineRule="atLeast"/>
        <w:ind w:firstLine="600"/>
        <w:divId w:val="629288273"/>
        <w:rPr>
          <w:rFonts w:hint="eastAsia"/>
          <w:sz w:val="30"/>
          <w:szCs w:val="30"/>
        </w:rPr>
      </w:pPr>
      <w:r>
        <w:rPr>
          <w:rFonts w:hint="eastAsia"/>
          <w:sz w:val="30"/>
          <w:szCs w:val="30"/>
        </w:rPr>
        <w:t>被告人刘佐有犯受贿罪一案，由汕尾市中级人民法院以（</w:t>
      </w:r>
      <w:r>
        <w:rPr>
          <w:rFonts w:hint="eastAsia"/>
          <w:sz w:val="30"/>
          <w:szCs w:val="30"/>
        </w:rPr>
        <w:t>2020</w:t>
      </w:r>
      <w:r>
        <w:rPr>
          <w:rFonts w:hint="eastAsia"/>
          <w:sz w:val="30"/>
          <w:szCs w:val="30"/>
        </w:rPr>
        <w:t>）粤</w:t>
      </w:r>
      <w:r>
        <w:rPr>
          <w:rFonts w:hint="eastAsia"/>
          <w:sz w:val="30"/>
          <w:szCs w:val="30"/>
        </w:rPr>
        <w:t>15</w:t>
      </w:r>
      <w:r>
        <w:rPr>
          <w:rFonts w:hint="eastAsia"/>
          <w:sz w:val="30"/>
          <w:szCs w:val="30"/>
        </w:rPr>
        <w:t>刑辖</w:t>
      </w:r>
      <w:r>
        <w:rPr>
          <w:rFonts w:hint="eastAsia"/>
          <w:sz w:val="30"/>
          <w:szCs w:val="30"/>
        </w:rPr>
        <w:t>10</w:t>
      </w:r>
      <w:r>
        <w:rPr>
          <w:rFonts w:hint="eastAsia"/>
          <w:sz w:val="30"/>
          <w:szCs w:val="30"/>
        </w:rPr>
        <w:t>号《指定管辖决定书》指定本院管辖。汕尾市城区人民检察院以汕区检公刑诉（</w:t>
      </w:r>
      <w:r>
        <w:rPr>
          <w:rFonts w:hint="eastAsia"/>
          <w:sz w:val="30"/>
          <w:szCs w:val="30"/>
        </w:rPr>
        <w:t>2020</w:t>
      </w:r>
      <w:r>
        <w:rPr>
          <w:rFonts w:hint="eastAsia"/>
          <w:sz w:val="30"/>
          <w:szCs w:val="30"/>
        </w:rPr>
        <w:t>）</w:t>
      </w:r>
      <w:r>
        <w:rPr>
          <w:rFonts w:hint="eastAsia"/>
          <w:sz w:val="30"/>
          <w:szCs w:val="30"/>
        </w:rPr>
        <w:t>58</w:t>
      </w:r>
      <w:r>
        <w:rPr>
          <w:rFonts w:hint="eastAsia"/>
          <w:sz w:val="30"/>
          <w:szCs w:val="30"/>
        </w:rPr>
        <w:t>号起诉书指控被告人刘佐有犯受贿罪于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日向本院提起公诉，本院于同日立案，并依法组成合议庭，公开开庭审理了本案。汕尾市城区人民检察院指派检察员曾瑞源出庭支持公诉，被告人刘佐有到庭参加诉讼。现已审理终结。</w:t>
      </w:r>
    </w:p>
    <w:p w14:paraId="3789E1E4" w14:textId="77777777" w:rsidR="00812553" w:rsidRDefault="00812553">
      <w:pPr>
        <w:spacing w:line="500" w:lineRule="atLeast"/>
        <w:ind w:firstLine="600"/>
        <w:divId w:val="163712723"/>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初，被告人刘佐有担任汕尾市公安局边防支队红海湾边防大队大队长期间，与时任红海湾边防大队政委郑信传（另案处理）同意吴华乐（涉嫌走私普通货物、物品罪，另案处理）等人在其辖区遮浪街道“小沃尾”码头为中转站开展走私“成品油”活动。吴华乐先后两次在其家送给被告人刘佐有</w:t>
      </w:r>
      <w:r>
        <w:rPr>
          <w:rFonts w:hint="eastAsia"/>
          <w:sz w:val="30"/>
          <w:szCs w:val="30"/>
        </w:rPr>
        <w:t>10</w:t>
      </w:r>
      <w:r>
        <w:rPr>
          <w:rFonts w:hint="eastAsia"/>
          <w:sz w:val="30"/>
          <w:szCs w:val="30"/>
        </w:rPr>
        <w:t>万元和</w:t>
      </w:r>
      <w:r>
        <w:rPr>
          <w:rFonts w:hint="eastAsia"/>
          <w:sz w:val="30"/>
          <w:szCs w:val="30"/>
        </w:rPr>
        <w:t>15</w:t>
      </w:r>
      <w:r>
        <w:rPr>
          <w:rFonts w:hint="eastAsia"/>
          <w:sz w:val="30"/>
          <w:szCs w:val="30"/>
        </w:rPr>
        <w:t>万元。被告人刘佐有收到钱款后，在其边防大队办公室先后两次分给郑信传</w:t>
      </w:r>
      <w:r>
        <w:rPr>
          <w:rFonts w:hint="eastAsia"/>
          <w:sz w:val="30"/>
          <w:szCs w:val="30"/>
        </w:rPr>
        <w:t>5</w:t>
      </w:r>
      <w:r>
        <w:rPr>
          <w:rFonts w:hint="eastAsia"/>
          <w:sz w:val="30"/>
          <w:szCs w:val="30"/>
        </w:rPr>
        <w:t>万元和</w:t>
      </w:r>
      <w:r>
        <w:rPr>
          <w:rFonts w:hint="eastAsia"/>
          <w:sz w:val="30"/>
          <w:szCs w:val="30"/>
        </w:rPr>
        <w:t>12.5</w:t>
      </w:r>
      <w:r>
        <w:rPr>
          <w:rFonts w:hint="eastAsia"/>
          <w:sz w:val="30"/>
          <w:szCs w:val="30"/>
        </w:rPr>
        <w:t>万元，被告人刘佐有分得</w:t>
      </w:r>
      <w:r>
        <w:rPr>
          <w:rFonts w:hint="eastAsia"/>
          <w:sz w:val="30"/>
          <w:szCs w:val="30"/>
        </w:rPr>
        <w:t>7.5</w:t>
      </w:r>
      <w:r>
        <w:rPr>
          <w:rFonts w:hint="eastAsia"/>
          <w:sz w:val="30"/>
          <w:szCs w:val="30"/>
        </w:rPr>
        <w:t>万元。吴华乐等人在</w:t>
      </w:r>
      <w:r>
        <w:rPr>
          <w:rFonts w:hint="eastAsia"/>
          <w:sz w:val="30"/>
          <w:szCs w:val="30"/>
        </w:rPr>
        <w:t>2017</w:t>
      </w:r>
      <w:r>
        <w:rPr>
          <w:rFonts w:hint="eastAsia"/>
          <w:sz w:val="30"/>
          <w:szCs w:val="30"/>
        </w:rPr>
        <w:t>年初走私“成品油”近两个月时间里，被告人刘佐有等人不予查处。</w:t>
      </w:r>
    </w:p>
    <w:p w14:paraId="3FABB1DC" w14:textId="77777777" w:rsidR="00812553" w:rsidRDefault="00812553">
      <w:pPr>
        <w:spacing w:line="500" w:lineRule="atLeast"/>
        <w:ind w:firstLine="600"/>
        <w:divId w:val="1279482525"/>
        <w:rPr>
          <w:rFonts w:hint="eastAsia"/>
          <w:sz w:val="30"/>
          <w:szCs w:val="30"/>
        </w:rPr>
      </w:pPr>
      <w:r>
        <w:rPr>
          <w:rFonts w:hint="eastAsia"/>
          <w:sz w:val="30"/>
          <w:szCs w:val="30"/>
        </w:rPr>
        <w:lastRenderedPageBreak/>
        <w:t>案发后，被告人刘佐有向办案机关退缴受贿所得赃款</w:t>
      </w:r>
      <w:r>
        <w:rPr>
          <w:rFonts w:hint="eastAsia"/>
          <w:sz w:val="30"/>
          <w:szCs w:val="30"/>
        </w:rPr>
        <w:t>7.5</w:t>
      </w:r>
      <w:r>
        <w:rPr>
          <w:rFonts w:hint="eastAsia"/>
          <w:sz w:val="30"/>
          <w:szCs w:val="30"/>
        </w:rPr>
        <w:t>万元。</w:t>
      </w:r>
    </w:p>
    <w:p w14:paraId="38D30A15" w14:textId="77777777" w:rsidR="00812553" w:rsidRDefault="00812553">
      <w:pPr>
        <w:spacing w:line="500" w:lineRule="atLeast"/>
        <w:ind w:firstLine="600"/>
        <w:divId w:val="1864321232"/>
        <w:rPr>
          <w:rFonts w:hint="eastAsia"/>
          <w:sz w:val="30"/>
          <w:szCs w:val="30"/>
        </w:rPr>
      </w:pPr>
      <w:r>
        <w:rPr>
          <w:rFonts w:hint="eastAsia"/>
          <w:sz w:val="30"/>
          <w:szCs w:val="30"/>
        </w:rPr>
        <w:t>为证实上述指控，公诉机关当庭宣读、出示了书证、证人证言、被告人供述、辨认笔录等证据。</w:t>
      </w:r>
    </w:p>
    <w:p w14:paraId="13369435" w14:textId="77777777" w:rsidR="00812553" w:rsidRDefault="00812553">
      <w:pPr>
        <w:spacing w:line="500" w:lineRule="atLeast"/>
        <w:ind w:firstLine="600"/>
        <w:divId w:val="1834711829"/>
        <w:rPr>
          <w:rFonts w:hint="eastAsia"/>
          <w:sz w:val="30"/>
          <w:szCs w:val="30"/>
        </w:rPr>
      </w:pPr>
      <w:r>
        <w:rPr>
          <w:rFonts w:hint="eastAsia"/>
          <w:sz w:val="30"/>
          <w:szCs w:val="30"/>
        </w:rPr>
        <w:t>公诉机关认为，被告人刘佐有身为国家工作人员，伙同他人利用职务上的便利，非法收受他人财物，数额巨大，为他人谋取利益，其行为已触犯了《中华人民共和国刑法》第三百八十五条、第三百八十三条第一款第（二）项之规定，应当以受贿罪追究其刑事责任；建议判处被告人有期徒刑三年，缓刑三年六个月，并处罚金人民币二十万元。</w:t>
      </w:r>
    </w:p>
    <w:p w14:paraId="2FE08128" w14:textId="77777777" w:rsidR="00812553" w:rsidRDefault="00812553">
      <w:pPr>
        <w:spacing w:line="500" w:lineRule="atLeast"/>
        <w:ind w:firstLine="600"/>
        <w:divId w:val="218438809"/>
        <w:rPr>
          <w:rFonts w:hint="eastAsia"/>
          <w:sz w:val="30"/>
          <w:szCs w:val="30"/>
        </w:rPr>
      </w:pPr>
      <w:r>
        <w:rPr>
          <w:rFonts w:hint="eastAsia"/>
          <w:sz w:val="30"/>
          <w:szCs w:val="30"/>
        </w:rPr>
        <w:t>被告人刘佐有对指控事实、罪名及量刑建议没有异议且签字具结，在开庭审理过程中亦无异议。</w:t>
      </w:r>
    </w:p>
    <w:p w14:paraId="52C7B572" w14:textId="77777777" w:rsidR="00812553" w:rsidRDefault="00812553">
      <w:pPr>
        <w:spacing w:line="500" w:lineRule="atLeast"/>
        <w:ind w:firstLine="600"/>
        <w:divId w:val="734737809"/>
        <w:rPr>
          <w:rFonts w:hint="eastAsia"/>
          <w:sz w:val="30"/>
          <w:szCs w:val="30"/>
        </w:rPr>
      </w:pPr>
      <w:r>
        <w:rPr>
          <w:rFonts w:hint="eastAsia"/>
          <w:sz w:val="30"/>
          <w:szCs w:val="30"/>
        </w:rPr>
        <w:t>经审理查明，</w:t>
      </w:r>
      <w:r>
        <w:rPr>
          <w:rFonts w:hint="eastAsia"/>
          <w:sz w:val="30"/>
          <w:szCs w:val="30"/>
        </w:rPr>
        <w:t>2017</w:t>
      </w:r>
      <w:r>
        <w:rPr>
          <w:rFonts w:hint="eastAsia"/>
          <w:sz w:val="30"/>
          <w:szCs w:val="30"/>
        </w:rPr>
        <w:t>年初，被告人刘佐有担任汕尾市公安局边防支队红海湾边防大队大队长期间，与时任该大队政委郑信传（另案处理）同意吴华乐（另案处理）等人在其辖区遮浪街道“小沃尾”码头为中转站开展走私“成品油”活动。吴华乐先后两次分别送给被告人刘佐有</w:t>
      </w:r>
      <w:r>
        <w:rPr>
          <w:rFonts w:hint="eastAsia"/>
          <w:sz w:val="30"/>
          <w:szCs w:val="30"/>
        </w:rPr>
        <w:t>10</w:t>
      </w:r>
      <w:r>
        <w:rPr>
          <w:rFonts w:hint="eastAsia"/>
          <w:sz w:val="30"/>
          <w:szCs w:val="30"/>
        </w:rPr>
        <w:t>万元和</w:t>
      </w:r>
      <w:r>
        <w:rPr>
          <w:rFonts w:hint="eastAsia"/>
          <w:sz w:val="30"/>
          <w:szCs w:val="30"/>
        </w:rPr>
        <w:t>15</w:t>
      </w:r>
      <w:r>
        <w:rPr>
          <w:rFonts w:hint="eastAsia"/>
          <w:sz w:val="30"/>
          <w:szCs w:val="30"/>
        </w:rPr>
        <w:t>万元。被告人刘佐有收钱后，在其办公室亦先后两次分给同案人郑信传</w:t>
      </w:r>
      <w:r>
        <w:rPr>
          <w:rFonts w:hint="eastAsia"/>
          <w:sz w:val="30"/>
          <w:szCs w:val="30"/>
        </w:rPr>
        <w:t>5</w:t>
      </w:r>
      <w:r>
        <w:rPr>
          <w:rFonts w:hint="eastAsia"/>
          <w:sz w:val="30"/>
          <w:szCs w:val="30"/>
        </w:rPr>
        <w:t>万元和</w:t>
      </w:r>
      <w:r>
        <w:rPr>
          <w:rFonts w:hint="eastAsia"/>
          <w:sz w:val="30"/>
          <w:szCs w:val="30"/>
        </w:rPr>
        <w:t>12.5</w:t>
      </w:r>
      <w:r>
        <w:rPr>
          <w:rFonts w:hint="eastAsia"/>
          <w:sz w:val="30"/>
          <w:szCs w:val="30"/>
        </w:rPr>
        <w:t>万元，被告人刘佐有分得</w:t>
      </w:r>
      <w:r>
        <w:rPr>
          <w:rFonts w:hint="eastAsia"/>
          <w:sz w:val="30"/>
          <w:szCs w:val="30"/>
        </w:rPr>
        <w:t>7.5</w:t>
      </w:r>
      <w:r>
        <w:rPr>
          <w:rFonts w:hint="eastAsia"/>
          <w:sz w:val="30"/>
          <w:szCs w:val="30"/>
        </w:rPr>
        <w:t>万元。随后，被告人刘佐有等人对吴华乐等人在</w:t>
      </w:r>
      <w:r>
        <w:rPr>
          <w:rFonts w:hint="eastAsia"/>
          <w:sz w:val="30"/>
          <w:szCs w:val="30"/>
        </w:rPr>
        <w:t>2017</w:t>
      </w:r>
      <w:r>
        <w:rPr>
          <w:rFonts w:hint="eastAsia"/>
          <w:sz w:val="30"/>
          <w:szCs w:val="30"/>
        </w:rPr>
        <w:t>年初走私“成品油”的近两个月时间里，不予查处。</w:t>
      </w:r>
    </w:p>
    <w:p w14:paraId="5288AF0E" w14:textId="77777777" w:rsidR="00812553" w:rsidRDefault="00812553">
      <w:pPr>
        <w:spacing w:line="500" w:lineRule="atLeast"/>
        <w:ind w:firstLine="600"/>
        <w:divId w:val="31077594"/>
        <w:rPr>
          <w:rFonts w:hint="eastAsia"/>
          <w:sz w:val="30"/>
          <w:szCs w:val="30"/>
        </w:rPr>
      </w:pPr>
      <w:r>
        <w:rPr>
          <w:rFonts w:hint="eastAsia"/>
          <w:sz w:val="30"/>
          <w:szCs w:val="30"/>
        </w:rPr>
        <w:t>案发后，被告人刘佐有向中共汕尾市纪律检查委员会退出受贿所得赃款人民币</w:t>
      </w:r>
      <w:r>
        <w:rPr>
          <w:rFonts w:hint="eastAsia"/>
          <w:sz w:val="30"/>
          <w:szCs w:val="30"/>
        </w:rPr>
        <w:t>7.5</w:t>
      </w:r>
      <w:r>
        <w:rPr>
          <w:rFonts w:hint="eastAsia"/>
          <w:sz w:val="30"/>
          <w:szCs w:val="30"/>
        </w:rPr>
        <w:t>万元。</w:t>
      </w:r>
    </w:p>
    <w:p w14:paraId="60B0815A" w14:textId="77777777" w:rsidR="00812553" w:rsidRDefault="00812553">
      <w:pPr>
        <w:spacing w:line="500" w:lineRule="atLeast"/>
        <w:ind w:firstLine="600"/>
        <w:divId w:val="653879170"/>
        <w:rPr>
          <w:rFonts w:hint="eastAsia"/>
          <w:sz w:val="30"/>
          <w:szCs w:val="30"/>
        </w:rPr>
      </w:pPr>
      <w:r>
        <w:rPr>
          <w:rFonts w:hint="eastAsia"/>
          <w:sz w:val="30"/>
          <w:szCs w:val="30"/>
        </w:rPr>
        <w:t>上述事实有经庭审质证、确认的汕尾市监察委员会出具的《被告人刘佐有供述及辨认笔录》《被告人刘佐有个人自述材料及收受他人好处费的情况》《刘佐有到案经过说明》《同案人郑信传供述》《证人吴华乐、蔡海阳证言》《同案人郑信传的起诉书》《吴华乐等人起诉书》，中共广东省公安边防总队纪律检查委员会出具的《关于总队各级在反走私工作中承担职责的有关规定》，江门海关缉私局出具的《证人李炳初证言》，汕尾市公安边防支队政治处出具的《边防支队相关人员岗位职责》，汕尾市公安局城区分局出具的《户籍资料》，广东省边防总队出具的《刘佐有等任职文件》，汕尾市林业局出具的《关于刘佐有公务员登记情况说明》《关于刘佐有任职情况说明》《军队干部转业审判报告表》《关于刘佐有同志任职的通知》《情况说明》，汕尾红海湾经济开发区海防与打击走私办公室出具的《关于对市海防与打私办交办的省海防打私办赚来举报件的处置报告》，《认罪认罚具结书》《量刑建议书》等证据证实，足以认定。</w:t>
      </w:r>
    </w:p>
    <w:p w14:paraId="6E5F4EA8" w14:textId="77777777" w:rsidR="00812553" w:rsidRDefault="00812553">
      <w:pPr>
        <w:spacing w:line="500" w:lineRule="atLeast"/>
        <w:ind w:firstLine="600"/>
        <w:divId w:val="112947798"/>
        <w:rPr>
          <w:rFonts w:hint="eastAsia"/>
          <w:sz w:val="30"/>
          <w:szCs w:val="30"/>
        </w:rPr>
      </w:pPr>
      <w:r>
        <w:rPr>
          <w:rFonts w:hint="eastAsia"/>
          <w:sz w:val="30"/>
          <w:szCs w:val="30"/>
        </w:rPr>
        <w:t>本院认为，被告人刘佐有身为国家工作人员，伙同同案人利用职务上的便利，为他人谋取利益，非法收受他人款项共</w:t>
      </w:r>
      <w:r>
        <w:rPr>
          <w:rFonts w:hint="eastAsia"/>
          <w:sz w:val="30"/>
          <w:szCs w:val="30"/>
        </w:rPr>
        <w:t>25</w:t>
      </w:r>
      <w:r>
        <w:rPr>
          <w:rFonts w:hint="eastAsia"/>
          <w:sz w:val="30"/>
          <w:szCs w:val="30"/>
        </w:rPr>
        <w:t>万元（个人受贿</w:t>
      </w:r>
      <w:r>
        <w:rPr>
          <w:rFonts w:hint="eastAsia"/>
          <w:sz w:val="30"/>
          <w:szCs w:val="30"/>
        </w:rPr>
        <w:t>7.5</w:t>
      </w:r>
      <w:r>
        <w:rPr>
          <w:rFonts w:hint="eastAsia"/>
          <w:sz w:val="30"/>
          <w:szCs w:val="30"/>
        </w:rPr>
        <w:t>万元），数额巨大，其行为已构成受贿罪，应依法惩处。公诉机关指控的罪名成立。被告人刘佐有在提起公诉前能如实供述自己的罪行，真诚悔罪，愿意接受处罚，积极退缴其违法所得</w:t>
      </w:r>
      <w:r>
        <w:rPr>
          <w:rFonts w:hint="eastAsia"/>
          <w:sz w:val="30"/>
          <w:szCs w:val="30"/>
        </w:rPr>
        <w:t>7.5</w:t>
      </w:r>
      <w:r>
        <w:rPr>
          <w:rFonts w:hint="eastAsia"/>
          <w:sz w:val="30"/>
          <w:szCs w:val="30"/>
        </w:rPr>
        <w:t>万元，对其可以从轻处罚，并给予缓刑考验机会。根据被告人刘佐有犯罪的事实、犯罪的性质、情节和对于社会的危害程度，依照《中华人民共和国刑法》第三百八十五条第一款，第三百八十六条，第三百八十三条第一款第（二）项、第三款，第九十三条第一款，第六十七条第三款，第七十二条第一款、第三款，第七十三条第二款、第三款，第五十二条，第五十三条第一款，第六十四条及《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号）第二条第一款、第十八条、第十九条第一款，《中华人民共和国刑事诉讼法》第二百零一条之规定，判决如下：</w:t>
      </w:r>
    </w:p>
    <w:p w14:paraId="595971A0" w14:textId="77777777" w:rsidR="00812553" w:rsidRDefault="00812553">
      <w:pPr>
        <w:spacing w:line="500" w:lineRule="atLeast"/>
        <w:ind w:firstLine="600"/>
        <w:divId w:val="2092651948"/>
        <w:rPr>
          <w:rFonts w:hint="eastAsia"/>
          <w:sz w:val="30"/>
          <w:szCs w:val="30"/>
        </w:rPr>
      </w:pPr>
      <w:r>
        <w:rPr>
          <w:rFonts w:hint="eastAsia"/>
          <w:sz w:val="30"/>
          <w:szCs w:val="30"/>
        </w:rPr>
        <w:t>一、被告人刘佐有犯受贿罪，判处有期徒刑三年，缓刑三年六个月，并处罚金人民币二十万元（缓刑考验期限，从判决确定之日起计算；罚金于判决生效次日起十日内缴纳完毕）。</w:t>
      </w:r>
    </w:p>
    <w:p w14:paraId="5768E4DC" w14:textId="77777777" w:rsidR="00812553" w:rsidRDefault="00812553">
      <w:pPr>
        <w:spacing w:line="500" w:lineRule="atLeast"/>
        <w:ind w:firstLine="600"/>
        <w:divId w:val="1196768517"/>
        <w:rPr>
          <w:rFonts w:hint="eastAsia"/>
          <w:sz w:val="30"/>
          <w:szCs w:val="30"/>
        </w:rPr>
      </w:pPr>
      <w:r>
        <w:rPr>
          <w:rFonts w:hint="eastAsia"/>
          <w:sz w:val="30"/>
          <w:szCs w:val="30"/>
        </w:rPr>
        <w:t>二、被告人刘佐有退出的受贿款项人民币七万五千元，予以没收，上缴国库。</w:t>
      </w:r>
    </w:p>
    <w:p w14:paraId="6E20AEAD" w14:textId="77777777" w:rsidR="00812553" w:rsidRDefault="00812553">
      <w:pPr>
        <w:spacing w:line="500" w:lineRule="atLeast"/>
        <w:ind w:firstLine="600"/>
        <w:divId w:val="1997879962"/>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76DA0C1E" w14:textId="77777777" w:rsidR="00812553" w:rsidRDefault="00812553">
      <w:pPr>
        <w:spacing w:line="500" w:lineRule="atLeast"/>
        <w:jc w:val="right"/>
        <w:divId w:val="745886353"/>
        <w:rPr>
          <w:rFonts w:hint="eastAsia"/>
          <w:sz w:val="30"/>
          <w:szCs w:val="30"/>
        </w:rPr>
      </w:pPr>
      <w:r>
        <w:rPr>
          <w:rFonts w:hint="eastAsia"/>
          <w:sz w:val="30"/>
          <w:szCs w:val="30"/>
        </w:rPr>
        <w:t>审　判　长　　吕俊智</w:t>
      </w:r>
    </w:p>
    <w:p w14:paraId="260FE30C" w14:textId="77777777" w:rsidR="00812553" w:rsidRDefault="00812553">
      <w:pPr>
        <w:spacing w:line="500" w:lineRule="atLeast"/>
        <w:jc w:val="right"/>
        <w:divId w:val="919103609"/>
        <w:rPr>
          <w:rFonts w:hint="eastAsia"/>
          <w:sz w:val="30"/>
          <w:szCs w:val="30"/>
        </w:rPr>
      </w:pPr>
      <w:r>
        <w:rPr>
          <w:rFonts w:hint="eastAsia"/>
          <w:sz w:val="30"/>
          <w:szCs w:val="30"/>
        </w:rPr>
        <w:t>审　判　员　　黄伟群</w:t>
      </w:r>
    </w:p>
    <w:p w14:paraId="4A85F87C" w14:textId="77777777" w:rsidR="00812553" w:rsidRDefault="00812553">
      <w:pPr>
        <w:spacing w:line="500" w:lineRule="atLeast"/>
        <w:jc w:val="right"/>
        <w:divId w:val="132020795"/>
        <w:rPr>
          <w:rFonts w:hint="eastAsia"/>
          <w:sz w:val="30"/>
          <w:szCs w:val="30"/>
        </w:rPr>
      </w:pPr>
      <w:r>
        <w:rPr>
          <w:rFonts w:hint="eastAsia"/>
          <w:sz w:val="30"/>
          <w:szCs w:val="30"/>
        </w:rPr>
        <w:t>人民陪审员　　骆丽萍</w:t>
      </w:r>
    </w:p>
    <w:p w14:paraId="109A7E92" w14:textId="77777777" w:rsidR="00812553" w:rsidRDefault="00812553">
      <w:pPr>
        <w:spacing w:line="500" w:lineRule="atLeast"/>
        <w:jc w:val="right"/>
        <w:divId w:val="1139614821"/>
        <w:rPr>
          <w:rFonts w:hint="eastAsia"/>
          <w:sz w:val="30"/>
          <w:szCs w:val="30"/>
        </w:rPr>
      </w:pPr>
      <w:r>
        <w:rPr>
          <w:rFonts w:hint="eastAsia"/>
          <w:sz w:val="30"/>
          <w:szCs w:val="30"/>
        </w:rPr>
        <w:t>二〇二〇年六月二十九日</w:t>
      </w:r>
    </w:p>
    <w:p w14:paraId="11F6727F" w14:textId="77777777" w:rsidR="00812553" w:rsidRDefault="00812553">
      <w:pPr>
        <w:spacing w:line="500" w:lineRule="atLeast"/>
        <w:jc w:val="right"/>
        <w:divId w:val="1113864075"/>
        <w:rPr>
          <w:rFonts w:hint="eastAsia"/>
          <w:sz w:val="30"/>
          <w:szCs w:val="30"/>
        </w:rPr>
      </w:pPr>
      <w:r>
        <w:rPr>
          <w:rFonts w:hint="eastAsia"/>
          <w:sz w:val="30"/>
          <w:szCs w:val="30"/>
        </w:rPr>
        <w:t>法官　助理　　陈俊杰</w:t>
      </w:r>
    </w:p>
    <w:p w14:paraId="3693223E" w14:textId="77777777" w:rsidR="00812553" w:rsidRDefault="00812553">
      <w:pPr>
        <w:spacing w:line="500" w:lineRule="atLeast"/>
        <w:jc w:val="right"/>
        <w:divId w:val="2065789300"/>
        <w:rPr>
          <w:rFonts w:hint="eastAsia"/>
          <w:sz w:val="30"/>
          <w:szCs w:val="30"/>
        </w:rPr>
      </w:pPr>
      <w:r>
        <w:rPr>
          <w:rFonts w:hint="eastAsia"/>
          <w:sz w:val="30"/>
          <w:szCs w:val="30"/>
        </w:rPr>
        <w:t>书　记　员　　林嘉欣</w:t>
      </w:r>
    </w:p>
    <w:p w14:paraId="45956F87" w14:textId="77777777" w:rsidR="00812553" w:rsidRDefault="00812553">
      <w:pPr>
        <w:spacing w:line="500" w:lineRule="atLeast"/>
        <w:ind w:firstLine="600"/>
        <w:divId w:val="482817732"/>
        <w:rPr>
          <w:rFonts w:hint="eastAsia"/>
          <w:sz w:val="30"/>
          <w:szCs w:val="30"/>
        </w:rPr>
      </w:pPr>
      <w:r>
        <w:rPr>
          <w:rFonts w:hint="eastAsia"/>
          <w:sz w:val="30"/>
          <w:szCs w:val="30"/>
        </w:rPr>
        <w:t>附：有关法律条文；</w:t>
      </w:r>
    </w:p>
    <w:p w14:paraId="10E46111" w14:textId="77777777" w:rsidR="00812553" w:rsidRDefault="00812553">
      <w:pPr>
        <w:spacing w:line="500" w:lineRule="atLeast"/>
        <w:ind w:firstLine="600"/>
        <w:divId w:val="248396223"/>
        <w:rPr>
          <w:rFonts w:hint="eastAsia"/>
          <w:sz w:val="30"/>
          <w:szCs w:val="30"/>
        </w:rPr>
      </w:pPr>
      <w:r>
        <w:rPr>
          <w:rFonts w:hint="eastAsia"/>
          <w:sz w:val="30"/>
          <w:szCs w:val="30"/>
        </w:rPr>
        <w:t>《中华人民共和国刑法》</w:t>
      </w:r>
    </w:p>
    <w:p w14:paraId="246C868B" w14:textId="77777777" w:rsidR="00812553" w:rsidRDefault="00812553">
      <w:pPr>
        <w:spacing w:line="500" w:lineRule="atLeast"/>
        <w:ind w:firstLine="600"/>
        <w:divId w:val="1732653584"/>
        <w:rPr>
          <w:rFonts w:hint="eastAsia"/>
          <w:sz w:val="30"/>
          <w:szCs w:val="30"/>
        </w:rPr>
      </w:pPr>
      <w:r>
        <w:rPr>
          <w:rFonts w:hint="eastAsia"/>
          <w:sz w:val="30"/>
          <w:szCs w:val="30"/>
        </w:rPr>
        <w:t>第五十二条判处罚金，应当根据犯罪情节决定罚金数额。</w:t>
      </w:r>
    </w:p>
    <w:p w14:paraId="72725344" w14:textId="77777777" w:rsidR="00812553" w:rsidRDefault="00812553">
      <w:pPr>
        <w:spacing w:line="500" w:lineRule="atLeast"/>
        <w:ind w:firstLine="600"/>
        <w:divId w:val="37952171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6F15090" w14:textId="77777777" w:rsidR="00812553" w:rsidRDefault="00812553">
      <w:pPr>
        <w:spacing w:line="500" w:lineRule="atLeast"/>
        <w:ind w:firstLine="600"/>
        <w:divId w:val="2039969027"/>
        <w:rPr>
          <w:rFonts w:hint="eastAsia"/>
          <w:sz w:val="30"/>
          <w:szCs w:val="30"/>
        </w:rPr>
      </w:pPr>
      <w:r>
        <w:rPr>
          <w:rFonts w:hint="eastAsia"/>
          <w:sz w:val="30"/>
          <w:szCs w:val="30"/>
        </w:rPr>
        <w:t>由于遭遇不能抗拒的灾祸等原因缴纳确实有困难的，经人民法院裁定，可以延期缴纳、酌情减少或者免除。</w:t>
      </w:r>
    </w:p>
    <w:p w14:paraId="12AC7DB4" w14:textId="77777777" w:rsidR="00812553" w:rsidRDefault="00812553">
      <w:pPr>
        <w:spacing w:line="500" w:lineRule="atLeast"/>
        <w:ind w:firstLine="600"/>
        <w:divId w:val="7779884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E5F309D" w14:textId="77777777" w:rsidR="00812553" w:rsidRDefault="00812553">
      <w:pPr>
        <w:spacing w:line="500" w:lineRule="atLeast"/>
        <w:ind w:firstLine="600"/>
        <w:divId w:val="10546193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4D8E927" w14:textId="77777777" w:rsidR="00812553" w:rsidRDefault="00812553">
      <w:pPr>
        <w:spacing w:line="500" w:lineRule="atLeast"/>
        <w:ind w:firstLine="600"/>
        <w:divId w:val="2829292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754939" w14:textId="77777777" w:rsidR="00812553" w:rsidRDefault="00812553">
      <w:pPr>
        <w:spacing w:line="500" w:lineRule="atLeast"/>
        <w:ind w:firstLine="600"/>
        <w:divId w:val="75963831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E86D132" w14:textId="77777777" w:rsidR="00812553" w:rsidRDefault="00812553">
      <w:pPr>
        <w:spacing w:line="500" w:lineRule="atLeast"/>
        <w:ind w:firstLine="600"/>
        <w:divId w:val="168239602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5143B90" w14:textId="77777777" w:rsidR="00812553" w:rsidRDefault="00812553">
      <w:pPr>
        <w:spacing w:line="500" w:lineRule="atLeast"/>
        <w:ind w:firstLine="600"/>
        <w:divId w:val="6131691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643DD954" w14:textId="77777777" w:rsidR="00812553" w:rsidRDefault="00812553">
      <w:pPr>
        <w:spacing w:line="500" w:lineRule="atLeast"/>
        <w:ind w:firstLine="600"/>
        <w:divId w:val="1904570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3C75970" w14:textId="77777777" w:rsidR="00812553" w:rsidRDefault="00812553">
      <w:pPr>
        <w:spacing w:line="500" w:lineRule="atLeast"/>
        <w:ind w:firstLine="600"/>
        <w:divId w:val="12778368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01BEE313" w14:textId="77777777" w:rsidR="00812553" w:rsidRDefault="00812553">
      <w:pPr>
        <w:spacing w:line="500" w:lineRule="atLeast"/>
        <w:ind w:firstLine="600"/>
        <w:divId w:val="37534894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31A0B06" w14:textId="77777777" w:rsidR="00812553" w:rsidRDefault="00812553">
      <w:pPr>
        <w:spacing w:line="500" w:lineRule="atLeast"/>
        <w:ind w:firstLine="600"/>
        <w:divId w:val="52228112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925A4B8" w14:textId="77777777" w:rsidR="00812553" w:rsidRDefault="00812553">
      <w:pPr>
        <w:spacing w:line="500" w:lineRule="atLeast"/>
        <w:ind w:firstLine="600"/>
        <w:divId w:val="781073562"/>
        <w:rPr>
          <w:rFonts w:hint="eastAsia"/>
          <w:sz w:val="30"/>
          <w:szCs w:val="30"/>
        </w:rPr>
      </w:pPr>
      <w:r>
        <w:rPr>
          <w:rFonts w:hint="eastAsia"/>
          <w:sz w:val="30"/>
          <w:szCs w:val="30"/>
        </w:rPr>
        <w:t>被宣告缓刑的犯罪分子，如果被判处附加刑，附加刑仍须执行。</w:t>
      </w:r>
    </w:p>
    <w:p w14:paraId="642D18E2" w14:textId="77777777" w:rsidR="00812553" w:rsidRDefault="00812553">
      <w:pPr>
        <w:spacing w:line="500" w:lineRule="atLeast"/>
        <w:ind w:firstLine="600"/>
        <w:divId w:val="1835342164"/>
        <w:rPr>
          <w:rFonts w:hint="eastAsia"/>
          <w:sz w:val="30"/>
          <w:szCs w:val="30"/>
        </w:rPr>
      </w:pPr>
      <w:r>
        <w:rPr>
          <w:rFonts w:hint="eastAsia"/>
          <w:sz w:val="30"/>
          <w:szCs w:val="30"/>
        </w:rPr>
        <w:t>第七十三条拘役的缓刑考验期限为原判刑期以上一年以下，但是不能少于二个月。</w:t>
      </w:r>
    </w:p>
    <w:p w14:paraId="3120817A" w14:textId="77777777" w:rsidR="00812553" w:rsidRDefault="00812553">
      <w:pPr>
        <w:spacing w:line="500" w:lineRule="atLeast"/>
        <w:ind w:firstLine="600"/>
        <w:divId w:val="1124541254"/>
        <w:rPr>
          <w:rFonts w:hint="eastAsia"/>
          <w:sz w:val="30"/>
          <w:szCs w:val="30"/>
        </w:rPr>
      </w:pPr>
      <w:r>
        <w:rPr>
          <w:rFonts w:hint="eastAsia"/>
          <w:sz w:val="30"/>
          <w:szCs w:val="30"/>
        </w:rPr>
        <w:t>有期徒刑的缓刑考验期限为原判刑期以上五年以下，但是不能少于一年。</w:t>
      </w:r>
    </w:p>
    <w:p w14:paraId="4713E3F6" w14:textId="77777777" w:rsidR="00812553" w:rsidRDefault="00812553">
      <w:pPr>
        <w:spacing w:line="500" w:lineRule="atLeast"/>
        <w:ind w:firstLine="600"/>
        <w:divId w:val="1149664276"/>
        <w:rPr>
          <w:rFonts w:hint="eastAsia"/>
          <w:sz w:val="30"/>
          <w:szCs w:val="30"/>
        </w:rPr>
      </w:pPr>
      <w:r>
        <w:rPr>
          <w:rFonts w:hint="eastAsia"/>
          <w:sz w:val="30"/>
          <w:szCs w:val="30"/>
        </w:rPr>
        <w:t>缓刑考验期限，从判决确定之日起计算。</w:t>
      </w:r>
    </w:p>
    <w:p w14:paraId="611D2883" w14:textId="77777777" w:rsidR="00812553" w:rsidRDefault="00812553">
      <w:pPr>
        <w:spacing w:line="500" w:lineRule="atLeast"/>
        <w:ind w:firstLine="600"/>
        <w:divId w:val="1083181409"/>
        <w:rPr>
          <w:rFonts w:hint="eastAsia"/>
          <w:sz w:val="30"/>
          <w:szCs w:val="30"/>
        </w:rPr>
      </w:pPr>
      <w:r>
        <w:rPr>
          <w:rFonts w:hint="eastAsia"/>
          <w:sz w:val="30"/>
          <w:szCs w:val="30"/>
        </w:rPr>
        <w:t>第九十三条本法所称国家工作人员，是指国家机关中从事公务的人员。</w:t>
      </w:r>
    </w:p>
    <w:p w14:paraId="36A802C1" w14:textId="77777777" w:rsidR="00812553" w:rsidRDefault="00812553">
      <w:pPr>
        <w:spacing w:line="500" w:lineRule="atLeast"/>
        <w:ind w:firstLine="600"/>
        <w:divId w:val="175362508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67E85CB" w14:textId="77777777" w:rsidR="00812553" w:rsidRDefault="00812553">
      <w:pPr>
        <w:spacing w:line="500" w:lineRule="atLeast"/>
        <w:ind w:firstLine="600"/>
        <w:divId w:val="1535267643"/>
        <w:rPr>
          <w:rFonts w:hint="eastAsia"/>
          <w:sz w:val="30"/>
          <w:szCs w:val="30"/>
        </w:rPr>
      </w:pPr>
      <w:r>
        <w:rPr>
          <w:rFonts w:hint="eastAsia"/>
          <w:sz w:val="30"/>
          <w:szCs w:val="30"/>
        </w:rPr>
        <w:t>第三百八十三条对犯贪污罪的，根据情节轻重，分别依照下列规定处罚：</w:t>
      </w:r>
    </w:p>
    <w:p w14:paraId="1EDFBB3A" w14:textId="77777777" w:rsidR="00812553" w:rsidRDefault="00812553">
      <w:pPr>
        <w:spacing w:line="500" w:lineRule="atLeast"/>
        <w:ind w:firstLine="600"/>
        <w:divId w:val="4290832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81E6AED" w14:textId="77777777" w:rsidR="00812553" w:rsidRDefault="00812553">
      <w:pPr>
        <w:spacing w:line="500" w:lineRule="atLeast"/>
        <w:ind w:firstLine="600"/>
        <w:divId w:val="609626899"/>
        <w:rPr>
          <w:rFonts w:hint="eastAsia"/>
          <w:sz w:val="30"/>
          <w:szCs w:val="30"/>
        </w:rPr>
      </w:pPr>
      <w:r>
        <w:rPr>
          <w:rFonts w:hint="eastAsia"/>
          <w:sz w:val="30"/>
          <w:szCs w:val="30"/>
        </w:rPr>
        <w:t>（二）贪污数额巨大或者有其他严重情节的，处三年以上十年以下有期徒刑，并处罚金或者没收财产。</w:t>
      </w:r>
    </w:p>
    <w:p w14:paraId="11F8CB2F" w14:textId="77777777" w:rsidR="00812553" w:rsidRDefault="00812553">
      <w:pPr>
        <w:spacing w:line="500" w:lineRule="atLeast"/>
        <w:ind w:firstLine="600"/>
        <w:divId w:val="40877157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0978FB0" w14:textId="77777777" w:rsidR="00812553" w:rsidRDefault="00812553">
      <w:pPr>
        <w:spacing w:line="500" w:lineRule="atLeast"/>
        <w:ind w:firstLine="600"/>
        <w:divId w:val="1156607061"/>
        <w:rPr>
          <w:rFonts w:hint="eastAsia"/>
          <w:sz w:val="30"/>
          <w:szCs w:val="30"/>
        </w:rPr>
      </w:pPr>
      <w:r>
        <w:rPr>
          <w:rFonts w:hint="eastAsia"/>
          <w:sz w:val="30"/>
          <w:szCs w:val="30"/>
        </w:rPr>
        <w:t>对多次贪污未经处理的，按照累计贪污数额处罚。</w:t>
      </w:r>
    </w:p>
    <w:p w14:paraId="216FFC9A" w14:textId="77777777" w:rsidR="00812553" w:rsidRDefault="00812553">
      <w:pPr>
        <w:spacing w:line="500" w:lineRule="atLeast"/>
        <w:ind w:firstLine="600"/>
        <w:divId w:val="70356161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03A531F" w14:textId="77777777" w:rsidR="00812553" w:rsidRDefault="00812553">
      <w:pPr>
        <w:spacing w:line="500" w:lineRule="atLeast"/>
        <w:ind w:firstLine="600"/>
        <w:divId w:val="1884057445"/>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14:paraId="3893A86D" w14:textId="77777777" w:rsidR="00812553" w:rsidRDefault="00812553">
      <w:pPr>
        <w:spacing w:line="500" w:lineRule="atLeast"/>
        <w:ind w:firstLine="600"/>
        <w:divId w:val="8297517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3B1211C" w14:textId="77777777" w:rsidR="00812553" w:rsidRDefault="00812553">
      <w:pPr>
        <w:spacing w:line="500" w:lineRule="atLeast"/>
        <w:ind w:firstLine="600"/>
        <w:divId w:val="1022130383"/>
        <w:rPr>
          <w:rFonts w:hint="eastAsia"/>
          <w:sz w:val="30"/>
          <w:szCs w:val="30"/>
        </w:rPr>
      </w:pPr>
      <w:r>
        <w:rPr>
          <w:rFonts w:hint="eastAsia"/>
          <w:sz w:val="30"/>
          <w:szCs w:val="30"/>
        </w:rPr>
        <w:t>国家工作人员在经济往来中，违反国家规定，收受各种名义的回扣、手续费，归个人所有的，以受贿论处。</w:t>
      </w:r>
    </w:p>
    <w:p w14:paraId="0D4FFBE7" w14:textId="77777777" w:rsidR="00812553" w:rsidRDefault="00812553">
      <w:pPr>
        <w:spacing w:line="500" w:lineRule="atLeast"/>
        <w:ind w:firstLine="600"/>
        <w:divId w:val="120383328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07F8065" w14:textId="77777777" w:rsidR="00812553" w:rsidRDefault="00812553">
      <w:pPr>
        <w:spacing w:line="500" w:lineRule="atLeast"/>
        <w:ind w:firstLine="600"/>
        <w:divId w:val="1148857568"/>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14:paraId="466D745D" w14:textId="77777777" w:rsidR="00812553" w:rsidRDefault="00812553">
      <w:pPr>
        <w:spacing w:line="500" w:lineRule="atLeast"/>
        <w:ind w:firstLine="600"/>
        <w:divId w:val="43027513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015ED2C" w14:textId="77777777" w:rsidR="00812553" w:rsidRDefault="00812553">
      <w:pPr>
        <w:spacing w:line="500" w:lineRule="atLeast"/>
        <w:ind w:firstLine="600"/>
        <w:divId w:val="120456187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438A593" w14:textId="77777777" w:rsidR="00812553" w:rsidRDefault="00812553">
      <w:pPr>
        <w:spacing w:line="500" w:lineRule="atLeast"/>
        <w:ind w:firstLine="600"/>
        <w:divId w:val="74707123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C34C427" w14:textId="77777777" w:rsidR="00812553" w:rsidRDefault="00812553">
      <w:pPr>
        <w:spacing w:line="500" w:lineRule="atLeast"/>
        <w:ind w:firstLine="600"/>
        <w:divId w:val="42252785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F55FE82" w14:textId="77777777" w:rsidR="00812553" w:rsidRDefault="00812553">
      <w:pPr>
        <w:spacing w:line="500" w:lineRule="atLeast"/>
        <w:ind w:firstLine="600"/>
        <w:divId w:val="73539516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111A21C" w14:textId="77777777" w:rsidR="00812553" w:rsidRDefault="00812553">
      <w:pPr>
        <w:spacing w:line="500" w:lineRule="atLeast"/>
        <w:ind w:firstLine="600"/>
        <w:divId w:val="957563805"/>
        <w:rPr>
          <w:rFonts w:hint="eastAsia"/>
          <w:sz w:val="30"/>
          <w:szCs w:val="30"/>
        </w:rPr>
      </w:pPr>
      <w:r>
        <w:rPr>
          <w:rFonts w:hint="eastAsia"/>
          <w:sz w:val="30"/>
          <w:szCs w:val="30"/>
        </w:rPr>
        <w:t>对刑法规定并处罚金的其他贪污贿赂犯罪，应当在十万元以上犯罪数额二倍以下判处罚金。</w:t>
      </w:r>
    </w:p>
    <w:p w14:paraId="2C84E0C4" w14:textId="77777777" w:rsidR="00812553" w:rsidRDefault="00812553">
      <w:pPr>
        <w:spacing w:line="500" w:lineRule="atLeast"/>
        <w:ind w:firstLine="600"/>
        <w:divId w:val="86192287"/>
        <w:rPr>
          <w:rFonts w:hint="eastAsia"/>
          <w:sz w:val="30"/>
          <w:szCs w:val="30"/>
        </w:rPr>
      </w:pPr>
      <w:r>
        <w:rPr>
          <w:rFonts w:hint="eastAsia"/>
          <w:sz w:val="30"/>
          <w:szCs w:val="30"/>
        </w:rPr>
        <w:t>《中华人民共和国刑事诉讼法》</w:t>
      </w:r>
    </w:p>
    <w:p w14:paraId="00AF9BD2" w14:textId="77777777" w:rsidR="00812553" w:rsidRDefault="00812553">
      <w:pPr>
        <w:spacing w:line="500" w:lineRule="atLeast"/>
        <w:ind w:firstLine="600"/>
        <w:divId w:val="1770083035"/>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6BF967E1" w14:textId="77777777" w:rsidR="00812553" w:rsidRDefault="00812553">
      <w:pPr>
        <w:spacing w:line="500" w:lineRule="atLeast"/>
        <w:ind w:firstLine="600"/>
        <w:divId w:val="1013917153"/>
        <w:rPr>
          <w:rFonts w:hint="eastAsia"/>
          <w:sz w:val="30"/>
          <w:szCs w:val="30"/>
        </w:rPr>
      </w:pPr>
      <w:r>
        <w:rPr>
          <w:rFonts w:hint="eastAsia"/>
          <w:sz w:val="30"/>
          <w:szCs w:val="30"/>
        </w:rPr>
        <w:t>（一）被告人的行为不构成犯罪或者不应当追究其刑事责任的；</w:t>
      </w:r>
    </w:p>
    <w:p w14:paraId="5A132377" w14:textId="77777777" w:rsidR="00812553" w:rsidRDefault="00812553">
      <w:pPr>
        <w:spacing w:line="500" w:lineRule="atLeast"/>
        <w:ind w:firstLine="600"/>
        <w:divId w:val="1134953346"/>
        <w:rPr>
          <w:rFonts w:hint="eastAsia"/>
          <w:sz w:val="30"/>
          <w:szCs w:val="30"/>
        </w:rPr>
      </w:pPr>
      <w:r>
        <w:rPr>
          <w:rFonts w:hint="eastAsia"/>
          <w:sz w:val="30"/>
          <w:szCs w:val="30"/>
        </w:rPr>
        <w:t>（二）被告人违背意愿认罪认罚的；</w:t>
      </w:r>
    </w:p>
    <w:p w14:paraId="2B4473DC" w14:textId="77777777" w:rsidR="00812553" w:rsidRDefault="00812553">
      <w:pPr>
        <w:spacing w:line="500" w:lineRule="atLeast"/>
        <w:ind w:firstLine="600"/>
        <w:divId w:val="381441476"/>
        <w:rPr>
          <w:rFonts w:hint="eastAsia"/>
          <w:sz w:val="30"/>
          <w:szCs w:val="30"/>
        </w:rPr>
      </w:pPr>
      <w:r>
        <w:rPr>
          <w:rFonts w:hint="eastAsia"/>
          <w:sz w:val="30"/>
          <w:szCs w:val="30"/>
        </w:rPr>
        <w:t>（三）被告人否认指控的犯罪事实的；</w:t>
      </w:r>
    </w:p>
    <w:p w14:paraId="7C1D7A69" w14:textId="77777777" w:rsidR="00812553" w:rsidRDefault="00812553">
      <w:pPr>
        <w:spacing w:line="500" w:lineRule="atLeast"/>
        <w:ind w:firstLine="600"/>
        <w:divId w:val="1671331303"/>
        <w:rPr>
          <w:rFonts w:hint="eastAsia"/>
          <w:sz w:val="30"/>
          <w:szCs w:val="30"/>
        </w:rPr>
      </w:pPr>
      <w:r>
        <w:rPr>
          <w:rFonts w:hint="eastAsia"/>
          <w:sz w:val="30"/>
          <w:szCs w:val="30"/>
        </w:rPr>
        <w:t>（四）起诉指控的罪名与审理认定的罪名不一致的；</w:t>
      </w:r>
    </w:p>
    <w:p w14:paraId="11EE16E4" w14:textId="77777777" w:rsidR="00812553" w:rsidRDefault="00812553">
      <w:pPr>
        <w:spacing w:line="500" w:lineRule="atLeast"/>
        <w:ind w:firstLine="600"/>
        <w:divId w:val="1098873089"/>
        <w:rPr>
          <w:rFonts w:hint="eastAsia"/>
          <w:sz w:val="30"/>
          <w:szCs w:val="30"/>
        </w:rPr>
      </w:pPr>
      <w:r>
        <w:rPr>
          <w:rFonts w:hint="eastAsia"/>
          <w:sz w:val="30"/>
          <w:szCs w:val="30"/>
        </w:rPr>
        <w:t>（五）其他可能影响公正审判的情形。</w:t>
      </w:r>
    </w:p>
    <w:p w14:paraId="75F0EF55" w14:textId="77777777" w:rsidR="00812553" w:rsidRDefault="00812553">
      <w:pPr>
        <w:spacing w:line="500" w:lineRule="atLeast"/>
        <w:ind w:firstLine="600"/>
        <w:divId w:val="1346665543"/>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49319" w14:textId="77777777" w:rsidR="00812553" w:rsidRDefault="00812553" w:rsidP="00812553">
      <w:pPr>
        <w:rPr>
          <w:rFonts w:hint="eastAsia"/>
        </w:rPr>
      </w:pPr>
      <w:r>
        <w:separator/>
      </w:r>
    </w:p>
  </w:endnote>
  <w:endnote w:type="continuationSeparator" w:id="0">
    <w:p w14:paraId="09B12222" w14:textId="77777777" w:rsidR="00812553" w:rsidRDefault="00812553" w:rsidP="008125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62C59" w14:textId="77777777" w:rsidR="00812553" w:rsidRDefault="00812553" w:rsidP="00812553">
      <w:pPr>
        <w:rPr>
          <w:rFonts w:hint="eastAsia"/>
        </w:rPr>
      </w:pPr>
      <w:r>
        <w:separator/>
      </w:r>
    </w:p>
  </w:footnote>
  <w:footnote w:type="continuationSeparator" w:id="0">
    <w:p w14:paraId="66F13C1A" w14:textId="77777777" w:rsidR="00812553" w:rsidRDefault="00812553" w:rsidP="008125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2553"/>
    <w:rsid w:val="00812553"/>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71237"/>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2553"/>
    <w:pPr>
      <w:tabs>
        <w:tab w:val="center" w:pos="4153"/>
        <w:tab w:val="right" w:pos="8306"/>
      </w:tabs>
      <w:snapToGrid w:val="0"/>
      <w:jc w:val="center"/>
    </w:pPr>
    <w:rPr>
      <w:sz w:val="18"/>
      <w:szCs w:val="18"/>
    </w:rPr>
  </w:style>
  <w:style w:type="character" w:customStyle="1" w:styleId="a4">
    <w:name w:val="页眉 字符"/>
    <w:basedOn w:val="a0"/>
    <w:link w:val="a3"/>
    <w:uiPriority w:val="99"/>
    <w:rsid w:val="00812553"/>
    <w:rPr>
      <w:rFonts w:ascii="宋体" w:eastAsia="宋体" w:hAnsi="宋体" w:cs="宋体"/>
      <w:sz w:val="18"/>
      <w:szCs w:val="18"/>
    </w:rPr>
  </w:style>
  <w:style w:type="paragraph" w:styleId="a5">
    <w:name w:val="footer"/>
    <w:basedOn w:val="a"/>
    <w:link w:val="a6"/>
    <w:uiPriority w:val="99"/>
    <w:unhideWhenUsed/>
    <w:rsid w:val="00812553"/>
    <w:pPr>
      <w:tabs>
        <w:tab w:val="center" w:pos="4153"/>
        <w:tab w:val="right" w:pos="8306"/>
      </w:tabs>
      <w:snapToGrid w:val="0"/>
    </w:pPr>
    <w:rPr>
      <w:sz w:val="18"/>
      <w:szCs w:val="18"/>
    </w:rPr>
  </w:style>
  <w:style w:type="character" w:customStyle="1" w:styleId="a6">
    <w:name w:val="页脚 字符"/>
    <w:basedOn w:val="a0"/>
    <w:link w:val="a5"/>
    <w:uiPriority w:val="99"/>
    <w:rsid w:val="008125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7594">
      <w:marLeft w:val="0"/>
      <w:marRight w:val="0"/>
      <w:marTop w:val="10"/>
      <w:marBottom w:val="10"/>
      <w:divBdr>
        <w:top w:val="none" w:sz="0" w:space="0" w:color="auto"/>
        <w:left w:val="none" w:sz="0" w:space="0" w:color="auto"/>
        <w:bottom w:val="none" w:sz="0" w:space="0" w:color="auto"/>
        <w:right w:val="none" w:sz="0" w:space="0" w:color="auto"/>
      </w:divBdr>
    </w:div>
    <w:div w:id="86192287">
      <w:marLeft w:val="0"/>
      <w:marRight w:val="0"/>
      <w:marTop w:val="10"/>
      <w:marBottom w:val="10"/>
      <w:divBdr>
        <w:top w:val="none" w:sz="0" w:space="0" w:color="auto"/>
        <w:left w:val="none" w:sz="0" w:space="0" w:color="auto"/>
        <w:bottom w:val="none" w:sz="0" w:space="0" w:color="auto"/>
        <w:right w:val="none" w:sz="0" w:space="0" w:color="auto"/>
      </w:divBdr>
    </w:div>
    <w:div w:id="112947798">
      <w:marLeft w:val="0"/>
      <w:marRight w:val="0"/>
      <w:marTop w:val="10"/>
      <w:marBottom w:val="10"/>
      <w:divBdr>
        <w:top w:val="none" w:sz="0" w:space="0" w:color="auto"/>
        <w:left w:val="none" w:sz="0" w:space="0" w:color="auto"/>
        <w:bottom w:val="none" w:sz="0" w:space="0" w:color="auto"/>
        <w:right w:val="none" w:sz="0" w:space="0" w:color="auto"/>
      </w:divBdr>
    </w:div>
    <w:div w:id="132020795">
      <w:marLeft w:val="0"/>
      <w:marRight w:val="720"/>
      <w:marTop w:val="10"/>
      <w:marBottom w:val="10"/>
      <w:divBdr>
        <w:top w:val="none" w:sz="0" w:space="0" w:color="auto"/>
        <w:left w:val="none" w:sz="0" w:space="0" w:color="auto"/>
        <w:bottom w:val="none" w:sz="0" w:space="0" w:color="auto"/>
        <w:right w:val="none" w:sz="0" w:space="0" w:color="auto"/>
      </w:divBdr>
    </w:div>
    <w:div w:id="163712723">
      <w:marLeft w:val="0"/>
      <w:marRight w:val="0"/>
      <w:marTop w:val="10"/>
      <w:marBottom w:val="10"/>
      <w:divBdr>
        <w:top w:val="none" w:sz="0" w:space="0" w:color="auto"/>
        <w:left w:val="none" w:sz="0" w:space="0" w:color="auto"/>
        <w:bottom w:val="none" w:sz="0" w:space="0" w:color="auto"/>
        <w:right w:val="none" w:sz="0" w:space="0" w:color="auto"/>
      </w:divBdr>
    </w:div>
    <w:div w:id="190457093">
      <w:marLeft w:val="0"/>
      <w:marRight w:val="0"/>
      <w:marTop w:val="10"/>
      <w:marBottom w:val="10"/>
      <w:divBdr>
        <w:top w:val="none" w:sz="0" w:space="0" w:color="auto"/>
        <w:left w:val="none" w:sz="0" w:space="0" w:color="auto"/>
        <w:bottom w:val="none" w:sz="0" w:space="0" w:color="auto"/>
        <w:right w:val="none" w:sz="0" w:space="0" w:color="auto"/>
      </w:divBdr>
    </w:div>
    <w:div w:id="218438809">
      <w:marLeft w:val="0"/>
      <w:marRight w:val="0"/>
      <w:marTop w:val="10"/>
      <w:marBottom w:val="10"/>
      <w:divBdr>
        <w:top w:val="none" w:sz="0" w:space="0" w:color="auto"/>
        <w:left w:val="none" w:sz="0" w:space="0" w:color="auto"/>
        <w:bottom w:val="none" w:sz="0" w:space="0" w:color="auto"/>
        <w:right w:val="none" w:sz="0" w:space="0" w:color="auto"/>
      </w:divBdr>
    </w:div>
    <w:div w:id="248396223">
      <w:marLeft w:val="0"/>
      <w:marRight w:val="0"/>
      <w:marTop w:val="10"/>
      <w:marBottom w:val="10"/>
      <w:divBdr>
        <w:top w:val="none" w:sz="0" w:space="0" w:color="auto"/>
        <w:left w:val="none" w:sz="0" w:space="0" w:color="auto"/>
        <w:bottom w:val="none" w:sz="0" w:space="0" w:color="auto"/>
        <w:right w:val="none" w:sz="0" w:space="0" w:color="auto"/>
      </w:divBdr>
    </w:div>
    <w:div w:id="282929299">
      <w:marLeft w:val="0"/>
      <w:marRight w:val="0"/>
      <w:marTop w:val="10"/>
      <w:marBottom w:val="10"/>
      <w:divBdr>
        <w:top w:val="none" w:sz="0" w:space="0" w:color="auto"/>
        <w:left w:val="none" w:sz="0" w:space="0" w:color="auto"/>
        <w:bottom w:val="none" w:sz="0" w:space="0" w:color="auto"/>
        <w:right w:val="none" w:sz="0" w:space="0" w:color="auto"/>
      </w:divBdr>
    </w:div>
    <w:div w:id="359820607">
      <w:marLeft w:val="0"/>
      <w:marRight w:val="0"/>
      <w:marTop w:val="10"/>
      <w:marBottom w:val="10"/>
      <w:divBdr>
        <w:top w:val="none" w:sz="0" w:space="0" w:color="auto"/>
        <w:left w:val="none" w:sz="0" w:space="0" w:color="auto"/>
        <w:bottom w:val="none" w:sz="0" w:space="0" w:color="auto"/>
        <w:right w:val="none" w:sz="0" w:space="0" w:color="auto"/>
      </w:divBdr>
    </w:div>
    <w:div w:id="375348945">
      <w:marLeft w:val="0"/>
      <w:marRight w:val="0"/>
      <w:marTop w:val="10"/>
      <w:marBottom w:val="10"/>
      <w:divBdr>
        <w:top w:val="none" w:sz="0" w:space="0" w:color="auto"/>
        <w:left w:val="none" w:sz="0" w:space="0" w:color="auto"/>
        <w:bottom w:val="none" w:sz="0" w:space="0" w:color="auto"/>
        <w:right w:val="none" w:sz="0" w:space="0" w:color="auto"/>
      </w:divBdr>
    </w:div>
    <w:div w:id="379521718">
      <w:marLeft w:val="0"/>
      <w:marRight w:val="0"/>
      <w:marTop w:val="10"/>
      <w:marBottom w:val="10"/>
      <w:divBdr>
        <w:top w:val="none" w:sz="0" w:space="0" w:color="auto"/>
        <w:left w:val="none" w:sz="0" w:space="0" w:color="auto"/>
        <w:bottom w:val="none" w:sz="0" w:space="0" w:color="auto"/>
        <w:right w:val="none" w:sz="0" w:space="0" w:color="auto"/>
      </w:divBdr>
    </w:div>
    <w:div w:id="381441476">
      <w:marLeft w:val="0"/>
      <w:marRight w:val="0"/>
      <w:marTop w:val="10"/>
      <w:marBottom w:val="10"/>
      <w:divBdr>
        <w:top w:val="none" w:sz="0" w:space="0" w:color="auto"/>
        <w:left w:val="none" w:sz="0" w:space="0" w:color="auto"/>
        <w:bottom w:val="none" w:sz="0" w:space="0" w:color="auto"/>
        <w:right w:val="none" w:sz="0" w:space="0" w:color="auto"/>
      </w:divBdr>
    </w:div>
    <w:div w:id="408771575">
      <w:marLeft w:val="0"/>
      <w:marRight w:val="0"/>
      <w:marTop w:val="10"/>
      <w:marBottom w:val="10"/>
      <w:divBdr>
        <w:top w:val="none" w:sz="0" w:space="0" w:color="auto"/>
        <w:left w:val="none" w:sz="0" w:space="0" w:color="auto"/>
        <w:bottom w:val="none" w:sz="0" w:space="0" w:color="auto"/>
        <w:right w:val="none" w:sz="0" w:space="0" w:color="auto"/>
      </w:divBdr>
    </w:div>
    <w:div w:id="422527852">
      <w:marLeft w:val="0"/>
      <w:marRight w:val="0"/>
      <w:marTop w:val="10"/>
      <w:marBottom w:val="10"/>
      <w:divBdr>
        <w:top w:val="none" w:sz="0" w:space="0" w:color="auto"/>
        <w:left w:val="none" w:sz="0" w:space="0" w:color="auto"/>
        <w:bottom w:val="none" w:sz="0" w:space="0" w:color="auto"/>
        <w:right w:val="none" w:sz="0" w:space="0" w:color="auto"/>
      </w:divBdr>
    </w:div>
    <w:div w:id="429083297">
      <w:marLeft w:val="0"/>
      <w:marRight w:val="0"/>
      <w:marTop w:val="10"/>
      <w:marBottom w:val="10"/>
      <w:divBdr>
        <w:top w:val="none" w:sz="0" w:space="0" w:color="auto"/>
        <w:left w:val="none" w:sz="0" w:space="0" w:color="auto"/>
        <w:bottom w:val="none" w:sz="0" w:space="0" w:color="auto"/>
        <w:right w:val="none" w:sz="0" w:space="0" w:color="auto"/>
      </w:divBdr>
    </w:div>
    <w:div w:id="430275134">
      <w:marLeft w:val="0"/>
      <w:marRight w:val="0"/>
      <w:marTop w:val="10"/>
      <w:marBottom w:val="10"/>
      <w:divBdr>
        <w:top w:val="none" w:sz="0" w:space="0" w:color="auto"/>
        <w:left w:val="none" w:sz="0" w:space="0" w:color="auto"/>
        <w:bottom w:val="none" w:sz="0" w:space="0" w:color="auto"/>
        <w:right w:val="none" w:sz="0" w:space="0" w:color="auto"/>
      </w:divBdr>
    </w:div>
    <w:div w:id="482817732">
      <w:marLeft w:val="0"/>
      <w:marRight w:val="0"/>
      <w:marTop w:val="10"/>
      <w:marBottom w:val="10"/>
      <w:divBdr>
        <w:top w:val="none" w:sz="0" w:space="0" w:color="auto"/>
        <w:left w:val="none" w:sz="0" w:space="0" w:color="auto"/>
        <w:bottom w:val="none" w:sz="0" w:space="0" w:color="auto"/>
        <w:right w:val="none" w:sz="0" w:space="0" w:color="auto"/>
      </w:divBdr>
    </w:div>
    <w:div w:id="522281128">
      <w:marLeft w:val="0"/>
      <w:marRight w:val="0"/>
      <w:marTop w:val="10"/>
      <w:marBottom w:val="10"/>
      <w:divBdr>
        <w:top w:val="none" w:sz="0" w:space="0" w:color="auto"/>
        <w:left w:val="none" w:sz="0" w:space="0" w:color="auto"/>
        <w:bottom w:val="none" w:sz="0" w:space="0" w:color="auto"/>
        <w:right w:val="none" w:sz="0" w:space="0" w:color="auto"/>
      </w:divBdr>
    </w:div>
    <w:div w:id="609626899">
      <w:marLeft w:val="0"/>
      <w:marRight w:val="0"/>
      <w:marTop w:val="10"/>
      <w:marBottom w:val="10"/>
      <w:divBdr>
        <w:top w:val="none" w:sz="0" w:space="0" w:color="auto"/>
        <w:left w:val="none" w:sz="0" w:space="0" w:color="auto"/>
        <w:bottom w:val="none" w:sz="0" w:space="0" w:color="auto"/>
        <w:right w:val="none" w:sz="0" w:space="0" w:color="auto"/>
      </w:divBdr>
    </w:div>
    <w:div w:id="613169146">
      <w:marLeft w:val="0"/>
      <w:marRight w:val="0"/>
      <w:marTop w:val="10"/>
      <w:marBottom w:val="10"/>
      <w:divBdr>
        <w:top w:val="none" w:sz="0" w:space="0" w:color="auto"/>
        <w:left w:val="none" w:sz="0" w:space="0" w:color="auto"/>
        <w:bottom w:val="none" w:sz="0" w:space="0" w:color="auto"/>
        <w:right w:val="none" w:sz="0" w:space="0" w:color="auto"/>
      </w:divBdr>
    </w:div>
    <w:div w:id="629288273">
      <w:marLeft w:val="0"/>
      <w:marRight w:val="0"/>
      <w:marTop w:val="10"/>
      <w:marBottom w:val="10"/>
      <w:divBdr>
        <w:top w:val="none" w:sz="0" w:space="0" w:color="auto"/>
        <w:left w:val="none" w:sz="0" w:space="0" w:color="auto"/>
        <w:bottom w:val="none" w:sz="0" w:space="0" w:color="auto"/>
        <w:right w:val="none" w:sz="0" w:space="0" w:color="auto"/>
      </w:divBdr>
    </w:div>
    <w:div w:id="653879170">
      <w:marLeft w:val="0"/>
      <w:marRight w:val="0"/>
      <w:marTop w:val="10"/>
      <w:marBottom w:val="10"/>
      <w:divBdr>
        <w:top w:val="none" w:sz="0" w:space="0" w:color="auto"/>
        <w:left w:val="none" w:sz="0" w:space="0" w:color="auto"/>
        <w:bottom w:val="none" w:sz="0" w:space="0" w:color="auto"/>
        <w:right w:val="none" w:sz="0" w:space="0" w:color="auto"/>
      </w:divBdr>
    </w:div>
    <w:div w:id="703561610">
      <w:marLeft w:val="0"/>
      <w:marRight w:val="0"/>
      <w:marTop w:val="10"/>
      <w:marBottom w:val="10"/>
      <w:divBdr>
        <w:top w:val="none" w:sz="0" w:space="0" w:color="auto"/>
        <w:left w:val="none" w:sz="0" w:space="0" w:color="auto"/>
        <w:bottom w:val="none" w:sz="0" w:space="0" w:color="auto"/>
        <w:right w:val="none" w:sz="0" w:space="0" w:color="auto"/>
      </w:divBdr>
    </w:div>
    <w:div w:id="734737809">
      <w:marLeft w:val="0"/>
      <w:marRight w:val="0"/>
      <w:marTop w:val="10"/>
      <w:marBottom w:val="10"/>
      <w:divBdr>
        <w:top w:val="none" w:sz="0" w:space="0" w:color="auto"/>
        <w:left w:val="none" w:sz="0" w:space="0" w:color="auto"/>
        <w:bottom w:val="none" w:sz="0" w:space="0" w:color="auto"/>
        <w:right w:val="none" w:sz="0" w:space="0" w:color="auto"/>
      </w:divBdr>
    </w:div>
    <w:div w:id="735395168">
      <w:marLeft w:val="0"/>
      <w:marRight w:val="0"/>
      <w:marTop w:val="10"/>
      <w:marBottom w:val="10"/>
      <w:divBdr>
        <w:top w:val="none" w:sz="0" w:space="0" w:color="auto"/>
        <w:left w:val="none" w:sz="0" w:space="0" w:color="auto"/>
        <w:bottom w:val="none" w:sz="0" w:space="0" w:color="auto"/>
        <w:right w:val="none" w:sz="0" w:space="0" w:color="auto"/>
      </w:divBdr>
    </w:div>
    <w:div w:id="745886353">
      <w:marLeft w:val="0"/>
      <w:marRight w:val="720"/>
      <w:marTop w:val="10"/>
      <w:marBottom w:val="10"/>
      <w:divBdr>
        <w:top w:val="none" w:sz="0" w:space="0" w:color="auto"/>
        <w:left w:val="none" w:sz="0" w:space="0" w:color="auto"/>
        <w:bottom w:val="none" w:sz="0" w:space="0" w:color="auto"/>
        <w:right w:val="none" w:sz="0" w:space="0" w:color="auto"/>
      </w:divBdr>
    </w:div>
    <w:div w:id="747071236">
      <w:marLeft w:val="0"/>
      <w:marRight w:val="0"/>
      <w:marTop w:val="10"/>
      <w:marBottom w:val="10"/>
      <w:divBdr>
        <w:top w:val="none" w:sz="0" w:space="0" w:color="auto"/>
        <w:left w:val="none" w:sz="0" w:space="0" w:color="auto"/>
        <w:bottom w:val="none" w:sz="0" w:space="0" w:color="auto"/>
        <w:right w:val="none" w:sz="0" w:space="0" w:color="auto"/>
      </w:divBdr>
    </w:div>
    <w:div w:id="759638311">
      <w:marLeft w:val="0"/>
      <w:marRight w:val="0"/>
      <w:marTop w:val="10"/>
      <w:marBottom w:val="10"/>
      <w:divBdr>
        <w:top w:val="none" w:sz="0" w:space="0" w:color="auto"/>
        <w:left w:val="none" w:sz="0" w:space="0" w:color="auto"/>
        <w:bottom w:val="none" w:sz="0" w:space="0" w:color="auto"/>
        <w:right w:val="none" w:sz="0" w:space="0" w:color="auto"/>
      </w:divBdr>
    </w:div>
    <w:div w:id="777988494">
      <w:marLeft w:val="0"/>
      <w:marRight w:val="0"/>
      <w:marTop w:val="10"/>
      <w:marBottom w:val="10"/>
      <w:divBdr>
        <w:top w:val="none" w:sz="0" w:space="0" w:color="auto"/>
        <w:left w:val="none" w:sz="0" w:space="0" w:color="auto"/>
        <w:bottom w:val="none" w:sz="0" w:space="0" w:color="auto"/>
        <w:right w:val="none" w:sz="0" w:space="0" w:color="auto"/>
      </w:divBdr>
    </w:div>
    <w:div w:id="781073562">
      <w:marLeft w:val="0"/>
      <w:marRight w:val="0"/>
      <w:marTop w:val="10"/>
      <w:marBottom w:val="10"/>
      <w:divBdr>
        <w:top w:val="none" w:sz="0" w:space="0" w:color="auto"/>
        <w:left w:val="none" w:sz="0" w:space="0" w:color="auto"/>
        <w:bottom w:val="none" w:sz="0" w:space="0" w:color="auto"/>
        <w:right w:val="none" w:sz="0" w:space="0" w:color="auto"/>
      </w:divBdr>
    </w:div>
    <w:div w:id="829751731">
      <w:marLeft w:val="0"/>
      <w:marRight w:val="0"/>
      <w:marTop w:val="10"/>
      <w:marBottom w:val="10"/>
      <w:divBdr>
        <w:top w:val="none" w:sz="0" w:space="0" w:color="auto"/>
        <w:left w:val="none" w:sz="0" w:space="0" w:color="auto"/>
        <w:bottom w:val="none" w:sz="0" w:space="0" w:color="auto"/>
        <w:right w:val="none" w:sz="0" w:space="0" w:color="auto"/>
      </w:divBdr>
    </w:div>
    <w:div w:id="889927383">
      <w:marLeft w:val="0"/>
      <w:marRight w:val="0"/>
      <w:marTop w:val="10"/>
      <w:marBottom w:val="10"/>
      <w:divBdr>
        <w:top w:val="none" w:sz="0" w:space="0" w:color="auto"/>
        <w:left w:val="none" w:sz="0" w:space="0" w:color="auto"/>
        <w:bottom w:val="none" w:sz="0" w:space="0" w:color="auto"/>
        <w:right w:val="none" w:sz="0" w:space="0" w:color="auto"/>
      </w:divBdr>
    </w:div>
    <w:div w:id="919103609">
      <w:marLeft w:val="0"/>
      <w:marRight w:val="720"/>
      <w:marTop w:val="10"/>
      <w:marBottom w:val="10"/>
      <w:divBdr>
        <w:top w:val="none" w:sz="0" w:space="0" w:color="auto"/>
        <w:left w:val="none" w:sz="0" w:space="0" w:color="auto"/>
        <w:bottom w:val="none" w:sz="0" w:space="0" w:color="auto"/>
        <w:right w:val="none" w:sz="0" w:space="0" w:color="auto"/>
      </w:divBdr>
    </w:div>
    <w:div w:id="957563805">
      <w:marLeft w:val="0"/>
      <w:marRight w:val="0"/>
      <w:marTop w:val="10"/>
      <w:marBottom w:val="10"/>
      <w:divBdr>
        <w:top w:val="none" w:sz="0" w:space="0" w:color="auto"/>
        <w:left w:val="none" w:sz="0" w:space="0" w:color="auto"/>
        <w:bottom w:val="none" w:sz="0" w:space="0" w:color="auto"/>
        <w:right w:val="none" w:sz="0" w:space="0" w:color="auto"/>
      </w:divBdr>
    </w:div>
    <w:div w:id="1013917153">
      <w:marLeft w:val="0"/>
      <w:marRight w:val="0"/>
      <w:marTop w:val="10"/>
      <w:marBottom w:val="10"/>
      <w:divBdr>
        <w:top w:val="none" w:sz="0" w:space="0" w:color="auto"/>
        <w:left w:val="none" w:sz="0" w:space="0" w:color="auto"/>
        <w:bottom w:val="none" w:sz="0" w:space="0" w:color="auto"/>
        <w:right w:val="none" w:sz="0" w:space="0" w:color="auto"/>
      </w:divBdr>
    </w:div>
    <w:div w:id="1022130383">
      <w:marLeft w:val="0"/>
      <w:marRight w:val="0"/>
      <w:marTop w:val="10"/>
      <w:marBottom w:val="10"/>
      <w:divBdr>
        <w:top w:val="none" w:sz="0" w:space="0" w:color="auto"/>
        <w:left w:val="none" w:sz="0" w:space="0" w:color="auto"/>
        <w:bottom w:val="none" w:sz="0" w:space="0" w:color="auto"/>
        <w:right w:val="none" w:sz="0" w:space="0" w:color="auto"/>
      </w:divBdr>
    </w:div>
    <w:div w:id="1054619319">
      <w:marLeft w:val="0"/>
      <w:marRight w:val="0"/>
      <w:marTop w:val="10"/>
      <w:marBottom w:val="10"/>
      <w:divBdr>
        <w:top w:val="none" w:sz="0" w:space="0" w:color="auto"/>
        <w:left w:val="none" w:sz="0" w:space="0" w:color="auto"/>
        <w:bottom w:val="none" w:sz="0" w:space="0" w:color="auto"/>
        <w:right w:val="none" w:sz="0" w:space="0" w:color="auto"/>
      </w:divBdr>
    </w:div>
    <w:div w:id="1083181409">
      <w:marLeft w:val="0"/>
      <w:marRight w:val="0"/>
      <w:marTop w:val="10"/>
      <w:marBottom w:val="10"/>
      <w:divBdr>
        <w:top w:val="none" w:sz="0" w:space="0" w:color="auto"/>
        <w:left w:val="none" w:sz="0" w:space="0" w:color="auto"/>
        <w:bottom w:val="none" w:sz="0" w:space="0" w:color="auto"/>
        <w:right w:val="none" w:sz="0" w:space="0" w:color="auto"/>
      </w:divBdr>
    </w:div>
    <w:div w:id="1098873089">
      <w:marLeft w:val="0"/>
      <w:marRight w:val="0"/>
      <w:marTop w:val="10"/>
      <w:marBottom w:val="10"/>
      <w:divBdr>
        <w:top w:val="none" w:sz="0" w:space="0" w:color="auto"/>
        <w:left w:val="none" w:sz="0" w:space="0" w:color="auto"/>
        <w:bottom w:val="none" w:sz="0" w:space="0" w:color="auto"/>
        <w:right w:val="none" w:sz="0" w:space="0" w:color="auto"/>
      </w:divBdr>
    </w:div>
    <w:div w:id="1113210192">
      <w:marLeft w:val="0"/>
      <w:marRight w:val="0"/>
      <w:marTop w:val="10"/>
      <w:marBottom w:val="10"/>
      <w:divBdr>
        <w:top w:val="none" w:sz="0" w:space="0" w:color="auto"/>
        <w:left w:val="none" w:sz="0" w:space="0" w:color="auto"/>
        <w:bottom w:val="none" w:sz="0" w:space="0" w:color="auto"/>
        <w:right w:val="none" w:sz="0" w:space="0" w:color="auto"/>
      </w:divBdr>
    </w:div>
    <w:div w:id="1113864075">
      <w:marLeft w:val="0"/>
      <w:marRight w:val="720"/>
      <w:marTop w:val="10"/>
      <w:marBottom w:val="10"/>
      <w:divBdr>
        <w:top w:val="none" w:sz="0" w:space="0" w:color="auto"/>
        <w:left w:val="none" w:sz="0" w:space="0" w:color="auto"/>
        <w:bottom w:val="none" w:sz="0" w:space="0" w:color="auto"/>
        <w:right w:val="none" w:sz="0" w:space="0" w:color="auto"/>
      </w:divBdr>
    </w:div>
    <w:div w:id="1124541254">
      <w:marLeft w:val="0"/>
      <w:marRight w:val="0"/>
      <w:marTop w:val="10"/>
      <w:marBottom w:val="10"/>
      <w:divBdr>
        <w:top w:val="none" w:sz="0" w:space="0" w:color="auto"/>
        <w:left w:val="none" w:sz="0" w:space="0" w:color="auto"/>
        <w:bottom w:val="none" w:sz="0" w:space="0" w:color="auto"/>
        <w:right w:val="none" w:sz="0" w:space="0" w:color="auto"/>
      </w:divBdr>
    </w:div>
    <w:div w:id="1134953346">
      <w:marLeft w:val="0"/>
      <w:marRight w:val="0"/>
      <w:marTop w:val="10"/>
      <w:marBottom w:val="10"/>
      <w:divBdr>
        <w:top w:val="none" w:sz="0" w:space="0" w:color="auto"/>
        <w:left w:val="none" w:sz="0" w:space="0" w:color="auto"/>
        <w:bottom w:val="none" w:sz="0" w:space="0" w:color="auto"/>
        <w:right w:val="none" w:sz="0" w:space="0" w:color="auto"/>
      </w:divBdr>
    </w:div>
    <w:div w:id="1139614821">
      <w:marLeft w:val="0"/>
      <w:marRight w:val="720"/>
      <w:marTop w:val="10"/>
      <w:marBottom w:val="10"/>
      <w:divBdr>
        <w:top w:val="none" w:sz="0" w:space="0" w:color="auto"/>
        <w:left w:val="none" w:sz="0" w:space="0" w:color="auto"/>
        <w:bottom w:val="none" w:sz="0" w:space="0" w:color="auto"/>
        <w:right w:val="none" w:sz="0" w:space="0" w:color="auto"/>
      </w:divBdr>
    </w:div>
    <w:div w:id="1148857568">
      <w:marLeft w:val="0"/>
      <w:marRight w:val="0"/>
      <w:marTop w:val="10"/>
      <w:marBottom w:val="10"/>
      <w:divBdr>
        <w:top w:val="none" w:sz="0" w:space="0" w:color="auto"/>
        <w:left w:val="none" w:sz="0" w:space="0" w:color="auto"/>
        <w:bottom w:val="none" w:sz="0" w:space="0" w:color="auto"/>
        <w:right w:val="none" w:sz="0" w:space="0" w:color="auto"/>
      </w:divBdr>
    </w:div>
    <w:div w:id="1149664276">
      <w:marLeft w:val="0"/>
      <w:marRight w:val="0"/>
      <w:marTop w:val="10"/>
      <w:marBottom w:val="10"/>
      <w:divBdr>
        <w:top w:val="none" w:sz="0" w:space="0" w:color="auto"/>
        <w:left w:val="none" w:sz="0" w:space="0" w:color="auto"/>
        <w:bottom w:val="none" w:sz="0" w:space="0" w:color="auto"/>
        <w:right w:val="none" w:sz="0" w:space="0" w:color="auto"/>
      </w:divBdr>
    </w:div>
    <w:div w:id="1156607061">
      <w:marLeft w:val="0"/>
      <w:marRight w:val="0"/>
      <w:marTop w:val="10"/>
      <w:marBottom w:val="10"/>
      <w:divBdr>
        <w:top w:val="none" w:sz="0" w:space="0" w:color="auto"/>
        <w:left w:val="none" w:sz="0" w:space="0" w:color="auto"/>
        <w:bottom w:val="none" w:sz="0" w:space="0" w:color="auto"/>
        <w:right w:val="none" w:sz="0" w:space="0" w:color="auto"/>
      </w:divBdr>
    </w:div>
    <w:div w:id="1194269168">
      <w:marLeft w:val="0"/>
      <w:marRight w:val="0"/>
      <w:marTop w:val="10"/>
      <w:marBottom w:val="10"/>
      <w:divBdr>
        <w:top w:val="none" w:sz="0" w:space="0" w:color="auto"/>
        <w:left w:val="none" w:sz="0" w:space="0" w:color="auto"/>
        <w:bottom w:val="none" w:sz="0" w:space="0" w:color="auto"/>
        <w:right w:val="none" w:sz="0" w:space="0" w:color="auto"/>
      </w:divBdr>
    </w:div>
    <w:div w:id="1196768517">
      <w:marLeft w:val="0"/>
      <w:marRight w:val="0"/>
      <w:marTop w:val="10"/>
      <w:marBottom w:val="10"/>
      <w:divBdr>
        <w:top w:val="none" w:sz="0" w:space="0" w:color="auto"/>
        <w:left w:val="none" w:sz="0" w:space="0" w:color="auto"/>
        <w:bottom w:val="none" w:sz="0" w:space="0" w:color="auto"/>
        <w:right w:val="none" w:sz="0" w:space="0" w:color="auto"/>
      </w:divBdr>
    </w:div>
    <w:div w:id="1203833285">
      <w:marLeft w:val="0"/>
      <w:marRight w:val="0"/>
      <w:marTop w:val="10"/>
      <w:marBottom w:val="10"/>
      <w:divBdr>
        <w:top w:val="none" w:sz="0" w:space="0" w:color="auto"/>
        <w:left w:val="none" w:sz="0" w:space="0" w:color="auto"/>
        <w:bottom w:val="none" w:sz="0" w:space="0" w:color="auto"/>
        <w:right w:val="none" w:sz="0" w:space="0" w:color="auto"/>
      </w:divBdr>
    </w:div>
    <w:div w:id="1204561874">
      <w:marLeft w:val="0"/>
      <w:marRight w:val="0"/>
      <w:marTop w:val="10"/>
      <w:marBottom w:val="10"/>
      <w:divBdr>
        <w:top w:val="none" w:sz="0" w:space="0" w:color="auto"/>
        <w:left w:val="none" w:sz="0" w:space="0" w:color="auto"/>
        <w:bottom w:val="none" w:sz="0" w:space="0" w:color="auto"/>
        <w:right w:val="none" w:sz="0" w:space="0" w:color="auto"/>
      </w:divBdr>
    </w:div>
    <w:div w:id="1277836863">
      <w:marLeft w:val="0"/>
      <w:marRight w:val="0"/>
      <w:marTop w:val="10"/>
      <w:marBottom w:val="10"/>
      <w:divBdr>
        <w:top w:val="none" w:sz="0" w:space="0" w:color="auto"/>
        <w:left w:val="none" w:sz="0" w:space="0" w:color="auto"/>
        <w:bottom w:val="none" w:sz="0" w:space="0" w:color="auto"/>
        <w:right w:val="none" w:sz="0" w:space="0" w:color="auto"/>
      </w:divBdr>
    </w:div>
    <w:div w:id="1279482525">
      <w:marLeft w:val="0"/>
      <w:marRight w:val="0"/>
      <w:marTop w:val="10"/>
      <w:marBottom w:val="10"/>
      <w:divBdr>
        <w:top w:val="none" w:sz="0" w:space="0" w:color="auto"/>
        <w:left w:val="none" w:sz="0" w:space="0" w:color="auto"/>
        <w:bottom w:val="none" w:sz="0" w:space="0" w:color="auto"/>
        <w:right w:val="none" w:sz="0" w:space="0" w:color="auto"/>
      </w:divBdr>
    </w:div>
    <w:div w:id="1346665543">
      <w:marLeft w:val="0"/>
      <w:marRight w:val="0"/>
      <w:marTop w:val="10"/>
      <w:marBottom w:val="10"/>
      <w:divBdr>
        <w:top w:val="none" w:sz="0" w:space="0" w:color="auto"/>
        <w:left w:val="none" w:sz="0" w:space="0" w:color="auto"/>
        <w:bottom w:val="none" w:sz="0" w:space="0" w:color="auto"/>
        <w:right w:val="none" w:sz="0" w:space="0" w:color="auto"/>
      </w:divBdr>
    </w:div>
    <w:div w:id="1535267643">
      <w:marLeft w:val="0"/>
      <w:marRight w:val="0"/>
      <w:marTop w:val="10"/>
      <w:marBottom w:val="10"/>
      <w:divBdr>
        <w:top w:val="none" w:sz="0" w:space="0" w:color="auto"/>
        <w:left w:val="none" w:sz="0" w:space="0" w:color="auto"/>
        <w:bottom w:val="none" w:sz="0" w:space="0" w:color="auto"/>
        <w:right w:val="none" w:sz="0" w:space="0" w:color="auto"/>
      </w:divBdr>
    </w:div>
    <w:div w:id="1671331303">
      <w:marLeft w:val="0"/>
      <w:marRight w:val="0"/>
      <w:marTop w:val="10"/>
      <w:marBottom w:val="10"/>
      <w:divBdr>
        <w:top w:val="none" w:sz="0" w:space="0" w:color="auto"/>
        <w:left w:val="none" w:sz="0" w:space="0" w:color="auto"/>
        <w:bottom w:val="none" w:sz="0" w:space="0" w:color="auto"/>
        <w:right w:val="none" w:sz="0" w:space="0" w:color="auto"/>
      </w:divBdr>
    </w:div>
    <w:div w:id="1682396027">
      <w:marLeft w:val="0"/>
      <w:marRight w:val="0"/>
      <w:marTop w:val="10"/>
      <w:marBottom w:val="10"/>
      <w:divBdr>
        <w:top w:val="none" w:sz="0" w:space="0" w:color="auto"/>
        <w:left w:val="none" w:sz="0" w:space="0" w:color="auto"/>
        <w:bottom w:val="none" w:sz="0" w:space="0" w:color="auto"/>
        <w:right w:val="none" w:sz="0" w:space="0" w:color="auto"/>
      </w:divBdr>
    </w:div>
    <w:div w:id="1732653584">
      <w:marLeft w:val="0"/>
      <w:marRight w:val="0"/>
      <w:marTop w:val="10"/>
      <w:marBottom w:val="10"/>
      <w:divBdr>
        <w:top w:val="none" w:sz="0" w:space="0" w:color="auto"/>
        <w:left w:val="none" w:sz="0" w:space="0" w:color="auto"/>
        <w:bottom w:val="none" w:sz="0" w:space="0" w:color="auto"/>
        <w:right w:val="none" w:sz="0" w:space="0" w:color="auto"/>
      </w:divBdr>
    </w:div>
    <w:div w:id="1753625082">
      <w:marLeft w:val="0"/>
      <w:marRight w:val="0"/>
      <w:marTop w:val="10"/>
      <w:marBottom w:val="10"/>
      <w:divBdr>
        <w:top w:val="none" w:sz="0" w:space="0" w:color="auto"/>
        <w:left w:val="none" w:sz="0" w:space="0" w:color="auto"/>
        <w:bottom w:val="none" w:sz="0" w:space="0" w:color="auto"/>
        <w:right w:val="none" w:sz="0" w:space="0" w:color="auto"/>
      </w:divBdr>
    </w:div>
    <w:div w:id="1770083035">
      <w:marLeft w:val="0"/>
      <w:marRight w:val="0"/>
      <w:marTop w:val="10"/>
      <w:marBottom w:val="10"/>
      <w:divBdr>
        <w:top w:val="none" w:sz="0" w:space="0" w:color="auto"/>
        <w:left w:val="none" w:sz="0" w:space="0" w:color="auto"/>
        <w:bottom w:val="none" w:sz="0" w:space="0" w:color="auto"/>
        <w:right w:val="none" w:sz="0" w:space="0" w:color="auto"/>
      </w:divBdr>
    </w:div>
    <w:div w:id="1796287001">
      <w:marLeft w:val="0"/>
      <w:marRight w:val="0"/>
      <w:marTop w:val="10"/>
      <w:marBottom w:val="10"/>
      <w:divBdr>
        <w:top w:val="none" w:sz="0" w:space="0" w:color="auto"/>
        <w:left w:val="none" w:sz="0" w:space="0" w:color="auto"/>
        <w:bottom w:val="none" w:sz="0" w:space="0" w:color="auto"/>
        <w:right w:val="none" w:sz="0" w:space="0" w:color="auto"/>
      </w:divBdr>
    </w:div>
    <w:div w:id="1834711829">
      <w:marLeft w:val="0"/>
      <w:marRight w:val="0"/>
      <w:marTop w:val="10"/>
      <w:marBottom w:val="10"/>
      <w:divBdr>
        <w:top w:val="none" w:sz="0" w:space="0" w:color="auto"/>
        <w:left w:val="none" w:sz="0" w:space="0" w:color="auto"/>
        <w:bottom w:val="none" w:sz="0" w:space="0" w:color="auto"/>
        <w:right w:val="none" w:sz="0" w:space="0" w:color="auto"/>
      </w:divBdr>
    </w:div>
    <w:div w:id="1835342164">
      <w:marLeft w:val="0"/>
      <w:marRight w:val="0"/>
      <w:marTop w:val="10"/>
      <w:marBottom w:val="10"/>
      <w:divBdr>
        <w:top w:val="none" w:sz="0" w:space="0" w:color="auto"/>
        <w:left w:val="none" w:sz="0" w:space="0" w:color="auto"/>
        <w:bottom w:val="none" w:sz="0" w:space="0" w:color="auto"/>
        <w:right w:val="none" w:sz="0" w:space="0" w:color="auto"/>
      </w:divBdr>
    </w:div>
    <w:div w:id="1864321232">
      <w:marLeft w:val="0"/>
      <w:marRight w:val="0"/>
      <w:marTop w:val="10"/>
      <w:marBottom w:val="10"/>
      <w:divBdr>
        <w:top w:val="none" w:sz="0" w:space="0" w:color="auto"/>
        <w:left w:val="none" w:sz="0" w:space="0" w:color="auto"/>
        <w:bottom w:val="none" w:sz="0" w:space="0" w:color="auto"/>
        <w:right w:val="none" w:sz="0" w:space="0" w:color="auto"/>
      </w:divBdr>
    </w:div>
    <w:div w:id="1884057445">
      <w:marLeft w:val="0"/>
      <w:marRight w:val="0"/>
      <w:marTop w:val="10"/>
      <w:marBottom w:val="10"/>
      <w:divBdr>
        <w:top w:val="none" w:sz="0" w:space="0" w:color="auto"/>
        <w:left w:val="none" w:sz="0" w:space="0" w:color="auto"/>
        <w:bottom w:val="none" w:sz="0" w:space="0" w:color="auto"/>
        <w:right w:val="none" w:sz="0" w:space="0" w:color="auto"/>
      </w:divBdr>
    </w:div>
    <w:div w:id="1997879962">
      <w:marLeft w:val="0"/>
      <w:marRight w:val="0"/>
      <w:marTop w:val="10"/>
      <w:marBottom w:val="10"/>
      <w:divBdr>
        <w:top w:val="none" w:sz="0" w:space="0" w:color="auto"/>
        <w:left w:val="none" w:sz="0" w:space="0" w:color="auto"/>
        <w:bottom w:val="none" w:sz="0" w:space="0" w:color="auto"/>
        <w:right w:val="none" w:sz="0" w:space="0" w:color="auto"/>
      </w:divBdr>
    </w:div>
    <w:div w:id="2039969027">
      <w:marLeft w:val="0"/>
      <w:marRight w:val="0"/>
      <w:marTop w:val="10"/>
      <w:marBottom w:val="10"/>
      <w:divBdr>
        <w:top w:val="none" w:sz="0" w:space="0" w:color="auto"/>
        <w:left w:val="none" w:sz="0" w:space="0" w:color="auto"/>
        <w:bottom w:val="none" w:sz="0" w:space="0" w:color="auto"/>
        <w:right w:val="none" w:sz="0" w:space="0" w:color="auto"/>
      </w:divBdr>
    </w:div>
    <w:div w:id="2065789300">
      <w:marLeft w:val="0"/>
      <w:marRight w:val="720"/>
      <w:marTop w:val="10"/>
      <w:marBottom w:val="10"/>
      <w:divBdr>
        <w:top w:val="none" w:sz="0" w:space="0" w:color="auto"/>
        <w:left w:val="none" w:sz="0" w:space="0" w:color="auto"/>
        <w:bottom w:val="none" w:sz="0" w:space="0" w:color="auto"/>
        <w:right w:val="none" w:sz="0" w:space="0" w:color="auto"/>
      </w:divBdr>
    </w:div>
    <w:div w:id="20926519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696</Words>
  <Characters>3969</Characters>
  <Application>Microsoft Office Word</Application>
  <DocSecurity>0</DocSecurity>
  <Lines>33</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