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9E06" w14:textId="77777777" w:rsidR="00BF3A05" w:rsidRDefault="00BF3A05">
      <w:pPr>
        <w:spacing w:line="500" w:lineRule="atLeast"/>
        <w:jc w:val="center"/>
        <w:divId w:val="73599215"/>
        <w:rPr>
          <w:rFonts w:ascii="黑体" w:eastAsia="黑体" w:hAnsi="黑体"/>
          <w:sz w:val="36"/>
          <w:szCs w:val="36"/>
        </w:rPr>
      </w:pPr>
      <w:r>
        <w:rPr>
          <w:rFonts w:ascii="黑体" w:eastAsia="黑体" w:hAnsi="黑体" w:hint="eastAsia"/>
          <w:sz w:val="36"/>
          <w:szCs w:val="36"/>
        </w:rPr>
        <w:t>广东省揭阳市揭东区人民法院</w:t>
      </w:r>
    </w:p>
    <w:p w14:paraId="1B92469D" w14:textId="77777777" w:rsidR="00BF3A05" w:rsidRDefault="00BF3A05">
      <w:pPr>
        <w:spacing w:line="500" w:lineRule="atLeast"/>
        <w:jc w:val="center"/>
        <w:divId w:val="9016029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ABC761" w14:textId="77777777" w:rsidR="00BF3A05" w:rsidRDefault="00BF3A05">
      <w:pPr>
        <w:spacing w:line="500" w:lineRule="atLeast"/>
        <w:jc w:val="right"/>
        <w:divId w:val="2083721881"/>
        <w:rPr>
          <w:rFonts w:hint="eastAsia"/>
          <w:sz w:val="30"/>
          <w:szCs w:val="30"/>
        </w:rPr>
      </w:pPr>
      <w:r>
        <w:rPr>
          <w:rFonts w:hint="eastAsia"/>
          <w:sz w:val="30"/>
          <w:szCs w:val="30"/>
        </w:rPr>
        <w:t>（</w:t>
      </w:r>
      <w:r>
        <w:rPr>
          <w:rFonts w:hint="eastAsia"/>
          <w:sz w:val="30"/>
          <w:szCs w:val="30"/>
        </w:rPr>
        <w:t>2015</w:t>
      </w:r>
      <w:r>
        <w:rPr>
          <w:rFonts w:hint="eastAsia"/>
          <w:sz w:val="30"/>
          <w:szCs w:val="30"/>
        </w:rPr>
        <w:t>）揭东法刑初字第</w:t>
      </w:r>
      <w:r>
        <w:rPr>
          <w:rFonts w:hint="eastAsia"/>
          <w:sz w:val="30"/>
          <w:szCs w:val="30"/>
        </w:rPr>
        <w:t>45</w:t>
      </w:r>
      <w:r>
        <w:rPr>
          <w:rFonts w:hint="eastAsia"/>
          <w:sz w:val="30"/>
          <w:szCs w:val="30"/>
        </w:rPr>
        <w:t>号</w:t>
      </w:r>
    </w:p>
    <w:p w14:paraId="3A0CC5FB" w14:textId="77777777" w:rsidR="00BF3A05" w:rsidRDefault="00BF3A05">
      <w:pPr>
        <w:spacing w:line="500" w:lineRule="atLeast"/>
        <w:ind w:firstLine="600"/>
        <w:divId w:val="172765356"/>
        <w:rPr>
          <w:rFonts w:hint="eastAsia"/>
          <w:sz w:val="30"/>
          <w:szCs w:val="30"/>
        </w:rPr>
      </w:pPr>
      <w:r>
        <w:rPr>
          <w:rFonts w:hint="eastAsia"/>
          <w:sz w:val="30"/>
          <w:szCs w:val="30"/>
        </w:rPr>
        <w:t>公诉机关揭阳市揭东区人民检察院。</w:t>
      </w:r>
    </w:p>
    <w:p w14:paraId="1713FDAF" w14:textId="77777777" w:rsidR="00BF3A05" w:rsidRDefault="00BF3A05">
      <w:pPr>
        <w:spacing w:line="500" w:lineRule="atLeast"/>
        <w:ind w:firstLine="600"/>
        <w:divId w:val="992443077"/>
        <w:rPr>
          <w:rFonts w:hint="eastAsia"/>
          <w:sz w:val="30"/>
          <w:szCs w:val="30"/>
        </w:rPr>
      </w:pPr>
      <w:r>
        <w:rPr>
          <w:rFonts w:hint="eastAsia"/>
          <w:sz w:val="30"/>
          <w:szCs w:val="30"/>
        </w:rPr>
        <w:t>被告人刘少杰，男，</w:t>
      </w:r>
      <w:r>
        <w:rPr>
          <w:rFonts w:hint="eastAsia"/>
          <w:sz w:val="30"/>
          <w:szCs w:val="30"/>
        </w:rPr>
        <w:t>1948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日出生于广东省揭东县，汉族，初中文化，中共党员，霖磐镇第十五届人大代表，住揭阳市蓝城区。</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月任桂西村委会副主任、巷前党支部书记、巷前经联社主任，</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月兼任巷前村民小组组长。因本案于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日被刑事拘留（看守所未收押），同日被取保候审。</w:t>
      </w:r>
    </w:p>
    <w:p w14:paraId="74F7F1B2" w14:textId="77777777" w:rsidR="00BF3A05" w:rsidRDefault="00BF3A05">
      <w:pPr>
        <w:spacing w:line="500" w:lineRule="atLeast"/>
        <w:ind w:firstLine="600"/>
        <w:divId w:val="72435711"/>
        <w:rPr>
          <w:rFonts w:hint="eastAsia"/>
          <w:sz w:val="30"/>
          <w:szCs w:val="30"/>
        </w:rPr>
      </w:pPr>
      <w:r>
        <w:rPr>
          <w:rFonts w:hint="eastAsia"/>
          <w:sz w:val="30"/>
          <w:szCs w:val="30"/>
        </w:rPr>
        <w:t>揭阳市揭东区人民检察院以揭东检公诉刑诉（</w:t>
      </w:r>
      <w:r>
        <w:rPr>
          <w:rFonts w:hint="eastAsia"/>
          <w:sz w:val="30"/>
          <w:szCs w:val="30"/>
        </w:rPr>
        <w:t>2015</w:t>
      </w:r>
      <w:r>
        <w:rPr>
          <w:rFonts w:hint="eastAsia"/>
          <w:sz w:val="30"/>
          <w:szCs w:val="30"/>
        </w:rPr>
        <w:t>）</w:t>
      </w:r>
      <w:r>
        <w:rPr>
          <w:rFonts w:hint="eastAsia"/>
          <w:sz w:val="30"/>
          <w:szCs w:val="30"/>
        </w:rPr>
        <w:t>3</w:t>
      </w:r>
      <w:r>
        <w:rPr>
          <w:rFonts w:hint="eastAsia"/>
          <w:sz w:val="30"/>
          <w:szCs w:val="30"/>
        </w:rPr>
        <w:t>号起诉书指控被告人刘少杰犯贪污罪、职务侵占罪，于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日向本院提起公诉。本院依法组成合议庭，公开开庭审理了本案。揭阳市揭东区人民检察院指派代理检察员廖俊忠出庭支持公诉，被告人刘少杰到庭参加诉讼。现已审理终结。</w:t>
      </w:r>
    </w:p>
    <w:p w14:paraId="670032AC" w14:textId="77777777" w:rsidR="00BF3A05" w:rsidRDefault="00BF3A05">
      <w:pPr>
        <w:spacing w:line="500" w:lineRule="atLeast"/>
        <w:ind w:firstLine="600"/>
        <w:divId w:val="42349724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年期间，被告人刘少杰利用其担任揭阳市蓝城区霖磐镇桂西村巷前经联社主任、巷前村民小组组长的职务便利，在协助上级政府办理国家种粮直接补贴款申报工作过程，通过收集巷前经联社</w:t>
      </w:r>
      <w:r>
        <w:rPr>
          <w:rFonts w:hint="eastAsia"/>
          <w:sz w:val="30"/>
          <w:szCs w:val="30"/>
        </w:rPr>
        <w:t>69</w:t>
      </w:r>
      <w:r>
        <w:rPr>
          <w:rFonts w:hint="eastAsia"/>
          <w:sz w:val="30"/>
          <w:szCs w:val="30"/>
        </w:rPr>
        <w:t>户农户的身份证暗中办理种粮补贴款银行卡并将办好的银行卡扣留，从而多次私自直接从卡中取钱的方式侵吞了上级政府下拨的种粮补贴款共计人民币</w:t>
      </w:r>
      <w:r>
        <w:rPr>
          <w:rFonts w:hint="eastAsia"/>
          <w:sz w:val="30"/>
          <w:szCs w:val="30"/>
        </w:rPr>
        <w:t>160050</w:t>
      </w:r>
      <w:r>
        <w:rPr>
          <w:rFonts w:hint="eastAsia"/>
          <w:sz w:val="30"/>
          <w:szCs w:val="30"/>
        </w:rPr>
        <w:t>元。现赃款已全部追回。</w:t>
      </w:r>
    </w:p>
    <w:p w14:paraId="0DA4D7D0" w14:textId="77777777" w:rsidR="00BF3A05" w:rsidRDefault="00BF3A05">
      <w:pPr>
        <w:spacing w:line="500" w:lineRule="atLeast"/>
        <w:ind w:firstLine="600"/>
        <w:divId w:val="205056475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日，被告人刘少杰主动到霖磐镇政府接受揭阳市揭东区人民检察院调查，如实供述其侵吞上述种粮补贴款的犯罪事实。</w:t>
      </w:r>
    </w:p>
    <w:p w14:paraId="07F80C8D" w14:textId="77777777" w:rsidR="00BF3A05" w:rsidRDefault="00BF3A05">
      <w:pPr>
        <w:spacing w:line="500" w:lineRule="atLeast"/>
        <w:ind w:firstLine="600"/>
        <w:divId w:val="519315893"/>
        <w:rPr>
          <w:rFonts w:hint="eastAsia"/>
          <w:sz w:val="30"/>
          <w:szCs w:val="30"/>
        </w:rPr>
      </w:pPr>
      <w:r>
        <w:rPr>
          <w:rFonts w:hint="eastAsia"/>
          <w:sz w:val="30"/>
          <w:szCs w:val="30"/>
        </w:rPr>
        <w:t>2013</w:t>
      </w:r>
      <w:r>
        <w:rPr>
          <w:rFonts w:hint="eastAsia"/>
          <w:sz w:val="30"/>
          <w:szCs w:val="30"/>
        </w:rPr>
        <w:t>年期间，被告人刘少杰利用其担任揭阳市蓝城区霖磐镇桂西村出纳兼巷前经联社主任的职务便利，在收取巷前经联</w:t>
      </w:r>
      <w:r>
        <w:rPr>
          <w:rFonts w:hint="eastAsia"/>
          <w:sz w:val="30"/>
          <w:szCs w:val="30"/>
        </w:rPr>
        <w:lastRenderedPageBreak/>
        <w:t>社厝地款的过程，以私自制作“桂西村收取巷前经联社管理费”的虚假收款单据到巷前经联社进账的方式，将巷前经联社集体资金共计人民币</w:t>
      </w:r>
      <w:r>
        <w:rPr>
          <w:rFonts w:hint="eastAsia"/>
          <w:sz w:val="30"/>
          <w:szCs w:val="30"/>
        </w:rPr>
        <w:t>93800</w:t>
      </w:r>
      <w:r>
        <w:rPr>
          <w:rFonts w:hint="eastAsia"/>
          <w:sz w:val="30"/>
          <w:szCs w:val="30"/>
        </w:rPr>
        <w:t>元非法占为己有。现赃款未能追回。</w:t>
      </w:r>
    </w:p>
    <w:p w14:paraId="5206235C" w14:textId="77777777" w:rsidR="00BF3A05" w:rsidRDefault="00BF3A05">
      <w:pPr>
        <w:spacing w:line="500" w:lineRule="atLeast"/>
        <w:ind w:firstLine="600"/>
        <w:divId w:val="767114008"/>
        <w:rPr>
          <w:rFonts w:hint="eastAsia"/>
          <w:sz w:val="30"/>
          <w:szCs w:val="30"/>
        </w:rPr>
      </w:pPr>
      <w:r>
        <w:rPr>
          <w:rFonts w:hint="eastAsia"/>
          <w:sz w:val="30"/>
          <w:szCs w:val="30"/>
        </w:rPr>
        <w:t>公诉机关向法庭提供了证人证言，书证、物证及被告人刘少杰的供述等相应的证据。</w:t>
      </w:r>
    </w:p>
    <w:p w14:paraId="50876BB8" w14:textId="77777777" w:rsidR="00BF3A05" w:rsidRDefault="00BF3A05">
      <w:pPr>
        <w:spacing w:line="500" w:lineRule="atLeast"/>
        <w:ind w:firstLine="600"/>
        <w:divId w:val="444471899"/>
        <w:rPr>
          <w:rFonts w:hint="eastAsia"/>
          <w:sz w:val="30"/>
          <w:szCs w:val="30"/>
        </w:rPr>
      </w:pPr>
      <w:r>
        <w:rPr>
          <w:rFonts w:hint="eastAsia"/>
          <w:sz w:val="30"/>
          <w:szCs w:val="30"/>
        </w:rPr>
        <w:t>公诉机关认为，被告人刘少杰身为依照法律从事公务的人员，无视国家法律，利用职务便利侵吞国家惠农的种粮补贴款；利用担任经联社主任的职务便利非法占有村集体资金，数额较大，应以贪污罪、职务侵占罪追究其刑事责任。关于贪污罪，被告人刘少杰有自首情节，可以从轻或减轻处罚，请依法判处。</w:t>
      </w:r>
    </w:p>
    <w:p w14:paraId="763C4FE0" w14:textId="77777777" w:rsidR="00BF3A05" w:rsidRDefault="00BF3A05">
      <w:pPr>
        <w:spacing w:line="500" w:lineRule="atLeast"/>
        <w:ind w:firstLine="600"/>
        <w:divId w:val="670988124"/>
        <w:rPr>
          <w:rFonts w:hint="eastAsia"/>
          <w:sz w:val="30"/>
          <w:szCs w:val="30"/>
        </w:rPr>
      </w:pPr>
      <w:r>
        <w:rPr>
          <w:rFonts w:hint="eastAsia"/>
          <w:sz w:val="30"/>
          <w:szCs w:val="30"/>
        </w:rPr>
        <w:t>被告人刘少杰对公诉机关指控的犯罪事实没有异议。</w:t>
      </w:r>
    </w:p>
    <w:p w14:paraId="02D14302" w14:textId="77777777" w:rsidR="00BF3A05" w:rsidRDefault="00BF3A05">
      <w:pPr>
        <w:spacing w:line="500" w:lineRule="atLeast"/>
        <w:ind w:firstLine="600"/>
        <w:divId w:val="685594448"/>
        <w:rPr>
          <w:rFonts w:hint="eastAsia"/>
          <w:sz w:val="30"/>
          <w:szCs w:val="30"/>
        </w:rPr>
      </w:pPr>
      <w:r>
        <w:rPr>
          <w:rFonts w:hint="eastAsia"/>
          <w:sz w:val="30"/>
          <w:szCs w:val="30"/>
        </w:rPr>
        <w:t>经审理查明：一、贪污</w:t>
      </w:r>
    </w:p>
    <w:p w14:paraId="3104564E" w14:textId="77777777" w:rsidR="00BF3A05" w:rsidRDefault="00BF3A05">
      <w:pPr>
        <w:spacing w:line="500" w:lineRule="atLeast"/>
        <w:ind w:firstLine="600"/>
        <w:divId w:val="123184388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年期间，被告人刘少杰利用其担任揭阳市蓝城区霖磐镇桂西村巷前经联社主任、巷前村民小组组长的职务便利，在协助上级政府办理国家种粮直接补贴款申报工作过程中，通过收集巷前经联社</w:t>
      </w:r>
      <w:r>
        <w:rPr>
          <w:rFonts w:hint="eastAsia"/>
          <w:sz w:val="30"/>
          <w:szCs w:val="30"/>
        </w:rPr>
        <w:t>69</w:t>
      </w:r>
      <w:r>
        <w:rPr>
          <w:rFonts w:hint="eastAsia"/>
          <w:sz w:val="30"/>
          <w:szCs w:val="30"/>
        </w:rPr>
        <w:t>户农户的身份证暗中申办种粮补贴款，款项拨付到位后，被告人刘少杰将办好的银行卡扣留，尔后多次私自直接从银行账户中取钱的方式侵吞了上级政府下拨的种粮补贴款共计人民币</w:t>
      </w:r>
      <w:r>
        <w:rPr>
          <w:rFonts w:hint="eastAsia"/>
          <w:sz w:val="30"/>
          <w:szCs w:val="30"/>
        </w:rPr>
        <w:t>160050</w:t>
      </w:r>
      <w:r>
        <w:rPr>
          <w:rFonts w:hint="eastAsia"/>
          <w:sz w:val="30"/>
          <w:szCs w:val="30"/>
        </w:rPr>
        <w:t>元。现赃款已全部追回。</w:t>
      </w:r>
    </w:p>
    <w:p w14:paraId="0E6FB91F" w14:textId="77777777" w:rsidR="00BF3A05" w:rsidRDefault="00BF3A05">
      <w:pPr>
        <w:spacing w:line="500" w:lineRule="atLeast"/>
        <w:ind w:firstLine="600"/>
        <w:divId w:val="65379991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日，被告人刘少杰主动到揭阳市蓝城区霖磐镇政府接受揭阳市揭东区人民检察院调查，如实供述自己侵吞上述种粮补贴款的犯罪事实。</w:t>
      </w:r>
    </w:p>
    <w:p w14:paraId="6F1D8904" w14:textId="77777777" w:rsidR="00BF3A05" w:rsidRDefault="00BF3A05">
      <w:pPr>
        <w:spacing w:line="500" w:lineRule="atLeast"/>
        <w:ind w:firstLine="600"/>
        <w:divId w:val="1699625364"/>
        <w:rPr>
          <w:rFonts w:hint="eastAsia"/>
          <w:sz w:val="30"/>
          <w:szCs w:val="30"/>
        </w:rPr>
      </w:pPr>
      <w:r>
        <w:rPr>
          <w:rFonts w:hint="eastAsia"/>
          <w:sz w:val="30"/>
          <w:szCs w:val="30"/>
        </w:rPr>
        <w:t>上述事实，有公诉机关提供并经庭审质证和认证的下列证据予以证明：</w:t>
      </w:r>
    </w:p>
    <w:p w14:paraId="5B1E457A" w14:textId="77777777" w:rsidR="00BF3A05" w:rsidRDefault="00BF3A05">
      <w:pPr>
        <w:spacing w:line="500" w:lineRule="atLeast"/>
        <w:ind w:firstLine="600"/>
        <w:divId w:val="129171664"/>
        <w:rPr>
          <w:rFonts w:hint="eastAsia"/>
          <w:sz w:val="30"/>
          <w:szCs w:val="30"/>
        </w:rPr>
      </w:pPr>
      <w:r>
        <w:rPr>
          <w:rFonts w:hint="eastAsia"/>
          <w:sz w:val="30"/>
          <w:szCs w:val="30"/>
        </w:rPr>
        <w:t>1</w:t>
      </w:r>
      <w:r>
        <w:rPr>
          <w:rFonts w:hint="eastAsia"/>
          <w:sz w:val="30"/>
          <w:szCs w:val="30"/>
        </w:rPr>
        <w:t>、证人黄某甲的证言。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日接受侦查机关的询问时证实自己系</w:t>
      </w:r>
      <w:r>
        <w:rPr>
          <w:rFonts w:hint="eastAsia"/>
          <w:sz w:val="30"/>
          <w:szCs w:val="30"/>
        </w:rPr>
        <w:t>XX</w:t>
      </w:r>
      <w:r>
        <w:rPr>
          <w:rFonts w:hint="eastAsia"/>
          <w:sz w:val="30"/>
          <w:szCs w:val="30"/>
        </w:rPr>
        <w:t>镇农业站站长，主要负责农技新品种、新技术推广、作物的防病，还负责种粮农民直接补贴面积的申报、统计等工作。我们根据广东省农业厅、财政厅的联合通知对本地区从事水稻种植的农民给予一定的补贴，我们接到通知后，通过各村主管农业的村干部开会，要求他们根据农民种植水稻的情况向我站上报农民种植水稻的面积，我再将各村上报种植情况汇总后上报镇财政所，镇财政所再将我汇总的种植情况上报县财政局，财政局根据我站申报的情况直接拨补贴款给种植水稻的农民，桂西村负责此项工作是刘少杰。刘少杰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年申报巷前经联社每年</w:t>
      </w:r>
      <w:r>
        <w:rPr>
          <w:rFonts w:hint="eastAsia"/>
          <w:sz w:val="30"/>
          <w:szCs w:val="30"/>
        </w:rPr>
        <w:t>69</w:t>
      </w:r>
      <w:r>
        <w:rPr>
          <w:rFonts w:hint="eastAsia"/>
          <w:sz w:val="30"/>
          <w:szCs w:val="30"/>
        </w:rPr>
        <w:t>户，我站根据刘少杰申报的材料初步确认后，再将材料上报镇财政所，财政所再上报县财政局，后镇财政所将种粮的直补款拨给各种粮农户的银行户头。但刘少杰申报的</w:t>
      </w:r>
      <w:r>
        <w:rPr>
          <w:rFonts w:hint="eastAsia"/>
          <w:sz w:val="30"/>
          <w:szCs w:val="30"/>
        </w:rPr>
        <w:t>69</w:t>
      </w:r>
      <w:r>
        <w:rPr>
          <w:rFonts w:hint="eastAsia"/>
          <w:sz w:val="30"/>
          <w:szCs w:val="30"/>
        </w:rPr>
        <w:t>户种植直补农户自</w:t>
      </w:r>
      <w:r>
        <w:rPr>
          <w:rFonts w:hint="eastAsia"/>
          <w:sz w:val="30"/>
          <w:szCs w:val="30"/>
        </w:rPr>
        <w:t>2014</w:t>
      </w:r>
      <w:r>
        <w:rPr>
          <w:rFonts w:hint="eastAsia"/>
          <w:sz w:val="30"/>
          <w:szCs w:val="30"/>
        </w:rPr>
        <w:t>年以来都没有领取直补款的经过。</w:t>
      </w:r>
    </w:p>
    <w:p w14:paraId="335C503C" w14:textId="77777777" w:rsidR="00BF3A05" w:rsidRDefault="00BF3A05">
      <w:pPr>
        <w:spacing w:line="500" w:lineRule="atLeast"/>
        <w:ind w:firstLine="600"/>
        <w:divId w:val="1102143354"/>
        <w:rPr>
          <w:rFonts w:hint="eastAsia"/>
          <w:sz w:val="30"/>
          <w:szCs w:val="30"/>
        </w:rPr>
      </w:pPr>
      <w:r>
        <w:rPr>
          <w:rFonts w:hint="eastAsia"/>
          <w:sz w:val="30"/>
          <w:szCs w:val="30"/>
        </w:rPr>
        <w:t>2</w:t>
      </w:r>
      <w:r>
        <w:rPr>
          <w:rFonts w:hint="eastAsia"/>
          <w:sz w:val="30"/>
          <w:szCs w:val="30"/>
        </w:rPr>
        <w:t>、证人林某甲的证言。证实自己</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w:t>
      </w:r>
      <w:r>
        <w:rPr>
          <w:rFonts w:hint="eastAsia"/>
          <w:sz w:val="30"/>
          <w:szCs w:val="30"/>
        </w:rPr>
        <w:t>XX</w:t>
      </w:r>
      <w:r>
        <w:rPr>
          <w:rFonts w:hint="eastAsia"/>
          <w:sz w:val="30"/>
          <w:szCs w:val="30"/>
        </w:rPr>
        <w:t>镇财政所所长，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w:t>
      </w:r>
      <w:r>
        <w:rPr>
          <w:rFonts w:hint="eastAsia"/>
          <w:sz w:val="30"/>
          <w:szCs w:val="30"/>
        </w:rPr>
        <w:t>XX</w:t>
      </w:r>
      <w:r>
        <w:rPr>
          <w:rFonts w:hint="eastAsia"/>
          <w:sz w:val="30"/>
          <w:szCs w:val="30"/>
        </w:rPr>
        <w:t>镇党委委员，分管安全生产、人大等工作。在我财政所工作期间向上级报种粮直补款给农户，根据上级相关文件，先由各村向农业站申报，填写相关表格，农户姓名、种植面积等，农业站将这些资料报给财政所，财政所再进行录入，直到上级专项资金到位后，财政所就提供种粮农户的具体资料给信用社，由信用社在镇种粮补贴专户中逐一拨付到种粮农户银行卡上。</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年巷前经联社每年领取种粮补贴款农户有</w:t>
      </w:r>
      <w:r>
        <w:rPr>
          <w:rFonts w:hint="eastAsia"/>
          <w:sz w:val="30"/>
          <w:szCs w:val="30"/>
        </w:rPr>
        <w:t>69</w:t>
      </w:r>
      <w:r>
        <w:rPr>
          <w:rFonts w:hint="eastAsia"/>
          <w:sz w:val="30"/>
          <w:szCs w:val="30"/>
        </w:rPr>
        <w:t>户，共拨款</w:t>
      </w:r>
      <w:r>
        <w:rPr>
          <w:rFonts w:hint="eastAsia"/>
          <w:sz w:val="30"/>
          <w:szCs w:val="30"/>
        </w:rPr>
        <w:t>163787</w:t>
      </w:r>
      <w:r>
        <w:rPr>
          <w:rFonts w:hint="eastAsia"/>
          <w:sz w:val="30"/>
          <w:szCs w:val="30"/>
        </w:rPr>
        <w:t>元的经过。</w:t>
      </w:r>
    </w:p>
    <w:p w14:paraId="777ECB63" w14:textId="77777777" w:rsidR="00BF3A05" w:rsidRDefault="00BF3A05">
      <w:pPr>
        <w:spacing w:line="500" w:lineRule="atLeast"/>
        <w:ind w:firstLine="600"/>
        <w:divId w:val="1718508850"/>
        <w:rPr>
          <w:rFonts w:hint="eastAsia"/>
          <w:sz w:val="30"/>
          <w:szCs w:val="30"/>
        </w:rPr>
      </w:pPr>
      <w:r>
        <w:rPr>
          <w:rFonts w:hint="eastAsia"/>
          <w:sz w:val="30"/>
          <w:szCs w:val="30"/>
        </w:rPr>
        <w:t>3</w:t>
      </w:r>
      <w:r>
        <w:rPr>
          <w:rFonts w:hint="eastAsia"/>
          <w:sz w:val="30"/>
          <w:szCs w:val="30"/>
        </w:rPr>
        <w:t>、证人林某乙的证言。证实本人在</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月至今在</w:t>
      </w:r>
      <w:r>
        <w:rPr>
          <w:rFonts w:hint="eastAsia"/>
          <w:sz w:val="30"/>
          <w:szCs w:val="30"/>
        </w:rPr>
        <w:t>XX</w:t>
      </w:r>
      <w:r>
        <w:rPr>
          <w:rFonts w:hint="eastAsia"/>
          <w:sz w:val="30"/>
          <w:szCs w:val="30"/>
        </w:rPr>
        <w:t>镇财政所上班，</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月任财政所所长。每年的种粮直补款由上级布置后，乡村根据任务及实际情况，向镇农业站申报，填写相关数据，农业站核对完毕后将申报资料送</w:t>
      </w:r>
      <w:r>
        <w:rPr>
          <w:rFonts w:hint="eastAsia"/>
          <w:sz w:val="30"/>
          <w:szCs w:val="30"/>
        </w:rPr>
        <w:t>1</w:t>
      </w:r>
      <w:r>
        <w:rPr>
          <w:rFonts w:hint="eastAsia"/>
          <w:sz w:val="30"/>
          <w:szCs w:val="30"/>
        </w:rPr>
        <w:t>套到我所，我所根据这些资料进行核对录入，上级将专项款拨到我所后，我所根据上述资料由信用社在我镇农户中直接逐一拨付至各农户的银行卡上。种粮直补款包含种粮直补款、农资综合补贴、良种补贴共</w:t>
      </w:r>
      <w:r>
        <w:rPr>
          <w:rFonts w:hint="eastAsia"/>
          <w:sz w:val="30"/>
          <w:szCs w:val="30"/>
        </w:rPr>
        <w:t>3</w:t>
      </w:r>
      <w:r>
        <w:rPr>
          <w:rFonts w:hint="eastAsia"/>
          <w:sz w:val="30"/>
          <w:szCs w:val="30"/>
        </w:rPr>
        <w:t>项补贴的经过。</w:t>
      </w:r>
    </w:p>
    <w:p w14:paraId="564D7AA4" w14:textId="77777777" w:rsidR="00BF3A05" w:rsidRDefault="00BF3A05">
      <w:pPr>
        <w:spacing w:line="500" w:lineRule="atLeast"/>
        <w:ind w:firstLine="600"/>
        <w:divId w:val="1612470043"/>
        <w:rPr>
          <w:rFonts w:hint="eastAsia"/>
          <w:sz w:val="30"/>
          <w:szCs w:val="30"/>
        </w:rPr>
      </w:pPr>
      <w:r>
        <w:rPr>
          <w:rFonts w:hint="eastAsia"/>
          <w:sz w:val="30"/>
          <w:szCs w:val="30"/>
        </w:rPr>
        <w:t>4</w:t>
      </w:r>
      <w:r>
        <w:rPr>
          <w:rFonts w:hint="eastAsia"/>
          <w:sz w:val="30"/>
          <w:szCs w:val="30"/>
        </w:rPr>
        <w:t>、证人刘某甲的证言。证实本人系桂西村巷前经联社的支委。巷前经联社主任刘少杰在办理种粮直补款过程，有叫我和刘某乙等村干部去收集农户的身份证，后由刘少杰去办理申报种粮直补款的手续，农户的种粮直补款银行卡由刘少杰自己保管。</w:t>
      </w:r>
      <w:r>
        <w:rPr>
          <w:rFonts w:hint="eastAsia"/>
          <w:sz w:val="30"/>
          <w:szCs w:val="30"/>
        </w:rPr>
        <w:t>2010</w:t>
      </w:r>
      <w:r>
        <w:rPr>
          <w:rFonts w:hint="eastAsia"/>
          <w:sz w:val="30"/>
          <w:szCs w:val="30"/>
        </w:rPr>
        <w:t>年以前，联社领取的种粮直补款有在村入账，用于村的日常开支，后刘少杰没有将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年的种粮直补款拿到村进账，</w:t>
      </w:r>
      <w:r>
        <w:rPr>
          <w:rFonts w:hint="eastAsia"/>
          <w:sz w:val="30"/>
          <w:szCs w:val="30"/>
        </w:rPr>
        <w:t>2014</w:t>
      </w:r>
      <w:r>
        <w:rPr>
          <w:rFonts w:hint="eastAsia"/>
          <w:sz w:val="30"/>
          <w:szCs w:val="30"/>
        </w:rPr>
        <w:t>年刘某丙接到刘少杰保管的种粮直补款的银行卡，我们有将</w:t>
      </w:r>
      <w:r>
        <w:rPr>
          <w:rFonts w:hint="eastAsia"/>
          <w:sz w:val="30"/>
          <w:szCs w:val="30"/>
        </w:rPr>
        <w:t>2014</w:t>
      </w:r>
      <w:r>
        <w:rPr>
          <w:rFonts w:hint="eastAsia"/>
          <w:sz w:val="30"/>
          <w:szCs w:val="30"/>
        </w:rPr>
        <w:t>年种粮直补款领后发还农户的经过。</w:t>
      </w:r>
    </w:p>
    <w:p w14:paraId="7566D225" w14:textId="77777777" w:rsidR="00BF3A05" w:rsidRDefault="00BF3A05">
      <w:pPr>
        <w:spacing w:line="500" w:lineRule="atLeast"/>
        <w:ind w:firstLine="600"/>
        <w:divId w:val="1452430422"/>
        <w:rPr>
          <w:rFonts w:hint="eastAsia"/>
          <w:sz w:val="30"/>
          <w:szCs w:val="30"/>
        </w:rPr>
      </w:pPr>
      <w:r>
        <w:rPr>
          <w:rFonts w:hint="eastAsia"/>
          <w:sz w:val="30"/>
          <w:szCs w:val="30"/>
        </w:rPr>
        <w:t>5</w:t>
      </w:r>
      <w:r>
        <w:rPr>
          <w:rFonts w:hint="eastAsia"/>
          <w:sz w:val="30"/>
          <w:szCs w:val="30"/>
        </w:rPr>
        <w:t>、证人刘某乙的证言。证实本人系桂西村巷前经联社的出纳员。巷前经联社在办理种粮补贴款的相关农户资料协助提供给刘少杰去办理申报</w:t>
      </w:r>
      <w:r>
        <w:rPr>
          <w:rFonts w:hint="eastAsia"/>
          <w:sz w:val="30"/>
          <w:szCs w:val="30"/>
        </w:rPr>
        <w:t>2010</w:t>
      </w:r>
      <w:r>
        <w:rPr>
          <w:rFonts w:hint="eastAsia"/>
          <w:sz w:val="30"/>
          <w:szCs w:val="30"/>
        </w:rPr>
        <w:t>年以前，刘少杰有将种粮直补款领取后到经联社入账，</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年这</w:t>
      </w:r>
      <w:r>
        <w:rPr>
          <w:rFonts w:hint="eastAsia"/>
          <w:sz w:val="30"/>
          <w:szCs w:val="30"/>
        </w:rPr>
        <w:t>3</w:t>
      </w:r>
      <w:r>
        <w:rPr>
          <w:rFonts w:hint="eastAsia"/>
          <w:sz w:val="30"/>
          <w:szCs w:val="30"/>
        </w:rPr>
        <w:t>年的种粮直补款就没有到经联社入账，</w:t>
      </w:r>
      <w:r>
        <w:rPr>
          <w:rFonts w:hint="eastAsia"/>
          <w:sz w:val="30"/>
          <w:szCs w:val="30"/>
        </w:rPr>
        <w:t>2014</w:t>
      </w:r>
      <w:r>
        <w:rPr>
          <w:rFonts w:hint="eastAsia"/>
          <w:sz w:val="30"/>
          <w:szCs w:val="30"/>
        </w:rPr>
        <w:t>年刘少杰没有当村干部，将自己保管的种粮直补款农户的银行卡交给新负责人刘某丙。刘某丙有将</w:t>
      </w:r>
      <w:r>
        <w:rPr>
          <w:rFonts w:hint="eastAsia"/>
          <w:sz w:val="30"/>
          <w:szCs w:val="30"/>
        </w:rPr>
        <w:t>2014</w:t>
      </w:r>
      <w:r>
        <w:rPr>
          <w:rFonts w:hint="eastAsia"/>
          <w:sz w:val="30"/>
          <w:szCs w:val="30"/>
        </w:rPr>
        <w:t>年的种粮直补款发还给村民的经过。</w:t>
      </w:r>
    </w:p>
    <w:p w14:paraId="0498DD37" w14:textId="77777777" w:rsidR="00BF3A05" w:rsidRDefault="00BF3A05">
      <w:pPr>
        <w:spacing w:line="500" w:lineRule="atLeast"/>
        <w:ind w:firstLine="600"/>
        <w:divId w:val="331182365"/>
        <w:rPr>
          <w:rFonts w:hint="eastAsia"/>
          <w:sz w:val="30"/>
          <w:szCs w:val="30"/>
        </w:rPr>
      </w:pPr>
      <w:r>
        <w:rPr>
          <w:rFonts w:hint="eastAsia"/>
          <w:sz w:val="30"/>
          <w:szCs w:val="30"/>
        </w:rPr>
        <w:t>6</w:t>
      </w:r>
      <w:r>
        <w:rPr>
          <w:rFonts w:hint="eastAsia"/>
          <w:sz w:val="30"/>
          <w:szCs w:val="30"/>
        </w:rPr>
        <w:t>、证人刘某丁的证言。证实本人系桂西村巷前经联社会计。上级的种粮直补款是由刘少杰去申报办理的，农户的银行卡由刘少杰自己保管。</w:t>
      </w:r>
      <w:r>
        <w:rPr>
          <w:rFonts w:hint="eastAsia"/>
          <w:sz w:val="30"/>
          <w:szCs w:val="30"/>
        </w:rPr>
        <w:t>2010</w:t>
      </w:r>
      <w:r>
        <w:rPr>
          <w:rFonts w:hint="eastAsia"/>
          <w:sz w:val="30"/>
          <w:szCs w:val="30"/>
        </w:rPr>
        <w:t>年以前，种粮直补款领取后有到经联社进账，</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年的种粮直补款由刘少杰去领取，刘少杰领取后没有拿到经联社进账。</w:t>
      </w:r>
    </w:p>
    <w:p w14:paraId="776B3F8C" w14:textId="77777777" w:rsidR="00BF3A05" w:rsidRDefault="00BF3A05">
      <w:pPr>
        <w:spacing w:line="500" w:lineRule="atLeast"/>
        <w:ind w:firstLine="600"/>
        <w:divId w:val="35546491"/>
        <w:rPr>
          <w:rFonts w:hint="eastAsia"/>
          <w:sz w:val="30"/>
          <w:szCs w:val="30"/>
        </w:rPr>
      </w:pPr>
      <w:r>
        <w:rPr>
          <w:rFonts w:hint="eastAsia"/>
          <w:sz w:val="30"/>
          <w:szCs w:val="30"/>
        </w:rPr>
        <w:t>7</w:t>
      </w:r>
      <w:r>
        <w:rPr>
          <w:rFonts w:hint="eastAsia"/>
          <w:sz w:val="30"/>
          <w:szCs w:val="30"/>
        </w:rPr>
        <w:t>、证人刘某丙的证言。证实本人于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月开始任桂西村巷前经联社主任。我接任经联社主任后，原经联社主任刘少杰将其保管的种粮直补农户的银行卡移交给我保管。经我了解，</w:t>
      </w:r>
      <w:r>
        <w:rPr>
          <w:rFonts w:hint="eastAsia"/>
          <w:sz w:val="30"/>
          <w:szCs w:val="30"/>
        </w:rPr>
        <w:t>2010</w:t>
      </w:r>
      <w:r>
        <w:rPr>
          <w:rFonts w:hint="eastAsia"/>
          <w:sz w:val="30"/>
          <w:szCs w:val="30"/>
        </w:rPr>
        <w:t>年以前刘少杰有将巷前经联社</w:t>
      </w:r>
      <w:r>
        <w:rPr>
          <w:rFonts w:hint="eastAsia"/>
          <w:sz w:val="30"/>
          <w:szCs w:val="30"/>
        </w:rPr>
        <w:t>69</w:t>
      </w:r>
      <w:r>
        <w:rPr>
          <w:rFonts w:hint="eastAsia"/>
          <w:sz w:val="30"/>
          <w:szCs w:val="30"/>
        </w:rPr>
        <w:t>户种粮直补款在村进账，在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年，刘少杰没有将</w:t>
      </w:r>
      <w:r>
        <w:rPr>
          <w:rFonts w:hint="eastAsia"/>
          <w:sz w:val="30"/>
          <w:szCs w:val="30"/>
        </w:rPr>
        <w:t>69</w:t>
      </w:r>
      <w:r>
        <w:rPr>
          <w:rFonts w:hint="eastAsia"/>
          <w:sz w:val="30"/>
          <w:szCs w:val="30"/>
        </w:rPr>
        <w:t>户种粮直补款到村进账，我有过问刘少杰为何不进账，刘少杰称该款被刘少杰拿去用于治病及日常开支。</w:t>
      </w:r>
      <w:r>
        <w:rPr>
          <w:rFonts w:hint="eastAsia"/>
          <w:sz w:val="30"/>
          <w:szCs w:val="30"/>
        </w:rPr>
        <w:t>2014</w:t>
      </w:r>
      <w:r>
        <w:rPr>
          <w:rFonts w:hint="eastAsia"/>
          <w:sz w:val="30"/>
          <w:szCs w:val="30"/>
        </w:rPr>
        <w:t>年我负责保管农户直补款的银行卡后，我将直补款领后发还给村民的经过。</w:t>
      </w:r>
    </w:p>
    <w:p w14:paraId="6871E361" w14:textId="77777777" w:rsidR="00BF3A05" w:rsidRDefault="00BF3A05">
      <w:pPr>
        <w:spacing w:line="500" w:lineRule="atLeast"/>
        <w:ind w:firstLine="600"/>
        <w:divId w:val="975255281"/>
        <w:rPr>
          <w:rFonts w:hint="eastAsia"/>
          <w:sz w:val="30"/>
          <w:szCs w:val="30"/>
        </w:rPr>
      </w:pPr>
      <w:r>
        <w:rPr>
          <w:rFonts w:hint="eastAsia"/>
          <w:sz w:val="30"/>
          <w:szCs w:val="30"/>
        </w:rPr>
        <w:t>8</w:t>
      </w:r>
      <w:r>
        <w:rPr>
          <w:rFonts w:hint="eastAsia"/>
          <w:sz w:val="30"/>
          <w:szCs w:val="30"/>
        </w:rPr>
        <w:t>、证人刘某戊的证言。证实我父亲刘少杰身体不好，</w:t>
      </w:r>
      <w:r>
        <w:rPr>
          <w:rFonts w:hint="eastAsia"/>
          <w:sz w:val="30"/>
          <w:szCs w:val="30"/>
        </w:rPr>
        <w:t>2013</w:t>
      </w:r>
      <w:r>
        <w:rPr>
          <w:rFonts w:hint="eastAsia"/>
          <w:sz w:val="30"/>
          <w:szCs w:val="30"/>
        </w:rPr>
        <w:t>年有到广州南方医院做手术，今年上半年到广州再进行第二次手术，病情是肝硬化及静脉曲张。后还到霖磐医院住院。因我父亲生病住院花费几十万元，每月还需几千元药。</w:t>
      </w:r>
    </w:p>
    <w:p w14:paraId="742CF473" w14:textId="77777777" w:rsidR="00BF3A05" w:rsidRDefault="00BF3A05">
      <w:pPr>
        <w:spacing w:line="500" w:lineRule="atLeast"/>
        <w:ind w:firstLine="600"/>
        <w:divId w:val="1473249534"/>
        <w:rPr>
          <w:rFonts w:hint="eastAsia"/>
          <w:sz w:val="30"/>
          <w:szCs w:val="30"/>
        </w:rPr>
      </w:pPr>
      <w:r>
        <w:rPr>
          <w:rFonts w:hint="eastAsia"/>
          <w:sz w:val="30"/>
          <w:szCs w:val="30"/>
        </w:rPr>
        <w:t>9</w:t>
      </w:r>
      <w:r>
        <w:rPr>
          <w:rFonts w:hint="eastAsia"/>
          <w:sz w:val="30"/>
          <w:szCs w:val="30"/>
        </w:rPr>
        <w:t>、桂西村巷前经联社</w:t>
      </w:r>
      <w:r>
        <w:rPr>
          <w:rFonts w:hint="eastAsia"/>
          <w:sz w:val="30"/>
          <w:szCs w:val="30"/>
        </w:rPr>
        <w:t>69</w:t>
      </w:r>
      <w:r>
        <w:rPr>
          <w:rFonts w:hint="eastAsia"/>
          <w:sz w:val="30"/>
          <w:szCs w:val="30"/>
        </w:rPr>
        <w:t>户种粮直补款的名单、种粮补贴申请表。证明巷前经联社向</w:t>
      </w:r>
      <w:r>
        <w:rPr>
          <w:rFonts w:hint="eastAsia"/>
          <w:sz w:val="30"/>
          <w:szCs w:val="30"/>
        </w:rPr>
        <w:t>XX</w:t>
      </w:r>
      <w:r>
        <w:rPr>
          <w:rFonts w:hint="eastAsia"/>
          <w:sz w:val="30"/>
          <w:szCs w:val="30"/>
        </w:rPr>
        <w:t>镇农业站办理申报种粮直补款的情况。</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年种粮直补款明细表、记账凭证。证实霖磐财政所拨给巷前经联社农户，种粮直补款的金额。</w:t>
      </w:r>
    </w:p>
    <w:p w14:paraId="7BAAD569" w14:textId="77777777" w:rsidR="00BF3A05" w:rsidRDefault="00BF3A05">
      <w:pPr>
        <w:spacing w:line="500" w:lineRule="atLeast"/>
        <w:ind w:firstLine="600"/>
        <w:divId w:val="657660581"/>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XX</w:t>
      </w:r>
      <w:r>
        <w:rPr>
          <w:rFonts w:hint="eastAsia"/>
          <w:sz w:val="30"/>
          <w:szCs w:val="30"/>
        </w:rPr>
        <w:t>镇财政所拨付给桂西村巷前经联社种粮补贴资金名单。</w:t>
      </w:r>
    </w:p>
    <w:p w14:paraId="63CA243D" w14:textId="77777777" w:rsidR="00BF3A05" w:rsidRDefault="00BF3A05">
      <w:pPr>
        <w:spacing w:line="500" w:lineRule="atLeast"/>
        <w:ind w:firstLine="600"/>
        <w:divId w:val="934482743"/>
        <w:rPr>
          <w:rFonts w:hint="eastAsia"/>
          <w:sz w:val="30"/>
          <w:szCs w:val="30"/>
        </w:rPr>
      </w:pPr>
      <w:r>
        <w:rPr>
          <w:rFonts w:hint="eastAsia"/>
          <w:sz w:val="30"/>
          <w:szCs w:val="30"/>
        </w:rPr>
        <w:t>11</w:t>
      </w:r>
      <w:r>
        <w:rPr>
          <w:rFonts w:hint="eastAsia"/>
          <w:sz w:val="30"/>
          <w:szCs w:val="30"/>
        </w:rPr>
        <w:t>、揭东农村商业银行股份有限公司霖磐支行客户现金取款流水账、银行卡。证明被告人刘少杰自</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年提</w:t>
      </w:r>
      <w:r>
        <w:rPr>
          <w:rFonts w:hint="eastAsia"/>
          <w:sz w:val="30"/>
          <w:szCs w:val="30"/>
        </w:rPr>
        <w:t>69</w:t>
      </w:r>
      <w:r>
        <w:rPr>
          <w:rFonts w:hint="eastAsia"/>
          <w:sz w:val="30"/>
          <w:szCs w:val="30"/>
        </w:rPr>
        <w:t>户种粮直补款到霖磐支行领款的事实。</w:t>
      </w:r>
    </w:p>
    <w:p w14:paraId="5CDD252E" w14:textId="77777777" w:rsidR="00BF3A05" w:rsidRDefault="00BF3A05">
      <w:pPr>
        <w:spacing w:line="500" w:lineRule="atLeast"/>
        <w:ind w:firstLine="600"/>
        <w:divId w:val="785467864"/>
        <w:rPr>
          <w:rFonts w:hint="eastAsia"/>
          <w:sz w:val="30"/>
          <w:szCs w:val="30"/>
        </w:rPr>
      </w:pPr>
      <w:r>
        <w:rPr>
          <w:rFonts w:hint="eastAsia"/>
          <w:sz w:val="30"/>
          <w:szCs w:val="30"/>
        </w:rPr>
        <w:t>12</w:t>
      </w:r>
      <w:r>
        <w:rPr>
          <w:rFonts w:hint="eastAsia"/>
          <w:sz w:val="30"/>
          <w:szCs w:val="30"/>
        </w:rPr>
        <w:t>、揭东县财政局、揭东县农业局、广东省财政厅、广东省农业厅关于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年关于做好对种粮农民直接补贴工作通知书。通知要求通过一卡通、尽快将补贴资金及时、足额兑付到种粮农户手中，并证实涉案的种粮补贴款的公款性质。</w:t>
      </w:r>
    </w:p>
    <w:p w14:paraId="2AE83A91" w14:textId="77777777" w:rsidR="00BF3A05" w:rsidRDefault="00BF3A05">
      <w:pPr>
        <w:spacing w:line="500" w:lineRule="atLeast"/>
        <w:ind w:firstLine="600"/>
        <w:divId w:val="1929919080"/>
        <w:rPr>
          <w:rFonts w:hint="eastAsia"/>
          <w:sz w:val="30"/>
          <w:szCs w:val="30"/>
        </w:rPr>
      </w:pPr>
      <w:r>
        <w:rPr>
          <w:rFonts w:hint="eastAsia"/>
          <w:sz w:val="30"/>
          <w:szCs w:val="30"/>
        </w:rPr>
        <w:t>13</w:t>
      </w:r>
      <w:r>
        <w:rPr>
          <w:rFonts w:hint="eastAsia"/>
          <w:sz w:val="30"/>
          <w:szCs w:val="30"/>
        </w:rPr>
        <w:t>、霖磐镇桂西村巷前经济联合社证明。霖磐镇桂西村巷前经联社以我社</w:t>
      </w:r>
      <w:r>
        <w:rPr>
          <w:rFonts w:hint="eastAsia"/>
          <w:sz w:val="30"/>
          <w:szCs w:val="30"/>
        </w:rPr>
        <w:t>69</w:t>
      </w:r>
      <w:r>
        <w:rPr>
          <w:rFonts w:hint="eastAsia"/>
          <w:sz w:val="30"/>
          <w:szCs w:val="30"/>
        </w:rPr>
        <w:t>户农民名义办理我社种粮直补款的银行卡，银行卡由原村干部刘少杰保管，银行卡没有发还农户，至</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年共</w:t>
      </w:r>
      <w:r>
        <w:rPr>
          <w:rFonts w:hint="eastAsia"/>
          <w:sz w:val="30"/>
          <w:szCs w:val="30"/>
        </w:rPr>
        <w:t>3</w:t>
      </w:r>
      <w:r>
        <w:rPr>
          <w:rFonts w:hint="eastAsia"/>
          <w:sz w:val="30"/>
          <w:szCs w:val="30"/>
        </w:rPr>
        <w:t>年的种粮直补款项没有发还给农户，也没有到我村进账。</w:t>
      </w:r>
    </w:p>
    <w:p w14:paraId="2A1B92E3" w14:textId="77777777" w:rsidR="00BF3A05" w:rsidRDefault="00BF3A05">
      <w:pPr>
        <w:spacing w:line="500" w:lineRule="atLeast"/>
        <w:ind w:firstLine="600"/>
        <w:divId w:val="1253246330"/>
        <w:rPr>
          <w:rFonts w:hint="eastAsia"/>
          <w:sz w:val="30"/>
          <w:szCs w:val="30"/>
        </w:rPr>
      </w:pPr>
      <w:r>
        <w:rPr>
          <w:rFonts w:hint="eastAsia"/>
          <w:sz w:val="30"/>
          <w:szCs w:val="30"/>
        </w:rPr>
        <w:t>14</w:t>
      </w:r>
      <w:r>
        <w:rPr>
          <w:rFonts w:hint="eastAsia"/>
          <w:sz w:val="30"/>
          <w:szCs w:val="30"/>
        </w:rPr>
        <w:t>、揭阳市蓝城区</w:t>
      </w:r>
      <w:r>
        <w:rPr>
          <w:rFonts w:hint="eastAsia"/>
          <w:sz w:val="30"/>
          <w:szCs w:val="30"/>
        </w:rPr>
        <w:t>XX</w:t>
      </w:r>
      <w:r>
        <w:rPr>
          <w:rFonts w:hint="eastAsia"/>
          <w:sz w:val="30"/>
          <w:szCs w:val="30"/>
        </w:rPr>
        <w:t>镇财政所证明。证实桂西村巷前经联社</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年度</w:t>
      </w:r>
      <w:r>
        <w:rPr>
          <w:rFonts w:hint="eastAsia"/>
          <w:sz w:val="30"/>
          <w:szCs w:val="30"/>
        </w:rPr>
        <w:t>69</w:t>
      </w:r>
      <w:r>
        <w:rPr>
          <w:rFonts w:hint="eastAsia"/>
          <w:sz w:val="30"/>
          <w:szCs w:val="30"/>
        </w:rPr>
        <w:t>户种粮补贴款共人民币</w:t>
      </w:r>
      <w:r>
        <w:rPr>
          <w:rFonts w:hint="eastAsia"/>
          <w:sz w:val="30"/>
          <w:szCs w:val="30"/>
        </w:rPr>
        <w:t>163787</w:t>
      </w:r>
      <w:r>
        <w:rPr>
          <w:rFonts w:hint="eastAsia"/>
          <w:sz w:val="30"/>
          <w:szCs w:val="30"/>
        </w:rPr>
        <w:t>元。</w:t>
      </w:r>
    </w:p>
    <w:p w14:paraId="7EDEC981" w14:textId="77777777" w:rsidR="00BF3A05" w:rsidRDefault="00BF3A05">
      <w:pPr>
        <w:spacing w:line="500" w:lineRule="atLeast"/>
        <w:ind w:firstLine="600"/>
        <w:divId w:val="753670625"/>
        <w:rPr>
          <w:rFonts w:hint="eastAsia"/>
          <w:sz w:val="30"/>
          <w:szCs w:val="30"/>
        </w:rPr>
      </w:pPr>
      <w:r>
        <w:rPr>
          <w:rFonts w:hint="eastAsia"/>
          <w:sz w:val="30"/>
          <w:szCs w:val="30"/>
        </w:rPr>
        <w:t>15</w:t>
      </w:r>
      <w:r>
        <w:rPr>
          <w:rFonts w:hint="eastAsia"/>
          <w:sz w:val="30"/>
          <w:szCs w:val="30"/>
        </w:rPr>
        <w:t>、扣押决定书、扣押财物清单。证明侦查机关扣押到被告人刘少杰贪污赃款人民币</w:t>
      </w:r>
      <w:r>
        <w:rPr>
          <w:rFonts w:hint="eastAsia"/>
          <w:sz w:val="30"/>
          <w:szCs w:val="30"/>
        </w:rPr>
        <w:t>160050</w:t>
      </w:r>
      <w:r>
        <w:rPr>
          <w:rFonts w:hint="eastAsia"/>
          <w:sz w:val="30"/>
          <w:szCs w:val="30"/>
        </w:rPr>
        <w:t>元。</w:t>
      </w:r>
    </w:p>
    <w:p w14:paraId="43E55F29" w14:textId="77777777" w:rsidR="00BF3A05" w:rsidRDefault="00BF3A05">
      <w:pPr>
        <w:spacing w:line="500" w:lineRule="atLeast"/>
        <w:ind w:firstLine="600"/>
        <w:divId w:val="1687898414"/>
        <w:rPr>
          <w:rFonts w:hint="eastAsia"/>
          <w:sz w:val="30"/>
          <w:szCs w:val="30"/>
        </w:rPr>
      </w:pPr>
      <w:r>
        <w:rPr>
          <w:rFonts w:hint="eastAsia"/>
          <w:sz w:val="30"/>
          <w:szCs w:val="30"/>
        </w:rPr>
        <w:t>16</w:t>
      </w:r>
      <w:r>
        <w:rPr>
          <w:rFonts w:hint="eastAsia"/>
          <w:sz w:val="30"/>
          <w:szCs w:val="30"/>
        </w:rPr>
        <w:t>、户籍证明、任职情况及公安机关证明。证明被告人刘少杰的身份及任职情况以及无犯罪前科的记录。</w:t>
      </w:r>
    </w:p>
    <w:p w14:paraId="51808721" w14:textId="77777777" w:rsidR="00BF3A05" w:rsidRDefault="00BF3A05">
      <w:pPr>
        <w:spacing w:line="500" w:lineRule="atLeast"/>
        <w:ind w:firstLine="600"/>
        <w:divId w:val="155458896"/>
        <w:rPr>
          <w:rFonts w:hint="eastAsia"/>
          <w:sz w:val="30"/>
          <w:szCs w:val="30"/>
        </w:rPr>
      </w:pPr>
      <w:r>
        <w:rPr>
          <w:rFonts w:hint="eastAsia"/>
          <w:sz w:val="30"/>
          <w:szCs w:val="30"/>
        </w:rPr>
        <w:t>17</w:t>
      </w:r>
      <w:r>
        <w:rPr>
          <w:rFonts w:hint="eastAsia"/>
          <w:sz w:val="30"/>
          <w:szCs w:val="30"/>
        </w:rPr>
        <w:t>、蓝城区霖磐镇纪律检查委员会证明。证明在调查过程中，刘少杰能积极配合调查，至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日主动退还种粮直补款人民币</w:t>
      </w:r>
      <w:r>
        <w:rPr>
          <w:rFonts w:hint="eastAsia"/>
          <w:sz w:val="30"/>
          <w:szCs w:val="30"/>
        </w:rPr>
        <w:t>160050</w:t>
      </w:r>
      <w:r>
        <w:rPr>
          <w:rFonts w:hint="eastAsia"/>
          <w:sz w:val="30"/>
          <w:szCs w:val="30"/>
        </w:rPr>
        <w:t>元，全部退清。</w:t>
      </w:r>
    </w:p>
    <w:p w14:paraId="4ACCD1A8" w14:textId="77777777" w:rsidR="00BF3A05" w:rsidRDefault="00BF3A05">
      <w:pPr>
        <w:spacing w:line="500" w:lineRule="atLeast"/>
        <w:ind w:firstLine="600"/>
        <w:divId w:val="539561523"/>
        <w:rPr>
          <w:rFonts w:hint="eastAsia"/>
          <w:sz w:val="30"/>
          <w:szCs w:val="30"/>
        </w:rPr>
      </w:pPr>
      <w:r>
        <w:rPr>
          <w:rFonts w:hint="eastAsia"/>
          <w:sz w:val="30"/>
          <w:szCs w:val="30"/>
        </w:rPr>
        <w:t>18</w:t>
      </w:r>
      <w:r>
        <w:rPr>
          <w:rFonts w:hint="eastAsia"/>
          <w:sz w:val="30"/>
          <w:szCs w:val="30"/>
        </w:rPr>
        <w:t>、受理案件报告表、立案决定书。反映揭东区人民检察院于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月接到群众举报刘少杰的经济问题，该院于同月</w:t>
      </w:r>
      <w:r>
        <w:rPr>
          <w:rFonts w:hint="eastAsia"/>
          <w:sz w:val="30"/>
          <w:szCs w:val="30"/>
        </w:rPr>
        <w:t>25</w:t>
      </w:r>
      <w:r>
        <w:rPr>
          <w:rFonts w:hint="eastAsia"/>
          <w:sz w:val="30"/>
          <w:szCs w:val="30"/>
        </w:rPr>
        <w:t>日展开初查，在霖磐镇政府的配合下，刘少杰积极到霖磐镇政府接受调查，如实交代其贪污种粮补贴款人民币</w:t>
      </w:r>
      <w:r>
        <w:rPr>
          <w:rFonts w:hint="eastAsia"/>
          <w:sz w:val="30"/>
          <w:szCs w:val="30"/>
        </w:rPr>
        <w:t>160050</w:t>
      </w:r>
      <w:r>
        <w:rPr>
          <w:rFonts w:hint="eastAsia"/>
          <w:sz w:val="30"/>
          <w:szCs w:val="30"/>
        </w:rPr>
        <w:t>元，该院于</w:t>
      </w:r>
      <w:r>
        <w:rPr>
          <w:rFonts w:hint="eastAsia"/>
          <w:sz w:val="30"/>
          <w:szCs w:val="30"/>
        </w:rPr>
        <w:t>2015</w:t>
      </w:r>
      <w:r>
        <w:rPr>
          <w:rFonts w:hint="eastAsia"/>
          <w:sz w:val="30"/>
          <w:szCs w:val="30"/>
        </w:rPr>
        <w:t>年立案侦查并对刘少杰刑事拘留，同日对刘少杰取保候审。刘少杰于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日退清贪污粮补款人民币</w:t>
      </w:r>
      <w:r>
        <w:rPr>
          <w:rFonts w:hint="eastAsia"/>
          <w:sz w:val="30"/>
          <w:szCs w:val="30"/>
        </w:rPr>
        <w:t>160050</w:t>
      </w:r>
      <w:r>
        <w:rPr>
          <w:rFonts w:hint="eastAsia"/>
          <w:sz w:val="30"/>
          <w:szCs w:val="30"/>
        </w:rPr>
        <w:t>元。</w:t>
      </w:r>
    </w:p>
    <w:p w14:paraId="2E93FD9D" w14:textId="77777777" w:rsidR="00BF3A05" w:rsidRDefault="00BF3A05">
      <w:pPr>
        <w:spacing w:line="500" w:lineRule="atLeast"/>
        <w:ind w:firstLine="600"/>
        <w:divId w:val="1065497005"/>
        <w:rPr>
          <w:rFonts w:hint="eastAsia"/>
          <w:sz w:val="30"/>
          <w:szCs w:val="30"/>
        </w:rPr>
      </w:pPr>
      <w:r>
        <w:rPr>
          <w:rFonts w:hint="eastAsia"/>
          <w:sz w:val="30"/>
          <w:szCs w:val="30"/>
        </w:rPr>
        <w:t>19</w:t>
      </w:r>
      <w:r>
        <w:rPr>
          <w:rFonts w:hint="eastAsia"/>
          <w:sz w:val="30"/>
          <w:szCs w:val="30"/>
        </w:rPr>
        <w:t>、被告人刘少杰的供述。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日接受侦查机关的询问时开始供述我在任桂西村巷前经联社期间，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年我村的农户种粮补贴款是由我向上级办理申报手续的，农户的种粮补贴的银行卡是由我收集农户的身份证，由我到信用社开户，共办理了</w:t>
      </w:r>
      <w:r>
        <w:rPr>
          <w:rFonts w:hint="eastAsia"/>
          <w:sz w:val="30"/>
          <w:szCs w:val="30"/>
        </w:rPr>
        <w:t>69</w:t>
      </w:r>
      <w:r>
        <w:rPr>
          <w:rFonts w:hint="eastAsia"/>
          <w:sz w:val="30"/>
          <w:szCs w:val="30"/>
        </w:rPr>
        <w:t>张银行卡用于种粮补贴款的指定账户，银行卡由我保管，后上级拨的种粮补贴款拨到农户的银行卡后，我就从银行卡中将钱取出来，</w:t>
      </w:r>
      <w:r>
        <w:rPr>
          <w:rFonts w:hint="eastAsia"/>
          <w:sz w:val="30"/>
          <w:szCs w:val="30"/>
        </w:rPr>
        <w:t>3</w:t>
      </w:r>
      <w:r>
        <w:rPr>
          <w:rFonts w:hint="eastAsia"/>
          <w:sz w:val="30"/>
          <w:szCs w:val="30"/>
        </w:rPr>
        <w:t>年累计共支取</w:t>
      </w:r>
      <w:r>
        <w:rPr>
          <w:rFonts w:hint="eastAsia"/>
          <w:sz w:val="30"/>
          <w:szCs w:val="30"/>
        </w:rPr>
        <w:t>160050</w:t>
      </w:r>
      <w:r>
        <w:rPr>
          <w:rFonts w:hint="eastAsia"/>
          <w:sz w:val="30"/>
          <w:szCs w:val="30"/>
        </w:rPr>
        <w:t>元。这</w:t>
      </w:r>
      <w:r>
        <w:rPr>
          <w:rFonts w:hint="eastAsia"/>
          <w:sz w:val="30"/>
          <w:szCs w:val="30"/>
        </w:rPr>
        <w:t>3</w:t>
      </w:r>
      <w:r>
        <w:rPr>
          <w:rFonts w:hint="eastAsia"/>
          <w:sz w:val="30"/>
          <w:szCs w:val="30"/>
        </w:rPr>
        <w:t>年上级拨的种粮补贴款我领取后均没有到村进账，这些被我用于治病及日常费用开支去，</w:t>
      </w:r>
      <w:r>
        <w:rPr>
          <w:rFonts w:hint="eastAsia"/>
          <w:sz w:val="30"/>
          <w:szCs w:val="30"/>
        </w:rPr>
        <w:t>2014</w:t>
      </w:r>
      <w:r>
        <w:rPr>
          <w:rFonts w:hint="eastAsia"/>
          <w:sz w:val="30"/>
          <w:szCs w:val="30"/>
        </w:rPr>
        <w:t>年换届后，我将</w:t>
      </w:r>
      <w:r>
        <w:rPr>
          <w:rFonts w:hint="eastAsia"/>
          <w:sz w:val="30"/>
          <w:szCs w:val="30"/>
        </w:rPr>
        <w:t>69</w:t>
      </w:r>
      <w:r>
        <w:rPr>
          <w:rFonts w:hint="eastAsia"/>
          <w:sz w:val="30"/>
          <w:szCs w:val="30"/>
        </w:rPr>
        <w:t>张银行卡交给新的负责人刘某丙，各卡中有少量余额的事实。</w:t>
      </w:r>
    </w:p>
    <w:p w14:paraId="7E7532DE" w14:textId="77777777" w:rsidR="00BF3A05" w:rsidRDefault="00BF3A05">
      <w:pPr>
        <w:spacing w:line="500" w:lineRule="atLeast"/>
        <w:ind w:firstLine="600"/>
        <w:divId w:val="1069765726"/>
        <w:rPr>
          <w:rFonts w:hint="eastAsia"/>
          <w:sz w:val="30"/>
          <w:szCs w:val="30"/>
        </w:rPr>
      </w:pPr>
      <w:r>
        <w:rPr>
          <w:rFonts w:hint="eastAsia"/>
          <w:sz w:val="30"/>
          <w:szCs w:val="30"/>
        </w:rPr>
        <w:t>上述证据能相互印证，足以认定。</w:t>
      </w:r>
    </w:p>
    <w:p w14:paraId="712D6FBF" w14:textId="77777777" w:rsidR="00BF3A05" w:rsidRDefault="00BF3A05">
      <w:pPr>
        <w:spacing w:line="500" w:lineRule="atLeast"/>
        <w:ind w:firstLine="600"/>
        <w:divId w:val="826441232"/>
        <w:rPr>
          <w:rFonts w:hint="eastAsia"/>
          <w:sz w:val="30"/>
          <w:szCs w:val="30"/>
        </w:rPr>
      </w:pPr>
      <w:r>
        <w:rPr>
          <w:rFonts w:hint="eastAsia"/>
          <w:sz w:val="30"/>
          <w:szCs w:val="30"/>
        </w:rPr>
        <w:t>二、职务侵占</w:t>
      </w:r>
    </w:p>
    <w:p w14:paraId="7724F163" w14:textId="77777777" w:rsidR="00BF3A05" w:rsidRDefault="00BF3A05">
      <w:pPr>
        <w:spacing w:line="500" w:lineRule="atLeast"/>
        <w:ind w:firstLine="600"/>
        <w:divId w:val="1762217993"/>
        <w:rPr>
          <w:rFonts w:hint="eastAsia"/>
          <w:sz w:val="30"/>
          <w:szCs w:val="30"/>
        </w:rPr>
      </w:pPr>
      <w:r>
        <w:rPr>
          <w:rFonts w:hint="eastAsia"/>
          <w:sz w:val="30"/>
          <w:szCs w:val="30"/>
        </w:rPr>
        <w:t>2013</w:t>
      </w:r>
      <w:r>
        <w:rPr>
          <w:rFonts w:hint="eastAsia"/>
          <w:sz w:val="30"/>
          <w:szCs w:val="30"/>
        </w:rPr>
        <w:t>年期间，被告人刘少杰利用其担任揭阳市蓝城区霖磐镇桂西村出纳兼巷前经联社主任的职务便利，在收取巷前经联社厝地款的过程中，以私自制作“桂西村收取巷前经联社管理费”的虚假收款单据到巷前经联社进账的方式，将巷前经联社集体资金共计人民币</w:t>
      </w:r>
      <w:r>
        <w:rPr>
          <w:rFonts w:hint="eastAsia"/>
          <w:sz w:val="30"/>
          <w:szCs w:val="30"/>
        </w:rPr>
        <w:t>93800</w:t>
      </w:r>
      <w:r>
        <w:rPr>
          <w:rFonts w:hint="eastAsia"/>
          <w:sz w:val="30"/>
          <w:szCs w:val="30"/>
        </w:rPr>
        <w:t>元非法占为己有。现赃款未能追回。</w:t>
      </w:r>
    </w:p>
    <w:p w14:paraId="5F4D5EAB" w14:textId="77777777" w:rsidR="00BF3A05" w:rsidRDefault="00BF3A05">
      <w:pPr>
        <w:spacing w:line="500" w:lineRule="atLeast"/>
        <w:ind w:firstLine="600"/>
        <w:divId w:val="4594068"/>
        <w:rPr>
          <w:rFonts w:hint="eastAsia"/>
          <w:sz w:val="30"/>
          <w:szCs w:val="30"/>
        </w:rPr>
      </w:pPr>
      <w:r>
        <w:rPr>
          <w:rFonts w:hint="eastAsia"/>
          <w:sz w:val="30"/>
          <w:szCs w:val="30"/>
        </w:rPr>
        <w:t>上述事实，有公诉机关提供并经庭审质证和认证的下列证据予以证明：</w:t>
      </w:r>
    </w:p>
    <w:p w14:paraId="3635C221" w14:textId="77777777" w:rsidR="00BF3A05" w:rsidRDefault="00BF3A05">
      <w:pPr>
        <w:spacing w:line="500" w:lineRule="atLeast"/>
        <w:ind w:firstLine="600"/>
        <w:divId w:val="1296988213"/>
        <w:rPr>
          <w:rFonts w:hint="eastAsia"/>
          <w:sz w:val="30"/>
          <w:szCs w:val="30"/>
        </w:rPr>
      </w:pPr>
      <w:r>
        <w:rPr>
          <w:rFonts w:hint="eastAsia"/>
          <w:sz w:val="30"/>
          <w:szCs w:val="30"/>
        </w:rPr>
        <w:t>1</w:t>
      </w:r>
      <w:r>
        <w:rPr>
          <w:rFonts w:hint="eastAsia"/>
          <w:sz w:val="30"/>
          <w:szCs w:val="30"/>
        </w:rPr>
        <w:t>、证人刘某庚的证言。证实本人任霖磐镇桂西村的会计，其在村任会计期间的</w:t>
      </w:r>
      <w:r>
        <w:rPr>
          <w:rFonts w:hint="eastAsia"/>
          <w:sz w:val="30"/>
          <w:szCs w:val="30"/>
        </w:rPr>
        <w:t>2013</w:t>
      </w:r>
      <w:r>
        <w:rPr>
          <w:rFonts w:hint="eastAsia"/>
          <w:sz w:val="30"/>
          <w:szCs w:val="30"/>
        </w:rPr>
        <w:t>年桂西村有向巷前经联社收取</w:t>
      </w:r>
      <w:r>
        <w:rPr>
          <w:rFonts w:hint="eastAsia"/>
          <w:sz w:val="30"/>
          <w:szCs w:val="30"/>
        </w:rPr>
        <w:t>1</w:t>
      </w:r>
      <w:r>
        <w:rPr>
          <w:rFonts w:hint="eastAsia"/>
          <w:sz w:val="30"/>
          <w:szCs w:val="30"/>
        </w:rPr>
        <w:t>笔租地管理费，我负责记账及开具单据，我从来没有委托刘少杰或其他人开具收据。侦查机关出示的</w:t>
      </w:r>
      <w:r>
        <w:rPr>
          <w:rFonts w:hint="eastAsia"/>
          <w:sz w:val="30"/>
          <w:szCs w:val="30"/>
        </w:rPr>
        <w:t>3</w:t>
      </w:r>
      <w:r>
        <w:rPr>
          <w:rFonts w:hint="eastAsia"/>
          <w:sz w:val="30"/>
          <w:szCs w:val="30"/>
        </w:rPr>
        <w:t>张内容为收到巷前村经联社租地管理费的收款收据会计栏上刘某庚字样不是我本人所签的，桂西村并没有收到这</w:t>
      </w:r>
      <w:r>
        <w:rPr>
          <w:rFonts w:hint="eastAsia"/>
          <w:sz w:val="30"/>
          <w:szCs w:val="30"/>
        </w:rPr>
        <w:t>3</w:t>
      </w:r>
      <w:r>
        <w:rPr>
          <w:rFonts w:hint="eastAsia"/>
          <w:sz w:val="30"/>
          <w:szCs w:val="30"/>
        </w:rPr>
        <w:t>笔款的经过。</w:t>
      </w:r>
    </w:p>
    <w:p w14:paraId="47653711" w14:textId="77777777" w:rsidR="00BF3A05" w:rsidRDefault="00BF3A05">
      <w:pPr>
        <w:spacing w:line="500" w:lineRule="atLeast"/>
        <w:ind w:firstLine="600"/>
        <w:divId w:val="1088311748"/>
        <w:rPr>
          <w:rFonts w:hint="eastAsia"/>
          <w:sz w:val="30"/>
          <w:szCs w:val="30"/>
        </w:rPr>
      </w:pPr>
      <w:r>
        <w:rPr>
          <w:rFonts w:hint="eastAsia"/>
          <w:sz w:val="30"/>
          <w:szCs w:val="30"/>
        </w:rPr>
        <w:t>2</w:t>
      </w:r>
      <w:r>
        <w:rPr>
          <w:rFonts w:hint="eastAsia"/>
          <w:sz w:val="30"/>
          <w:szCs w:val="30"/>
        </w:rPr>
        <w:t>、证人刘某子的证言。证实本人自</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月份任桂西村党总支书记兼村委会主任。桂西村在</w:t>
      </w:r>
      <w:r>
        <w:rPr>
          <w:rFonts w:hint="eastAsia"/>
          <w:sz w:val="30"/>
          <w:szCs w:val="30"/>
        </w:rPr>
        <w:t>2013</w:t>
      </w:r>
      <w:r>
        <w:rPr>
          <w:rFonts w:hint="eastAsia"/>
          <w:sz w:val="30"/>
          <w:szCs w:val="30"/>
        </w:rPr>
        <w:t>年曾向巷前经联社收取</w:t>
      </w:r>
      <w:r>
        <w:rPr>
          <w:rFonts w:hint="eastAsia"/>
          <w:sz w:val="30"/>
          <w:szCs w:val="30"/>
        </w:rPr>
        <w:t>1</w:t>
      </w:r>
      <w:r>
        <w:rPr>
          <w:rFonts w:hint="eastAsia"/>
          <w:sz w:val="30"/>
          <w:szCs w:val="30"/>
        </w:rPr>
        <w:t>笔租地管理费。侦查机关出示</w:t>
      </w:r>
      <w:r>
        <w:rPr>
          <w:rFonts w:hint="eastAsia"/>
          <w:sz w:val="30"/>
          <w:szCs w:val="30"/>
        </w:rPr>
        <w:t>3</w:t>
      </w:r>
      <w:r>
        <w:rPr>
          <w:rFonts w:hint="eastAsia"/>
          <w:sz w:val="30"/>
          <w:szCs w:val="30"/>
        </w:rPr>
        <w:t>张内容为收到巷前经联社租地管理费的收款收据给我辨认，确认这</w:t>
      </w:r>
      <w:r>
        <w:rPr>
          <w:rFonts w:hint="eastAsia"/>
          <w:sz w:val="30"/>
          <w:szCs w:val="30"/>
        </w:rPr>
        <w:t>3</w:t>
      </w:r>
      <w:r>
        <w:rPr>
          <w:rFonts w:hint="eastAsia"/>
          <w:sz w:val="30"/>
          <w:szCs w:val="30"/>
        </w:rPr>
        <w:t>张单据单位负责人一栏上的刘某子字样不是我本人签名的，这</w:t>
      </w:r>
      <w:r>
        <w:rPr>
          <w:rFonts w:hint="eastAsia"/>
          <w:sz w:val="30"/>
          <w:szCs w:val="30"/>
        </w:rPr>
        <w:t>3</w:t>
      </w:r>
      <w:r>
        <w:rPr>
          <w:rFonts w:hint="eastAsia"/>
          <w:sz w:val="30"/>
          <w:szCs w:val="30"/>
        </w:rPr>
        <w:t>张单据也不是我制作的，桂西村也没有收到上述</w:t>
      </w:r>
      <w:r>
        <w:rPr>
          <w:rFonts w:hint="eastAsia"/>
          <w:sz w:val="30"/>
          <w:szCs w:val="30"/>
        </w:rPr>
        <w:t>3</w:t>
      </w:r>
      <w:r>
        <w:rPr>
          <w:rFonts w:hint="eastAsia"/>
          <w:sz w:val="30"/>
          <w:szCs w:val="30"/>
        </w:rPr>
        <w:t>张单所列的款项。</w:t>
      </w:r>
    </w:p>
    <w:p w14:paraId="10FE612B" w14:textId="77777777" w:rsidR="00BF3A05" w:rsidRDefault="00BF3A05">
      <w:pPr>
        <w:spacing w:line="500" w:lineRule="atLeast"/>
        <w:ind w:firstLine="600"/>
        <w:divId w:val="1817793977"/>
        <w:rPr>
          <w:rFonts w:hint="eastAsia"/>
          <w:sz w:val="30"/>
          <w:szCs w:val="30"/>
        </w:rPr>
      </w:pPr>
      <w:r>
        <w:rPr>
          <w:rFonts w:hint="eastAsia"/>
          <w:sz w:val="30"/>
          <w:szCs w:val="30"/>
        </w:rPr>
        <w:t>3</w:t>
      </w:r>
      <w:r>
        <w:rPr>
          <w:rFonts w:hint="eastAsia"/>
          <w:sz w:val="30"/>
          <w:szCs w:val="30"/>
        </w:rPr>
        <w:t>、证人刘某乙的证言。证实本人系桂西村巷前经联社的出纳员。我村在放厝地期间，有部分村民直接将厝地款交给我，也有一些村民将厝地款交给刘少杰收取，刘少杰过一段时间后把一些开支交给我进账，冲抵他收取的厝地款，但具体数额记不清楚。侦查机关出示</w:t>
      </w:r>
      <w:r>
        <w:rPr>
          <w:rFonts w:hint="eastAsia"/>
          <w:sz w:val="30"/>
          <w:szCs w:val="30"/>
        </w:rPr>
        <w:t>3</w:t>
      </w:r>
      <w:r>
        <w:rPr>
          <w:rFonts w:hint="eastAsia"/>
          <w:sz w:val="30"/>
          <w:szCs w:val="30"/>
        </w:rPr>
        <w:t>张内容为收取巷前经联社租地管理合共</w:t>
      </w:r>
      <w:r>
        <w:rPr>
          <w:rFonts w:hint="eastAsia"/>
          <w:sz w:val="30"/>
          <w:szCs w:val="30"/>
        </w:rPr>
        <w:t>93800</w:t>
      </w:r>
      <w:r>
        <w:rPr>
          <w:rFonts w:hint="eastAsia"/>
          <w:sz w:val="30"/>
          <w:szCs w:val="30"/>
        </w:rPr>
        <w:t>元的收款收据经我辨认，确认这</w:t>
      </w:r>
      <w:r>
        <w:rPr>
          <w:rFonts w:hint="eastAsia"/>
          <w:sz w:val="30"/>
          <w:szCs w:val="30"/>
        </w:rPr>
        <w:t>3</w:t>
      </w:r>
      <w:r>
        <w:rPr>
          <w:rFonts w:hint="eastAsia"/>
          <w:sz w:val="30"/>
          <w:szCs w:val="30"/>
        </w:rPr>
        <w:t>张收款收据共</w:t>
      </w:r>
      <w:r>
        <w:rPr>
          <w:rFonts w:hint="eastAsia"/>
          <w:sz w:val="30"/>
          <w:szCs w:val="30"/>
        </w:rPr>
        <w:t>93800</w:t>
      </w:r>
      <w:r>
        <w:rPr>
          <w:rFonts w:hint="eastAsia"/>
          <w:sz w:val="30"/>
          <w:szCs w:val="30"/>
        </w:rPr>
        <w:t>元是我经联社上缴桂西村的厝地管理费，也有在我经联社进账，因款项不是我直接支付的，是由刘少杰收取厝地款后又拿付出单据到我这里结算进账，刘少杰具体有无上缴桂西村</w:t>
      </w:r>
      <w:r>
        <w:rPr>
          <w:rFonts w:hint="eastAsia"/>
          <w:sz w:val="30"/>
          <w:szCs w:val="30"/>
        </w:rPr>
        <w:t>93800</w:t>
      </w:r>
      <w:r>
        <w:rPr>
          <w:rFonts w:hint="eastAsia"/>
          <w:sz w:val="30"/>
          <w:szCs w:val="30"/>
        </w:rPr>
        <w:t>元我不清楚，刘少杰拿这</w:t>
      </w:r>
      <w:r>
        <w:rPr>
          <w:rFonts w:hint="eastAsia"/>
          <w:sz w:val="30"/>
          <w:szCs w:val="30"/>
        </w:rPr>
        <w:t>3</w:t>
      </w:r>
      <w:r>
        <w:rPr>
          <w:rFonts w:hint="eastAsia"/>
          <w:sz w:val="30"/>
          <w:szCs w:val="30"/>
        </w:rPr>
        <w:t>张收款收据给我进账，我见手续完备就作进账的经过。</w:t>
      </w:r>
    </w:p>
    <w:p w14:paraId="09E267DF" w14:textId="77777777" w:rsidR="00BF3A05" w:rsidRDefault="00BF3A05">
      <w:pPr>
        <w:spacing w:line="500" w:lineRule="atLeast"/>
        <w:ind w:firstLine="600"/>
        <w:divId w:val="1199198828"/>
        <w:rPr>
          <w:rFonts w:hint="eastAsia"/>
          <w:sz w:val="30"/>
          <w:szCs w:val="30"/>
        </w:rPr>
      </w:pPr>
      <w:r>
        <w:rPr>
          <w:rFonts w:hint="eastAsia"/>
          <w:sz w:val="30"/>
          <w:szCs w:val="30"/>
        </w:rPr>
        <w:t>4</w:t>
      </w:r>
      <w:r>
        <w:rPr>
          <w:rFonts w:hint="eastAsia"/>
          <w:sz w:val="30"/>
          <w:szCs w:val="30"/>
        </w:rPr>
        <w:t>、证人刘某丁的证言。证实本人系桂西村巷前经联社的会计。我经联社有放厝地，桂西村的要求要上缴的管理费，刘少杰是我经联社的主任，上缴桂西村的管理费是由刘少杰拿来桂西村单据到巷前经联社进账，款项由刘少杰拿去。侦查机关出示</w:t>
      </w:r>
      <w:r>
        <w:rPr>
          <w:rFonts w:hint="eastAsia"/>
          <w:sz w:val="30"/>
          <w:szCs w:val="30"/>
        </w:rPr>
        <w:t>3</w:t>
      </w:r>
      <w:r>
        <w:rPr>
          <w:rFonts w:hint="eastAsia"/>
          <w:sz w:val="30"/>
          <w:szCs w:val="30"/>
        </w:rPr>
        <w:t>张内容为收到巷前经联社的租地管理费</w:t>
      </w:r>
      <w:r>
        <w:rPr>
          <w:rFonts w:hint="eastAsia"/>
          <w:sz w:val="30"/>
          <w:szCs w:val="30"/>
        </w:rPr>
        <w:t>93800</w:t>
      </w:r>
      <w:r>
        <w:rPr>
          <w:rFonts w:hint="eastAsia"/>
          <w:sz w:val="30"/>
          <w:szCs w:val="30"/>
        </w:rPr>
        <w:t>元经我辨认，确认这</w:t>
      </w:r>
      <w:r>
        <w:rPr>
          <w:rFonts w:hint="eastAsia"/>
          <w:sz w:val="30"/>
          <w:szCs w:val="30"/>
        </w:rPr>
        <w:t>3</w:t>
      </w:r>
      <w:r>
        <w:rPr>
          <w:rFonts w:hint="eastAsia"/>
          <w:sz w:val="30"/>
          <w:szCs w:val="30"/>
        </w:rPr>
        <w:t>张收款收据是刘少杰拿来经联社进账的，是经联社上缴桂西村的厝地管理费，款项由刘少杰拿去，我联社也已进账，但刘少杰是否有将</w:t>
      </w:r>
      <w:r>
        <w:rPr>
          <w:rFonts w:hint="eastAsia"/>
          <w:sz w:val="30"/>
          <w:szCs w:val="30"/>
        </w:rPr>
        <w:t>93800</w:t>
      </w:r>
      <w:r>
        <w:rPr>
          <w:rFonts w:hint="eastAsia"/>
          <w:sz w:val="30"/>
          <w:szCs w:val="30"/>
        </w:rPr>
        <w:t>元上缴到桂西村我不清楚。</w:t>
      </w:r>
    </w:p>
    <w:p w14:paraId="4DB780CC" w14:textId="77777777" w:rsidR="00BF3A05" w:rsidRDefault="00BF3A05">
      <w:pPr>
        <w:spacing w:line="500" w:lineRule="atLeast"/>
        <w:ind w:firstLine="600"/>
        <w:divId w:val="307327813"/>
        <w:rPr>
          <w:rFonts w:hint="eastAsia"/>
          <w:sz w:val="30"/>
          <w:szCs w:val="30"/>
        </w:rPr>
      </w:pPr>
      <w:r>
        <w:rPr>
          <w:rFonts w:hint="eastAsia"/>
          <w:sz w:val="30"/>
          <w:szCs w:val="30"/>
        </w:rPr>
        <w:t>5</w:t>
      </w:r>
      <w:r>
        <w:rPr>
          <w:rFonts w:hint="eastAsia"/>
          <w:sz w:val="30"/>
          <w:szCs w:val="30"/>
        </w:rPr>
        <w:t>、揭东县霖磐农村合作经济组织统一收款收据</w:t>
      </w:r>
      <w:r>
        <w:rPr>
          <w:rFonts w:hint="eastAsia"/>
          <w:sz w:val="30"/>
          <w:szCs w:val="30"/>
        </w:rPr>
        <w:t>3</w:t>
      </w:r>
      <w:r>
        <w:rPr>
          <w:rFonts w:hint="eastAsia"/>
          <w:sz w:val="30"/>
          <w:szCs w:val="30"/>
        </w:rPr>
        <w:t>张，经被告人刘少杰确认，这</w:t>
      </w:r>
      <w:r>
        <w:rPr>
          <w:rFonts w:hint="eastAsia"/>
          <w:sz w:val="30"/>
          <w:szCs w:val="30"/>
        </w:rPr>
        <w:t>3</w:t>
      </w:r>
      <w:r>
        <w:rPr>
          <w:rFonts w:hint="eastAsia"/>
          <w:sz w:val="30"/>
          <w:szCs w:val="30"/>
        </w:rPr>
        <w:t>张单据是其本人制作后拿去巷前经联社进账，收据上刘某庚、刘某子、刘某丁的名是我本人代签的。证人刘某庚、刘某子、刘某丁确认刘少杰拿去经联社进账的收款收据上的名字不是本人所签的。</w:t>
      </w:r>
    </w:p>
    <w:p w14:paraId="13D4E116" w14:textId="77777777" w:rsidR="00BF3A05" w:rsidRDefault="00BF3A05">
      <w:pPr>
        <w:spacing w:line="500" w:lineRule="atLeast"/>
        <w:ind w:firstLine="600"/>
        <w:divId w:val="1176534985"/>
        <w:rPr>
          <w:rFonts w:hint="eastAsia"/>
          <w:sz w:val="30"/>
          <w:szCs w:val="30"/>
        </w:rPr>
      </w:pPr>
      <w:r>
        <w:rPr>
          <w:rFonts w:hint="eastAsia"/>
          <w:sz w:val="30"/>
          <w:szCs w:val="30"/>
        </w:rPr>
        <w:t>6</w:t>
      </w:r>
      <w:r>
        <w:rPr>
          <w:rFonts w:hint="eastAsia"/>
          <w:sz w:val="30"/>
          <w:szCs w:val="30"/>
        </w:rPr>
        <w:t>、桂西村巷前经联社记账凭证、统一收款收据、现金出纳登记等。证明被告人刘少杰私自制作上缴桂西村土地管理费收款收据</w:t>
      </w:r>
      <w:r>
        <w:rPr>
          <w:rFonts w:hint="eastAsia"/>
          <w:sz w:val="30"/>
          <w:szCs w:val="30"/>
        </w:rPr>
        <w:t>3</w:t>
      </w:r>
      <w:r>
        <w:rPr>
          <w:rFonts w:hint="eastAsia"/>
          <w:sz w:val="30"/>
          <w:szCs w:val="30"/>
        </w:rPr>
        <w:t>张，总金额人民币</w:t>
      </w:r>
      <w:r>
        <w:rPr>
          <w:rFonts w:hint="eastAsia"/>
          <w:sz w:val="30"/>
          <w:szCs w:val="30"/>
        </w:rPr>
        <w:t>93800</w:t>
      </w:r>
      <w:r>
        <w:rPr>
          <w:rFonts w:hint="eastAsia"/>
          <w:sz w:val="30"/>
          <w:szCs w:val="30"/>
        </w:rPr>
        <w:t>元到巷前经联社入账的事实。</w:t>
      </w:r>
    </w:p>
    <w:p w14:paraId="68CBCDB3" w14:textId="77777777" w:rsidR="00BF3A05" w:rsidRDefault="00BF3A05">
      <w:pPr>
        <w:spacing w:line="500" w:lineRule="atLeast"/>
        <w:ind w:firstLine="600"/>
        <w:divId w:val="1953438220"/>
        <w:rPr>
          <w:rFonts w:hint="eastAsia"/>
          <w:sz w:val="30"/>
          <w:szCs w:val="30"/>
        </w:rPr>
      </w:pPr>
      <w:r>
        <w:rPr>
          <w:rFonts w:hint="eastAsia"/>
          <w:sz w:val="30"/>
          <w:szCs w:val="30"/>
        </w:rPr>
        <w:t>7</w:t>
      </w:r>
      <w:r>
        <w:rPr>
          <w:rFonts w:hint="eastAsia"/>
          <w:sz w:val="30"/>
          <w:szCs w:val="30"/>
        </w:rPr>
        <w:t>、受理案件报到表、立案决定书及被告人刘少杰到案经过。反映揭东区人民检察院于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月接到群众举报刘少杰的经济问题，该院于同月</w:t>
      </w:r>
      <w:r>
        <w:rPr>
          <w:rFonts w:hint="eastAsia"/>
          <w:sz w:val="30"/>
          <w:szCs w:val="30"/>
        </w:rPr>
        <w:t>25</w:t>
      </w:r>
      <w:r>
        <w:rPr>
          <w:rFonts w:hint="eastAsia"/>
          <w:sz w:val="30"/>
          <w:szCs w:val="30"/>
        </w:rPr>
        <w:t>日展开初查，在霖磐镇政府的配合下，刘少杰积极到霖磐镇政府接受调查，如实交代其贪污种粮补贴款人民币</w:t>
      </w:r>
      <w:r>
        <w:rPr>
          <w:rFonts w:hint="eastAsia"/>
          <w:sz w:val="30"/>
          <w:szCs w:val="30"/>
        </w:rPr>
        <w:t>160050</w:t>
      </w:r>
      <w:r>
        <w:rPr>
          <w:rFonts w:hint="eastAsia"/>
          <w:sz w:val="30"/>
          <w:szCs w:val="30"/>
        </w:rPr>
        <w:t>元和侵占集体资金人民币</w:t>
      </w:r>
      <w:r>
        <w:rPr>
          <w:rFonts w:hint="eastAsia"/>
          <w:sz w:val="30"/>
          <w:szCs w:val="30"/>
        </w:rPr>
        <w:t>93800</w:t>
      </w:r>
      <w:r>
        <w:rPr>
          <w:rFonts w:hint="eastAsia"/>
          <w:sz w:val="30"/>
          <w:szCs w:val="30"/>
        </w:rPr>
        <w:t>元的犯罪事实，该院于</w:t>
      </w:r>
      <w:r>
        <w:rPr>
          <w:rFonts w:hint="eastAsia"/>
          <w:sz w:val="30"/>
          <w:szCs w:val="30"/>
        </w:rPr>
        <w:t>2015</w:t>
      </w:r>
      <w:r>
        <w:rPr>
          <w:rFonts w:hint="eastAsia"/>
          <w:sz w:val="30"/>
          <w:szCs w:val="30"/>
        </w:rPr>
        <w:t>年立案侦查并对刘少杰进行刑事拘留，同日对刘少杰取保候审。</w:t>
      </w:r>
    </w:p>
    <w:p w14:paraId="6D9F3B85" w14:textId="77777777" w:rsidR="00BF3A05" w:rsidRDefault="00BF3A05">
      <w:pPr>
        <w:spacing w:line="500" w:lineRule="atLeast"/>
        <w:ind w:firstLine="600"/>
        <w:divId w:val="1185172309"/>
        <w:rPr>
          <w:rFonts w:hint="eastAsia"/>
          <w:sz w:val="30"/>
          <w:szCs w:val="30"/>
        </w:rPr>
      </w:pPr>
      <w:r>
        <w:rPr>
          <w:rFonts w:hint="eastAsia"/>
          <w:sz w:val="30"/>
          <w:szCs w:val="30"/>
        </w:rPr>
        <w:t>8</w:t>
      </w:r>
      <w:r>
        <w:rPr>
          <w:rFonts w:hint="eastAsia"/>
          <w:sz w:val="30"/>
          <w:szCs w:val="30"/>
        </w:rPr>
        <w:t>、被告人刘少杰的供述。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日接受侦查机关的讯问时开始供述</w:t>
      </w:r>
      <w:r>
        <w:rPr>
          <w:rFonts w:hint="eastAsia"/>
          <w:sz w:val="30"/>
          <w:szCs w:val="30"/>
        </w:rPr>
        <w:t>2013</w:t>
      </w:r>
      <w:r>
        <w:rPr>
          <w:rFonts w:hint="eastAsia"/>
          <w:sz w:val="30"/>
          <w:szCs w:val="30"/>
        </w:rPr>
        <w:t>年间，我经联社发放厝地，按以前的做法，每间厝地应上缴桂西村</w:t>
      </w:r>
      <w:r>
        <w:rPr>
          <w:rFonts w:hint="eastAsia"/>
          <w:sz w:val="30"/>
          <w:szCs w:val="30"/>
        </w:rPr>
        <w:t>400</w:t>
      </w:r>
      <w:r>
        <w:rPr>
          <w:rFonts w:hint="eastAsia"/>
          <w:sz w:val="30"/>
          <w:szCs w:val="30"/>
        </w:rPr>
        <w:t>元的管理费，厝地款有些是出纳刘某乙收，有些是我收取的，我收取厝地款后由我自己保管，有些款项被我个人花费去，后我私自制作了</w:t>
      </w:r>
      <w:r>
        <w:rPr>
          <w:rFonts w:hint="eastAsia"/>
          <w:sz w:val="30"/>
          <w:szCs w:val="30"/>
        </w:rPr>
        <w:t>3</w:t>
      </w:r>
      <w:r>
        <w:rPr>
          <w:rFonts w:hint="eastAsia"/>
          <w:sz w:val="30"/>
          <w:szCs w:val="30"/>
        </w:rPr>
        <w:t>张桂西村收取巷前经联社上缴的厝地管理费的单据共</w:t>
      </w:r>
      <w:r>
        <w:rPr>
          <w:rFonts w:hint="eastAsia"/>
          <w:sz w:val="30"/>
          <w:szCs w:val="30"/>
        </w:rPr>
        <w:t>93800</w:t>
      </w:r>
      <w:r>
        <w:rPr>
          <w:rFonts w:hint="eastAsia"/>
          <w:sz w:val="30"/>
          <w:szCs w:val="30"/>
        </w:rPr>
        <w:t>元拿到我经联社进账，该款项没有拿到桂西村进账，而是被我用于个人的治病和日常生活开支。单据上刘某庚、刘某子、刘某乙的名字是我本人签的事实。</w:t>
      </w:r>
    </w:p>
    <w:p w14:paraId="10BB41F3" w14:textId="77777777" w:rsidR="00BF3A05" w:rsidRDefault="00BF3A05">
      <w:pPr>
        <w:spacing w:line="500" w:lineRule="atLeast"/>
        <w:ind w:firstLine="600"/>
        <w:divId w:val="332682635"/>
        <w:rPr>
          <w:rFonts w:hint="eastAsia"/>
          <w:sz w:val="30"/>
          <w:szCs w:val="30"/>
        </w:rPr>
      </w:pPr>
      <w:r>
        <w:rPr>
          <w:rFonts w:hint="eastAsia"/>
          <w:sz w:val="30"/>
          <w:szCs w:val="30"/>
        </w:rPr>
        <w:t>上述证据能相互印证，足以认定。</w:t>
      </w:r>
    </w:p>
    <w:p w14:paraId="7ADDB8A7" w14:textId="77777777" w:rsidR="00BF3A05" w:rsidRDefault="00BF3A05">
      <w:pPr>
        <w:spacing w:line="500" w:lineRule="atLeast"/>
        <w:ind w:firstLine="600"/>
        <w:divId w:val="1449008319"/>
        <w:rPr>
          <w:rFonts w:hint="eastAsia"/>
          <w:sz w:val="30"/>
          <w:szCs w:val="30"/>
        </w:rPr>
      </w:pPr>
      <w:r>
        <w:rPr>
          <w:rFonts w:hint="eastAsia"/>
          <w:sz w:val="30"/>
          <w:szCs w:val="30"/>
        </w:rPr>
        <w:t>本院认为，被告人刘少杰身为依照法律从事公务的人员，利用职务便利侵吞国家惠农种粮补贴款，数额在人民币</w:t>
      </w:r>
      <w:r>
        <w:rPr>
          <w:rFonts w:hint="eastAsia"/>
          <w:sz w:val="30"/>
          <w:szCs w:val="30"/>
        </w:rPr>
        <w:t>10</w:t>
      </w:r>
      <w:r>
        <w:rPr>
          <w:rFonts w:hint="eastAsia"/>
          <w:sz w:val="30"/>
          <w:szCs w:val="30"/>
        </w:rPr>
        <w:t>万元以上，其行为已构成贪污罪；被告人刘少杰利用担任经联社主任的职务便利非法占有集体资金，数额较大，其行为已构成职务侵占罪。依法应实行数罪并罚。公诉机关指控被告人刘少杰所犯的罪名成立，本院予以支持。鉴于被告人刘少杰能主动到镇政府接受侦查机关的调查，归案后又能如实供述自己的犯罪事实，可视为自首，依法可予从轻处罚。案发后能主动退清贪污赃款，对所犯贪污罪可予酌情从轻处罚。公诉机关建议对被告人刘少杰退还的赃款人民币</w:t>
      </w:r>
      <w:r>
        <w:rPr>
          <w:rFonts w:hint="eastAsia"/>
          <w:sz w:val="30"/>
          <w:szCs w:val="30"/>
        </w:rPr>
        <w:t>160050</w:t>
      </w:r>
      <w:r>
        <w:rPr>
          <w:rFonts w:hint="eastAsia"/>
          <w:sz w:val="30"/>
          <w:szCs w:val="30"/>
        </w:rPr>
        <w:t>元，没收上缴国库。经查，该款是财政部门拨给被害人的财产，依法不能作没收处理。依照《中华人民共和国刑法》第九十三条，第三百八十二条，第三百八十三条第一款第（一）项、第二款，第二百七十一条第一款，第六十九条，第六十七条第一款，第五十五条，第五十六条之规定，判决如下：</w:t>
      </w:r>
    </w:p>
    <w:p w14:paraId="2701D368" w14:textId="77777777" w:rsidR="00BF3A05" w:rsidRDefault="00BF3A05">
      <w:pPr>
        <w:spacing w:line="500" w:lineRule="atLeast"/>
        <w:ind w:firstLine="600"/>
        <w:divId w:val="1287851547"/>
        <w:rPr>
          <w:rFonts w:hint="eastAsia"/>
          <w:sz w:val="30"/>
          <w:szCs w:val="30"/>
        </w:rPr>
      </w:pPr>
      <w:r>
        <w:rPr>
          <w:rFonts w:hint="eastAsia"/>
          <w:sz w:val="30"/>
          <w:szCs w:val="30"/>
        </w:rPr>
        <w:t>被告人刘少杰犯贪污罪，判处有期徒刑十年，剥夺政治权利三年，并处没收财产人民币五万元。犯职务侵占罪，判处有期徒刑二年。总和有期徒刑十二年，剥夺政治权利三年，并处没收财产人民币五万元。决定执行有期徒刑十一年，剥夺政治权利三年，并处没收财产人民币五万元。</w:t>
      </w:r>
    </w:p>
    <w:p w14:paraId="0C1816A0" w14:textId="77777777" w:rsidR="00BF3A05" w:rsidRDefault="00BF3A05">
      <w:pPr>
        <w:spacing w:line="500" w:lineRule="atLeast"/>
        <w:ind w:firstLine="600"/>
        <w:divId w:val="680397410"/>
        <w:rPr>
          <w:rFonts w:hint="eastAsia"/>
          <w:sz w:val="30"/>
          <w:szCs w:val="30"/>
        </w:rPr>
      </w:pPr>
      <w:r>
        <w:rPr>
          <w:rFonts w:hint="eastAsia"/>
          <w:sz w:val="30"/>
          <w:szCs w:val="30"/>
        </w:rPr>
        <w:t>（刑期从判决执行之日起计算。判决执行以前先行羁押的，羁押一日折抵刑期一日。）</w:t>
      </w:r>
    </w:p>
    <w:p w14:paraId="1328A370" w14:textId="77777777" w:rsidR="00BF3A05" w:rsidRDefault="00BF3A05">
      <w:pPr>
        <w:spacing w:line="500" w:lineRule="atLeast"/>
        <w:ind w:firstLine="600"/>
        <w:divId w:val="176379528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1912B2B7" w14:textId="77777777" w:rsidR="00BF3A05" w:rsidRDefault="00BF3A05">
      <w:pPr>
        <w:spacing w:line="500" w:lineRule="atLeast"/>
        <w:jc w:val="right"/>
        <w:divId w:val="1481843644"/>
        <w:rPr>
          <w:rFonts w:hint="eastAsia"/>
          <w:sz w:val="30"/>
          <w:szCs w:val="30"/>
        </w:rPr>
      </w:pPr>
      <w:r>
        <w:rPr>
          <w:rFonts w:hint="eastAsia"/>
          <w:sz w:val="30"/>
          <w:szCs w:val="30"/>
        </w:rPr>
        <w:t>审　判　长　　蔡耀平</w:t>
      </w:r>
    </w:p>
    <w:p w14:paraId="7D5EE4B4" w14:textId="77777777" w:rsidR="00BF3A05" w:rsidRDefault="00BF3A05">
      <w:pPr>
        <w:spacing w:line="500" w:lineRule="atLeast"/>
        <w:jc w:val="right"/>
        <w:divId w:val="2043170773"/>
        <w:rPr>
          <w:rFonts w:hint="eastAsia"/>
          <w:sz w:val="30"/>
          <w:szCs w:val="30"/>
        </w:rPr>
      </w:pPr>
      <w:r>
        <w:rPr>
          <w:rFonts w:hint="eastAsia"/>
          <w:sz w:val="30"/>
          <w:szCs w:val="30"/>
        </w:rPr>
        <w:t>人民陪审员　　江建鑫</w:t>
      </w:r>
    </w:p>
    <w:p w14:paraId="3C78BF82" w14:textId="77777777" w:rsidR="00BF3A05" w:rsidRDefault="00BF3A05">
      <w:pPr>
        <w:spacing w:line="500" w:lineRule="atLeast"/>
        <w:jc w:val="right"/>
        <w:divId w:val="1189638684"/>
        <w:rPr>
          <w:rFonts w:hint="eastAsia"/>
          <w:sz w:val="30"/>
          <w:szCs w:val="30"/>
        </w:rPr>
      </w:pPr>
      <w:r>
        <w:rPr>
          <w:rFonts w:hint="eastAsia"/>
          <w:sz w:val="30"/>
          <w:szCs w:val="30"/>
        </w:rPr>
        <w:t>人民陪审员　　谢丹阳</w:t>
      </w:r>
    </w:p>
    <w:p w14:paraId="7F57AA46" w14:textId="77777777" w:rsidR="00BF3A05" w:rsidRDefault="00BF3A05">
      <w:pPr>
        <w:spacing w:line="500" w:lineRule="atLeast"/>
        <w:jc w:val="right"/>
        <w:divId w:val="1103063891"/>
        <w:rPr>
          <w:rFonts w:hint="eastAsia"/>
          <w:sz w:val="30"/>
          <w:szCs w:val="30"/>
        </w:rPr>
      </w:pPr>
      <w:r>
        <w:rPr>
          <w:rFonts w:hint="eastAsia"/>
          <w:sz w:val="30"/>
          <w:szCs w:val="30"/>
        </w:rPr>
        <w:t>二〇一五年五月十四日</w:t>
      </w:r>
    </w:p>
    <w:p w14:paraId="612C4DA4" w14:textId="77777777" w:rsidR="00BF3A05" w:rsidRDefault="00BF3A05">
      <w:pPr>
        <w:spacing w:line="500" w:lineRule="atLeast"/>
        <w:jc w:val="right"/>
        <w:divId w:val="44260848"/>
        <w:rPr>
          <w:rFonts w:hint="eastAsia"/>
          <w:sz w:val="30"/>
          <w:szCs w:val="30"/>
        </w:rPr>
      </w:pPr>
      <w:r>
        <w:rPr>
          <w:rFonts w:hint="eastAsia"/>
          <w:sz w:val="30"/>
          <w:szCs w:val="30"/>
        </w:rPr>
        <w:t>代书　记员　　陈晓敏</w:t>
      </w:r>
    </w:p>
    <w:p w14:paraId="7BAB837C" w14:textId="77777777" w:rsidR="00BF3A05" w:rsidRDefault="00BF3A05">
      <w:pPr>
        <w:spacing w:line="500" w:lineRule="atLeast"/>
        <w:ind w:firstLine="600"/>
        <w:divId w:val="1622151510"/>
        <w:rPr>
          <w:rFonts w:hint="eastAsia"/>
          <w:sz w:val="30"/>
          <w:szCs w:val="30"/>
        </w:rPr>
      </w:pPr>
      <w:r>
        <w:rPr>
          <w:rFonts w:hint="eastAsia"/>
          <w:sz w:val="30"/>
          <w:szCs w:val="30"/>
        </w:rPr>
        <w:t>附相关法律条文</w:t>
      </w:r>
    </w:p>
    <w:p w14:paraId="7DE0365C" w14:textId="77777777" w:rsidR="00BF3A05" w:rsidRDefault="00BF3A05">
      <w:pPr>
        <w:spacing w:line="500" w:lineRule="atLeast"/>
        <w:ind w:firstLine="600"/>
        <w:divId w:val="802966707"/>
        <w:rPr>
          <w:rFonts w:hint="eastAsia"/>
          <w:sz w:val="30"/>
          <w:szCs w:val="30"/>
        </w:rPr>
      </w:pPr>
      <w:r>
        <w:rPr>
          <w:rFonts w:hint="eastAsia"/>
          <w:sz w:val="30"/>
          <w:szCs w:val="30"/>
        </w:rPr>
        <w:t>《中华人民共和国刑法》</w:t>
      </w:r>
    </w:p>
    <w:p w14:paraId="1D92739D" w14:textId="77777777" w:rsidR="00BF3A05" w:rsidRDefault="00BF3A05">
      <w:pPr>
        <w:spacing w:line="500" w:lineRule="atLeast"/>
        <w:ind w:firstLine="600"/>
        <w:divId w:val="2111854923"/>
        <w:rPr>
          <w:rFonts w:hint="eastAsia"/>
          <w:sz w:val="30"/>
          <w:szCs w:val="30"/>
        </w:rPr>
      </w:pPr>
      <w:r>
        <w:rPr>
          <w:rFonts w:hint="eastAsia"/>
          <w:sz w:val="30"/>
          <w:szCs w:val="30"/>
        </w:rPr>
        <w:t>第五十五条剥夺政治权利的期限，除本法第五十七条规定外，为一年以上五年以下。</w:t>
      </w:r>
    </w:p>
    <w:p w14:paraId="166A222F" w14:textId="77777777" w:rsidR="00BF3A05" w:rsidRDefault="00BF3A05">
      <w:pPr>
        <w:spacing w:line="500" w:lineRule="atLeast"/>
        <w:ind w:firstLine="600"/>
        <w:divId w:val="643386652"/>
        <w:rPr>
          <w:rFonts w:hint="eastAsia"/>
          <w:sz w:val="30"/>
          <w:szCs w:val="30"/>
        </w:rPr>
      </w:pPr>
      <w:r>
        <w:rPr>
          <w:rFonts w:hint="eastAsia"/>
          <w:sz w:val="30"/>
          <w:szCs w:val="30"/>
        </w:rPr>
        <w:t>判处管制附加剥夺政治权利的，剥夺政治权利的期限与管制的期限相等，同时执行。</w:t>
      </w:r>
    </w:p>
    <w:p w14:paraId="00AE17E1" w14:textId="77777777" w:rsidR="00BF3A05" w:rsidRDefault="00BF3A05">
      <w:pPr>
        <w:spacing w:line="500" w:lineRule="atLeast"/>
        <w:ind w:firstLine="600"/>
        <w:divId w:val="1526211462"/>
        <w:rPr>
          <w:rFonts w:hint="eastAsia"/>
          <w:sz w:val="30"/>
          <w:szCs w:val="30"/>
        </w:rPr>
      </w:pPr>
      <w:r>
        <w:rPr>
          <w:rFonts w:hint="eastAsia"/>
          <w:sz w:val="30"/>
          <w:szCs w:val="30"/>
        </w:rPr>
        <w:t>第五十六条对于危害国家安全的犯罪分子应当附加剥夺政治权利；对于故意杀人、强奸、放火、爆炸、投毒、抢劫等严重破坏社会秩序的犯罪分子，可以附加剥夺政治权利。</w:t>
      </w:r>
    </w:p>
    <w:p w14:paraId="31D6CC0F" w14:textId="77777777" w:rsidR="00BF3A05" w:rsidRDefault="00BF3A05">
      <w:pPr>
        <w:spacing w:line="500" w:lineRule="atLeast"/>
        <w:ind w:firstLine="600"/>
        <w:divId w:val="1469325978"/>
        <w:rPr>
          <w:rFonts w:hint="eastAsia"/>
          <w:sz w:val="30"/>
          <w:szCs w:val="30"/>
        </w:rPr>
      </w:pPr>
      <w:r>
        <w:rPr>
          <w:rFonts w:hint="eastAsia"/>
          <w:sz w:val="30"/>
          <w:szCs w:val="30"/>
        </w:rPr>
        <w:t>独立适用剥夺政治权利的，依照本法分则的规定。</w:t>
      </w:r>
    </w:p>
    <w:p w14:paraId="185F3392" w14:textId="77777777" w:rsidR="00BF3A05" w:rsidRDefault="00BF3A05">
      <w:pPr>
        <w:spacing w:line="500" w:lineRule="atLeast"/>
        <w:ind w:firstLine="600"/>
        <w:divId w:val="19276174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4A1809" w14:textId="77777777" w:rsidR="00BF3A05" w:rsidRDefault="00BF3A05">
      <w:pPr>
        <w:spacing w:line="500" w:lineRule="atLeast"/>
        <w:ind w:firstLine="600"/>
        <w:divId w:val="15188113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88BEA4" w14:textId="77777777" w:rsidR="00BF3A05" w:rsidRDefault="00BF3A05">
      <w:pPr>
        <w:spacing w:line="500" w:lineRule="atLeast"/>
        <w:ind w:firstLine="600"/>
        <w:divId w:val="1317531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065F99" w14:textId="77777777" w:rsidR="00BF3A05" w:rsidRDefault="00BF3A05">
      <w:pPr>
        <w:spacing w:line="500" w:lineRule="atLeast"/>
        <w:ind w:firstLine="600"/>
        <w:divId w:val="125659548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48E53C0" w14:textId="77777777" w:rsidR="00BF3A05" w:rsidRDefault="00BF3A05">
      <w:pPr>
        <w:spacing w:line="500" w:lineRule="atLeast"/>
        <w:ind w:firstLine="600"/>
        <w:divId w:val="880675801"/>
        <w:rPr>
          <w:rFonts w:hint="eastAsia"/>
          <w:sz w:val="30"/>
          <w:szCs w:val="30"/>
        </w:rPr>
      </w:pPr>
      <w:r>
        <w:rPr>
          <w:rFonts w:hint="eastAsia"/>
          <w:sz w:val="30"/>
          <w:szCs w:val="30"/>
        </w:rPr>
        <w:t>数罪中有判处附加刑的，附加刑仍须执行，其中附加刑种类相同的，合并执行，种类不同的，分别执行。</w:t>
      </w:r>
    </w:p>
    <w:p w14:paraId="532FC2C4" w14:textId="77777777" w:rsidR="00BF3A05" w:rsidRDefault="00BF3A05">
      <w:pPr>
        <w:spacing w:line="500" w:lineRule="atLeast"/>
        <w:ind w:firstLine="600"/>
        <w:divId w:val="2113821564"/>
        <w:rPr>
          <w:rFonts w:hint="eastAsia"/>
          <w:sz w:val="30"/>
          <w:szCs w:val="30"/>
        </w:rPr>
      </w:pPr>
      <w:r>
        <w:rPr>
          <w:rFonts w:hint="eastAsia"/>
          <w:sz w:val="30"/>
          <w:szCs w:val="30"/>
        </w:rPr>
        <w:t>第九十三条本法所称国家工作人员，是指国家机关中从事公务的人员。</w:t>
      </w:r>
    </w:p>
    <w:p w14:paraId="6A4FC71F" w14:textId="77777777" w:rsidR="00BF3A05" w:rsidRDefault="00BF3A05">
      <w:pPr>
        <w:spacing w:line="500" w:lineRule="atLeast"/>
        <w:ind w:firstLine="600"/>
        <w:divId w:val="124638130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196DC03" w14:textId="77777777" w:rsidR="00BF3A05" w:rsidRDefault="00BF3A05">
      <w:pPr>
        <w:spacing w:line="500" w:lineRule="atLeast"/>
        <w:ind w:firstLine="600"/>
        <w:divId w:val="1343972236"/>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3831A35" w14:textId="77777777" w:rsidR="00BF3A05" w:rsidRDefault="00BF3A05">
      <w:pPr>
        <w:spacing w:line="500" w:lineRule="atLeast"/>
        <w:ind w:firstLine="600"/>
        <w:divId w:val="31896905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37914928" w14:textId="77777777" w:rsidR="00BF3A05" w:rsidRDefault="00BF3A05">
      <w:pPr>
        <w:spacing w:line="500" w:lineRule="atLeast"/>
        <w:ind w:firstLine="600"/>
        <w:divId w:val="157569735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BB05E91" w14:textId="77777777" w:rsidR="00BF3A05" w:rsidRDefault="00BF3A05">
      <w:pPr>
        <w:spacing w:line="500" w:lineRule="atLeast"/>
        <w:ind w:firstLine="600"/>
        <w:divId w:val="96200435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828D51E" w14:textId="77777777" w:rsidR="00BF3A05" w:rsidRDefault="00BF3A05">
      <w:pPr>
        <w:spacing w:line="500" w:lineRule="atLeast"/>
        <w:ind w:firstLine="600"/>
        <w:divId w:val="1376733034"/>
        <w:rPr>
          <w:rFonts w:hint="eastAsia"/>
          <w:sz w:val="30"/>
          <w:szCs w:val="30"/>
        </w:rPr>
      </w:pPr>
      <w:r>
        <w:rPr>
          <w:rFonts w:hint="eastAsia"/>
          <w:sz w:val="30"/>
          <w:szCs w:val="30"/>
        </w:rPr>
        <w:t>与前两款所列人员勾结，伙同贪污的，以共犯论处。</w:t>
      </w:r>
    </w:p>
    <w:p w14:paraId="71849DB6" w14:textId="77777777" w:rsidR="00BF3A05" w:rsidRDefault="00BF3A05">
      <w:pPr>
        <w:spacing w:line="500" w:lineRule="atLeast"/>
        <w:ind w:firstLine="600"/>
        <w:divId w:val="1528762566"/>
        <w:rPr>
          <w:rFonts w:hint="eastAsia"/>
          <w:sz w:val="30"/>
          <w:szCs w:val="30"/>
        </w:rPr>
      </w:pPr>
      <w:r>
        <w:rPr>
          <w:rFonts w:hint="eastAsia"/>
          <w:sz w:val="30"/>
          <w:szCs w:val="30"/>
        </w:rPr>
        <w:t>第三百八十三条对犯贪污罪的，根据情节轻重，分别依照下列规定处罚：</w:t>
      </w:r>
    </w:p>
    <w:p w14:paraId="07A349B4" w14:textId="77777777" w:rsidR="00BF3A05" w:rsidRDefault="00BF3A05">
      <w:pPr>
        <w:spacing w:line="500" w:lineRule="atLeast"/>
        <w:ind w:firstLine="600"/>
        <w:divId w:val="2169372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E4F382A" w14:textId="77777777" w:rsidR="00BF3A05" w:rsidRDefault="00BF3A05">
      <w:pPr>
        <w:spacing w:line="500" w:lineRule="atLeast"/>
        <w:ind w:firstLine="600"/>
        <w:divId w:val="197382293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02A5875" w14:textId="77777777" w:rsidR="00BF3A05" w:rsidRDefault="00BF3A05">
      <w:pPr>
        <w:spacing w:line="500" w:lineRule="atLeast"/>
        <w:ind w:firstLine="600"/>
        <w:divId w:val="21126263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39058FE" w14:textId="77777777" w:rsidR="00BF3A05" w:rsidRDefault="00BF3A05">
      <w:pPr>
        <w:spacing w:line="500" w:lineRule="atLeast"/>
        <w:ind w:firstLine="600"/>
        <w:divId w:val="57011716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3B2F5F7" w14:textId="77777777" w:rsidR="00BF3A05" w:rsidRDefault="00BF3A05">
      <w:pPr>
        <w:spacing w:line="500" w:lineRule="atLeast"/>
        <w:ind w:firstLine="600"/>
        <w:divId w:val="82039061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9602" w14:textId="77777777" w:rsidR="00BF3A05" w:rsidRDefault="00BF3A05" w:rsidP="00BF3A05">
      <w:pPr>
        <w:rPr>
          <w:rFonts w:hint="eastAsia"/>
        </w:rPr>
      </w:pPr>
      <w:r>
        <w:separator/>
      </w:r>
    </w:p>
  </w:endnote>
  <w:endnote w:type="continuationSeparator" w:id="0">
    <w:p w14:paraId="67925116" w14:textId="77777777" w:rsidR="00BF3A05" w:rsidRDefault="00BF3A05" w:rsidP="00BF3A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1BAC" w14:textId="77777777" w:rsidR="00BF3A05" w:rsidRDefault="00BF3A05" w:rsidP="00BF3A05">
      <w:pPr>
        <w:rPr>
          <w:rFonts w:hint="eastAsia"/>
        </w:rPr>
      </w:pPr>
      <w:r>
        <w:separator/>
      </w:r>
    </w:p>
  </w:footnote>
  <w:footnote w:type="continuationSeparator" w:id="0">
    <w:p w14:paraId="64F78428" w14:textId="77777777" w:rsidR="00BF3A05" w:rsidRDefault="00BF3A05" w:rsidP="00BF3A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3A05"/>
    <w:rsid w:val="00BF3A0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5E61F2"/>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F3A05"/>
    <w:pPr>
      <w:tabs>
        <w:tab w:val="center" w:pos="4153"/>
        <w:tab w:val="right" w:pos="8306"/>
      </w:tabs>
      <w:snapToGrid w:val="0"/>
      <w:jc w:val="center"/>
    </w:pPr>
    <w:rPr>
      <w:sz w:val="18"/>
      <w:szCs w:val="18"/>
    </w:rPr>
  </w:style>
  <w:style w:type="character" w:customStyle="1" w:styleId="a5">
    <w:name w:val="页眉 字符"/>
    <w:basedOn w:val="a0"/>
    <w:link w:val="a4"/>
    <w:uiPriority w:val="99"/>
    <w:rsid w:val="00BF3A05"/>
    <w:rPr>
      <w:rFonts w:ascii="宋体" w:eastAsia="宋体" w:hAnsi="宋体" w:cs="宋体"/>
      <w:sz w:val="18"/>
      <w:szCs w:val="18"/>
    </w:rPr>
  </w:style>
  <w:style w:type="paragraph" w:styleId="a6">
    <w:name w:val="footer"/>
    <w:basedOn w:val="a"/>
    <w:link w:val="a7"/>
    <w:uiPriority w:val="99"/>
    <w:unhideWhenUsed/>
    <w:rsid w:val="00BF3A05"/>
    <w:pPr>
      <w:tabs>
        <w:tab w:val="center" w:pos="4153"/>
        <w:tab w:val="right" w:pos="8306"/>
      </w:tabs>
      <w:snapToGrid w:val="0"/>
    </w:pPr>
    <w:rPr>
      <w:sz w:val="18"/>
      <w:szCs w:val="18"/>
    </w:rPr>
  </w:style>
  <w:style w:type="character" w:customStyle="1" w:styleId="a7">
    <w:name w:val="页脚 字符"/>
    <w:basedOn w:val="a0"/>
    <w:link w:val="a6"/>
    <w:uiPriority w:val="99"/>
    <w:rsid w:val="00BF3A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068">
      <w:marLeft w:val="0"/>
      <w:marRight w:val="0"/>
      <w:marTop w:val="10"/>
      <w:marBottom w:val="10"/>
      <w:divBdr>
        <w:top w:val="none" w:sz="0" w:space="0" w:color="auto"/>
        <w:left w:val="none" w:sz="0" w:space="0" w:color="auto"/>
        <w:bottom w:val="none" w:sz="0" w:space="0" w:color="auto"/>
        <w:right w:val="none" w:sz="0" w:space="0" w:color="auto"/>
      </w:divBdr>
    </w:div>
    <w:div w:id="35546491">
      <w:marLeft w:val="0"/>
      <w:marRight w:val="0"/>
      <w:marTop w:val="10"/>
      <w:marBottom w:val="10"/>
      <w:divBdr>
        <w:top w:val="none" w:sz="0" w:space="0" w:color="auto"/>
        <w:left w:val="none" w:sz="0" w:space="0" w:color="auto"/>
        <w:bottom w:val="none" w:sz="0" w:space="0" w:color="auto"/>
        <w:right w:val="none" w:sz="0" w:space="0" w:color="auto"/>
      </w:divBdr>
    </w:div>
    <w:div w:id="44260848">
      <w:marLeft w:val="0"/>
      <w:marRight w:val="720"/>
      <w:marTop w:val="10"/>
      <w:marBottom w:val="10"/>
      <w:divBdr>
        <w:top w:val="none" w:sz="0" w:space="0" w:color="auto"/>
        <w:left w:val="none" w:sz="0" w:space="0" w:color="auto"/>
        <w:bottom w:val="none" w:sz="0" w:space="0" w:color="auto"/>
        <w:right w:val="none" w:sz="0" w:space="0" w:color="auto"/>
      </w:divBdr>
    </w:div>
    <w:div w:id="72435711">
      <w:marLeft w:val="0"/>
      <w:marRight w:val="0"/>
      <w:marTop w:val="10"/>
      <w:marBottom w:val="10"/>
      <w:divBdr>
        <w:top w:val="none" w:sz="0" w:space="0" w:color="auto"/>
        <w:left w:val="none" w:sz="0" w:space="0" w:color="auto"/>
        <w:bottom w:val="none" w:sz="0" w:space="0" w:color="auto"/>
        <w:right w:val="none" w:sz="0" w:space="0" w:color="auto"/>
      </w:divBdr>
    </w:div>
    <w:div w:id="73599215">
      <w:marLeft w:val="0"/>
      <w:marRight w:val="0"/>
      <w:marTop w:val="10"/>
      <w:marBottom w:val="10"/>
      <w:divBdr>
        <w:top w:val="none" w:sz="0" w:space="0" w:color="auto"/>
        <w:left w:val="none" w:sz="0" w:space="0" w:color="auto"/>
        <w:bottom w:val="none" w:sz="0" w:space="0" w:color="auto"/>
        <w:right w:val="none" w:sz="0" w:space="0" w:color="auto"/>
      </w:divBdr>
    </w:div>
    <w:div w:id="129171664">
      <w:marLeft w:val="0"/>
      <w:marRight w:val="0"/>
      <w:marTop w:val="10"/>
      <w:marBottom w:val="10"/>
      <w:divBdr>
        <w:top w:val="none" w:sz="0" w:space="0" w:color="auto"/>
        <w:left w:val="none" w:sz="0" w:space="0" w:color="auto"/>
        <w:bottom w:val="none" w:sz="0" w:space="0" w:color="auto"/>
        <w:right w:val="none" w:sz="0" w:space="0" w:color="auto"/>
      </w:divBdr>
    </w:div>
    <w:div w:id="131753139">
      <w:marLeft w:val="0"/>
      <w:marRight w:val="0"/>
      <w:marTop w:val="10"/>
      <w:marBottom w:val="10"/>
      <w:divBdr>
        <w:top w:val="none" w:sz="0" w:space="0" w:color="auto"/>
        <w:left w:val="none" w:sz="0" w:space="0" w:color="auto"/>
        <w:bottom w:val="none" w:sz="0" w:space="0" w:color="auto"/>
        <w:right w:val="none" w:sz="0" w:space="0" w:color="auto"/>
      </w:divBdr>
    </w:div>
    <w:div w:id="155458896">
      <w:marLeft w:val="0"/>
      <w:marRight w:val="0"/>
      <w:marTop w:val="10"/>
      <w:marBottom w:val="10"/>
      <w:divBdr>
        <w:top w:val="none" w:sz="0" w:space="0" w:color="auto"/>
        <w:left w:val="none" w:sz="0" w:space="0" w:color="auto"/>
        <w:bottom w:val="none" w:sz="0" w:space="0" w:color="auto"/>
        <w:right w:val="none" w:sz="0" w:space="0" w:color="auto"/>
      </w:divBdr>
    </w:div>
    <w:div w:id="172765356">
      <w:marLeft w:val="0"/>
      <w:marRight w:val="0"/>
      <w:marTop w:val="10"/>
      <w:marBottom w:val="10"/>
      <w:divBdr>
        <w:top w:val="none" w:sz="0" w:space="0" w:color="auto"/>
        <w:left w:val="none" w:sz="0" w:space="0" w:color="auto"/>
        <w:bottom w:val="none" w:sz="0" w:space="0" w:color="auto"/>
        <w:right w:val="none" w:sz="0" w:space="0" w:color="auto"/>
      </w:divBdr>
    </w:div>
    <w:div w:id="216937262">
      <w:marLeft w:val="0"/>
      <w:marRight w:val="0"/>
      <w:marTop w:val="10"/>
      <w:marBottom w:val="10"/>
      <w:divBdr>
        <w:top w:val="none" w:sz="0" w:space="0" w:color="auto"/>
        <w:left w:val="none" w:sz="0" w:space="0" w:color="auto"/>
        <w:bottom w:val="none" w:sz="0" w:space="0" w:color="auto"/>
        <w:right w:val="none" w:sz="0" w:space="0" w:color="auto"/>
      </w:divBdr>
    </w:div>
    <w:div w:id="307327813">
      <w:marLeft w:val="0"/>
      <w:marRight w:val="0"/>
      <w:marTop w:val="10"/>
      <w:marBottom w:val="10"/>
      <w:divBdr>
        <w:top w:val="none" w:sz="0" w:space="0" w:color="auto"/>
        <w:left w:val="none" w:sz="0" w:space="0" w:color="auto"/>
        <w:bottom w:val="none" w:sz="0" w:space="0" w:color="auto"/>
        <w:right w:val="none" w:sz="0" w:space="0" w:color="auto"/>
      </w:divBdr>
    </w:div>
    <w:div w:id="318969053">
      <w:marLeft w:val="0"/>
      <w:marRight w:val="0"/>
      <w:marTop w:val="10"/>
      <w:marBottom w:val="10"/>
      <w:divBdr>
        <w:top w:val="none" w:sz="0" w:space="0" w:color="auto"/>
        <w:left w:val="none" w:sz="0" w:space="0" w:color="auto"/>
        <w:bottom w:val="none" w:sz="0" w:space="0" w:color="auto"/>
        <w:right w:val="none" w:sz="0" w:space="0" w:color="auto"/>
      </w:divBdr>
    </w:div>
    <w:div w:id="331182365">
      <w:marLeft w:val="0"/>
      <w:marRight w:val="0"/>
      <w:marTop w:val="10"/>
      <w:marBottom w:val="10"/>
      <w:divBdr>
        <w:top w:val="none" w:sz="0" w:space="0" w:color="auto"/>
        <w:left w:val="none" w:sz="0" w:space="0" w:color="auto"/>
        <w:bottom w:val="none" w:sz="0" w:space="0" w:color="auto"/>
        <w:right w:val="none" w:sz="0" w:space="0" w:color="auto"/>
      </w:divBdr>
    </w:div>
    <w:div w:id="332682635">
      <w:marLeft w:val="0"/>
      <w:marRight w:val="0"/>
      <w:marTop w:val="10"/>
      <w:marBottom w:val="10"/>
      <w:divBdr>
        <w:top w:val="none" w:sz="0" w:space="0" w:color="auto"/>
        <w:left w:val="none" w:sz="0" w:space="0" w:color="auto"/>
        <w:bottom w:val="none" w:sz="0" w:space="0" w:color="auto"/>
        <w:right w:val="none" w:sz="0" w:space="0" w:color="auto"/>
      </w:divBdr>
    </w:div>
    <w:div w:id="423497248">
      <w:marLeft w:val="0"/>
      <w:marRight w:val="0"/>
      <w:marTop w:val="10"/>
      <w:marBottom w:val="10"/>
      <w:divBdr>
        <w:top w:val="none" w:sz="0" w:space="0" w:color="auto"/>
        <w:left w:val="none" w:sz="0" w:space="0" w:color="auto"/>
        <w:bottom w:val="none" w:sz="0" w:space="0" w:color="auto"/>
        <w:right w:val="none" w:sz="0" w:space="0" w:color="auto"/>
      </w:divBdr>
    </w:div>
    <w:div w:id="444471899">
      <w:marLeft w:val="0"/>
      <w:marRight w:val="0"/>
      <w:marTop w:val="10"/>
      <w:marBottom w:val="10"/>
      <w:divBdr>
        <w:top w:val="none" w:sz="0" w:space="0" w:color="auto"/>
        <w:left w:val="none" w:sz="0" w:space="0" w:color="auto"/>
        <w:bottom w:val="none" w:sz="0" w:space="0" w:color="auto"/>
        <w:right w:val="none" w:sz="0" w:space="0" w:color="auto"/>
      </w:divBdr>
    </w:div>
    <w:div w:id="519315893">
      <w:marLeft w:val="0"/>
      <w:marRight w:val="0"/>
      <w:marTop w:val="10"/>
      <w:marBottom w:val="10"/>
      <w:divBdr>
        <w:top w:val="none" w:sz="0" w:space="0" w:color="auto"/>
        <w:left w:val="none" w:sz="0" w:space="0" w:color="auto"/>
        <w:bottom w:val="none" w:sz="0" w:space="0" w:color="auto"/>
        <w:right w:val="none" w:sz="0" w:space="0" w:color="auto"/>
      </w:divBdr>
    </w:div>
    <w:div w:id="539561523">
      <w:marLeft w:val="0"/>
      <w:marRight w:val="0"/>
      <w:marTop w:val="10"/>
      <w:marBottom w:val="10"/>
      <w:divBdr>
        <w:top w:val="none" w:sz="0" w:space="0" w:color="auto"/>
        <w:left w:val="none" w:sz="0" w:space="0" w:color="auto"/>
        <w:bottom w:val="none" w:sz="0" w:space="0" w:color="auto"/>
        <w:right w:val="none" w:sz="0" w:space="0" w:color="auto"/>
      </w:divBdr>
    </w:div>
    <w:div w:id="570117163">
      <w:marLeft w:val="0"/>
      <w:marRight w:val="0"/>
      <w:marTop w:val="10"/>
      <w:marBottom w:val="10"/>
      <w:divBdr>
        <w:top w:val="none" w:sz="0" w:space="0" w:color="auto"/>
        <w:left w:val="none" w:sz="0" w:space="0" w:color="auto"/>
        <w:bottom w:val="none" w:sz="0" w:space="0" w:color="auto"/>
        <w:right w:val="none" w:sz="0" w:space="0" w:color="auto"/>
      </w:divBdr>
    </w:div>
    <w:div w:id="643386652">
      <w:marLeft w:val="0"/>
      <w:marRight w:val="0"/>
      <w:marTop w:val="10"/>
      <w:marBottom w:val="10"/>
      <w:divBdr>
        <w:top w:val="none" w:sz="0" w:space="0" w:color="auto"/>
        <w:left w:val="none" w:sz="0" w:space="0" w:color="auto"/>
        <w:bottom w:val="none" w:sz="0" w:space="0" w:color="auto"/>
        <w:right w:val="none" w:sz="0" w:space="0" w:color="auto"/>
      </w:divBdr>
    </w:div>
    <w:div w:id="653799910">
      <w:marLeft w:val="0"/>
      <w:marRight w:val="0"/>
      <w:marTop w:val="10"/>
      <w:marBottom w:val="10"/>
      <w:divBdr>
        <w:top w:val="none" w:sz="0" w:space="0" w:color="auto"/>
        <w:left w:val="none" w:sz="0" w:space="0" w:color="auto"/>
        <w:bottom w:val="none" w:sz="0" w:space="0" w:color="auto"/>
        <w:right w:val="none" w:sz="0" w:space="0" w:color="auto"/>
      </w:divBdr>
    </w:div>
    <w:div w:id="657660581">
      <w:marLeft w:val="0"/>
      <w:marRight w:val="0"/>
      <w:marTop w:val="10"/>
      <w:marBottom w:val="10"/>
      <w:divBdr>
        <w:top w:val="none" w:sz="0" w:space="0" w:color="auto"/>
        <w:left w:val="none" w:sz="0" w:space="0" w:color="auto"/>
        <w:bottom w:val="none" w:sz="0" w:space="0" w:color="auto"/>
        <w:right w:val="none" w:sz="0" w:space="0" w:color="auto"/>
      </w:divBdr>
    </w:div>
    <w:div w:id="670988124">
      <w:marLeft w:val="0"/>
      <w:marRight w:val="0"/>
      <w:marTop w:val="10"/>
      <w:marBottom w:val="10"/>
      <w:divBdr>
        <w:top w:val="none" w:sz="0" w:space="0" w:color="auto"/>
        <w:left w:val="none" w:sz="0" w:space="0" w:color="auto"/>
        <w:bottom w:val="none" w:sz="0" w:space="0" w:color="auto"/>
        <w:right w:val="none" w:sz="0" w:space="0" w:color="auto"/>
      </w:divBdr>
    </w:div>
    <w:div w:id="680397410">
      <w:marLeft w:val="0"/>
      <w:marRight w:val="0"/>
      <w:marTop w:val="10"/>
      <w:marBottom w:val="10"/>
      <w:divBdr>
        <w:top w:val="none" w:sz="0" w:space="0" w:color="auto"/>
        <w:left w:val="none" w:sz="0" w:space="0" w:color="auto"/>
        <w:bottom w:val="none" w:sz="0" w:space="0" w:color="auto"/>
        <w:right w:val="none" w:sz="0" w:space="0" w:color="auto"/>
      </w:divBdr>
    </w:div>
    <w:div w:id="685594448">
      <w:marLeft w:val="0"/>
      <w:marRight w:val="0"/>
      <w:marTop w:val="10"/>
      <w:marBottom w:val="10"/>
      <w:divBdr>
        <w:top w:val="none" w:sz="0" w:space="0" w:color="auto"/>
        <w:left w:val="none" w:sz="0" w:space="0" w:color="auto"/>
        <w:bottom w:val="none" w:sz="0" w:space="0" w:color="auto"/>
        <w:right w:val="none" w:sz="0" w:space="0" w:color="auto"/>
      </w:divBdr>
    </w:div>
    <w:div w:id="753670625">
      <w:marLeft w:val="0"/>
      <w:marRight w:val="0"/>
      <w:marTop w:val="10"/>
      <w:marBottom w:val="10"/>
      <w:divBdr>
        <w:top w:val="none" w:sz="0" w:space="0" w:color="auto"/>
        <w:left w:val="none" w:sz="0" w:space="0" w:color="auto"/>
        <w:bottom w:val="none" w:sz="0" w:space="0" w:color="auto"/>
        <w:right w:val="none" w:sz="0" w:space="0" w:color="auto"/>
      </w:divBdr>
    </w:div>
    <w:div w:id="767114008">
      <w:marLeft w:val="0"/>
      <w:marRight w:val="0"/>
      <w:marTop w:val="10"/>
      <w:marBottom w:val="10"/>
      <w:divBdr>
        <w:top w:val="none" w:sz="0" w:space="0" w:color="auto"/>
        <w:left w:val="none" w:sz="0" w:space="0" w:color="auto"/>
        <w:bottom w:val="none" w:sz="0" w:space="0" w:color="auto"/>
        <w:right w:val="none" w:sz="0" w:space="0" w:color="auto"/>
      </w:divBdr>
    </w:div>
    <w:div w:id="785467864">
      <w:marLeft w:val="0"/>
      <w:marRight w:val="0"/>
      <w:marTop w:val="10"/>
      <w:marBottom w:val="10"/>
      <w:divBdr>
        <w:top w:val="none" w:sz="0" w:space="0" w:color="auto"/>
        <w:left w:val="none" w:sz="0" w:space="0" w:color="auto"/>
        <w:bottom w:val="none" w:sz="0" w:space="0" w:color="auto"/>
        <w:right w:val="none" w:sz="0" w:space="0" w:color="auto"/>
      </w:divBdr>
    </w:div>
    <w:div w:id="802966707">
      <w:marLeft w:val="0"/>
      <w:marRight w:val="0"/>
      <w:marTop w:val="10"/>
      <w:marBottom w:val="10"/>
      <w:divBdr>
        <w:top w:val="none" w:sz="0" w:space="0" w:color="auto"/>
        <w:left w:val="none" w:sz="0" w:space="0" w:color="auto"/>
        <w:bottom w:val="none" w:sz="0" w:space="0" w:color="auto"/>
        <w:right w:val="none" w:sz="0" w:space="0" w:color="auto"/>
      </w:divBdr>
    </w:div>
    <w:div w:id="820390618">
      <w:marLeft w:val="0"/>
      <w:marRight w:val="0"/>
      <w:marTop w:val="10"/>
      <w:marBottom w:val="10"/>
      <w:divBdr>
        <w:top w:val="none" w:sz="0" w:space="0" w:color="auto"/>
        <w:left w:val="none" w:sz="0" w:space="0" w:color="auto"/>
        <w:bottom w:val="none" w:sz="0" w:space="0" w:color="auto"/>
        <w:right w:val="none" w:sz="0" w:space="0" w:color="auto"/>
      </w:divBdr>
    </w:div>
    <w:div w:id="826441232">
      <w:marLeft w:val="0"/>
      <w:marRight w:val="0"/>
      <w:marTop w:val="10"/>
      <w:marBottom w:val="10"/>
      <w:divBdr>
        <w:top w:val="none" w:sz="0" w:space="0" w:color="auto"/>
        <w:left w:val="none" w:sz="0" w:space="0" w:color="auto"/>
        <w:bottom w:val="none" w:sz="0" w:space="0" w:color="auto"/>
        <w:right w:val="none" w:sz="0" w:space="0" w:color="auto"/>
      </w:divBdr>
    </w:div>
    <w:div w:id="880675801">
      <w:marLeft w:val="0"/>
      <w:marRight w:val="0"/>
      <w:marTop w:val="10"/>
      <w:marBottom w:val="10"/>
      <w:divBdr>
        <w:top w:val="none" w:sz="0" w:space="0" w:color="auto"/>
        <w:left w:val="none" w:sz="0" w:space="0" w:color="auto"/>
        <w:bottom w:val="none" w:sz="0" w:space="0" w:color="auto"/>
        <w:right w:val="none" w:sz="0" w:space="0" w:color="auto"/>
      </w:divBdr>
    </w:div>
    <w:div w:id="901602964">
      <w:marLeft w:val="0"/>
      <w:marRight w:val="0"/>
      <w:marTop w:val="10"/>
      <w:marBottom w:val="10"/>
      <w:divBdr>
        <w:top w:val="none" w:sz="0" w:space="0" w:color="auto"/>
        <w:left w:val="none" w:sz="0" w:space="0" w:color="auto"/>
        <w:bottom w:val="none" w:sz="0" w:space="0" w:color="auto"/>
        <w:right w:val="none" w:sz="0" w:space="0" w:color="auto"/>
      </w:divBdr>
    </w:div>
    <w:div w:id="934482743">
      <w:marLeft w:val="0"/>
      <w:marRight w:val="0"/>
      <w:marTop w:val="10"/>
      <w:marBottom w:val="10"/>
      <w:divBdr>
        <w:top w:val="none" w:sz="0" w:space="0" w:color="auto"/>
        <w:left w:val="none" w:sz="0" w:space="0" w:color="auto"/>
        <w:bottom w:val="none" w:sz="0" w:space="0" w:color="auto"/>
        <w:right w:val="none" w:sz="0" w:space="0" w:color="auto"/>
      </w:divBdr>
    </w:div>
    <w:div w:id="962004357">
      <w:marLeft w:val="0"/>
      <w:marRight w:val="0"/>
      <w:marTop w:val="10"/>
      <w:marBottom w:val="10"/>
      <w:divBdr>
        <w:top w:val="none" w:sz="0" w:space="0" w:color="auto"/>
        <w:left w:val="none" w:sz="0" w:space="0" w:color="auto"/>
        <w:bottom w:val="none" w:sz="0" w:space="0" w:color="auto"/>
        <w:right w:val="none" w:sz="0" w:space="0" w:color="auto"/>
      </w:divBdr>
    </w:div>
    <w:div w:id="975255281">
      <w:marLeft w:val="0"/>
      <w:marRight w:val="0"/>
      <w:marTop w:val="10"/>
      <w:marBottom w:val="10"/>
      <w:divBdr>
        <w:top w:val="none" w:sz="0" w:space="0" w:color="auto"/>
        <w:left w:val="none" w:sz="0" w:space="0" w:color="auto"/>
        <w:bottom w:val="none" w:sz="0" w:space="0" w:color="auto"/>
        <w:right w:val="none" w:sz="0" w:space="0" w:color="auto"/>
      </w:divBdr>
    </w:div>
    <w:div w:id="992443077">
      <w:marLeft w:val="0"/>
      <w:marRight w:val="0"/>
      <w:marTop w:val="10"/>
      <w:marBottom w:val="10"/>
      <w:divBdr>
        <w:top w:val="none" w:sz="0" w:space="0" w:color="auto"/>
        <w:left w:val="none" w:sz="0" w:space="0" w:color="auto"/>
        <w:bottom w:val="none" w:sz="0" w:space="0" w:color="auto"/>
        <w:right w:val="none" w:sz="0" w:space="0" w:color="auto"/>
      </w:divBdr>
    </w:div>
    <w:div w:id="1065497005">
      <w:marLeft w:val="0"/>
      <w:marRight w:val="0"/>
      <w:marTop w:val="10"/>
      <w:marBottom w:val="10"/>
      <w:divBdr>
        <w:top w:val="none" w:sz="0" w:space="0" w:color="auto"/>
        <w:left w:val="none" w:sz="0" w:space="0" w:color="auto"/>
        <w:bottom w:val="none" w:sz="0" w:space="0" w:color="auto"/>
        <w:right w:val="none" w:sz="0" w:space="0" w:color="auto"/>
      </w:divBdr>
    </w:div>
    <w:div w:id="1069765726">
      <w:marLeft w:val="0"/>
      <w:marRight w:val="0"/>
      <w:marTop w:val="10"/>
      <w:marBottom w:val="10"/>
      <w:divBdr>
        <w:top w:val="none" w:sz="0" w:space="0" w:color="auto"/>
        <w:left w:val="none" w:sz="0" w:space="0" w:color="auto"/>
        <w:bottom w:val="none" w:sz="0" w:space="0" w:color="auto"/>
        <w:right w:val="none" w:sz="0" w:space="0" w:color="auto"/>
      </w:divBdr>
    </w:div>
    <w:div w:id="1088311748">
      <w:marLeft w:val="0"/>
      <w:marRight w:val="0"/>
      <w:marTop w:val="10"/>
      <w:marBottom w:val="10"/>
      <w:divBdr>
        <w:top w:val="none" w:sz="0" w:space="0" w:color="auto"/>
        <w:left w:val="none" w:sz="0" w:space="0" w:color="auto"/>
        <w:bottom w:val="none" w:sz="0" w:space="0" w:color="auto"/>
        <w:right w:val="none" w:sz="0" w:space="0" w:color="auto"/>
      </w:divBdr>
    </w:div>
    <w:div w:id="1102143354">
      <w:marLeft w:val="0"/>
      <w:marRight w:val="0"/>
      <w:marTop w:val="10"/>
      <w:marBottom w:val="10"/>
      <w:divBdr>
        <w:top w:val="none" w:sz="0" w:space="0" w:color="auto"/>
        <w:left w:val="none" w:sz="0" w:space="0" w:color="auto"/>
        <w:bottom w:val="none" w:sz="0" w:space="0" w:color="auto"/>
        <w:right w:val="none" w:sz="0" w:space="0" w:color="auto"/>
      </w:divBdr>
    </w:div>
    <w:div w:id="1103063891">
      <w:marLeft w:val="0"/>
      <w:marRight w:val="720"/>
      <w:marTop w:val="10"/>
      <w:marBottom w:val="10"/>
      <w:divBdr>
        <w:top w:val="none" w:sz="0" w:space="0" w:color="auto"/>
        <w:left w:val="none" w:sz="0" w:space="0" w:color="auto"/>
        <w:bottom w:val="none" w:sz="0" w:space="0" w:color="auto"/>
        <w:right w:val="none" w:sz="0" w:space="0" w:color="auto"/>
      </w:divBdr>
    </w:div>
    <w:div w:id="1176534985">
      <w:marLeft w:val="0"/>
      <w:marRight w:val="0"/>
      <w:marTop w:val="10"/>
      <w:marBottom w:val="10"/>
      <w:divBdr>
        <w:top w:val="none" w:sz="0" w:space="0" w:color="auto"/>
        <w:left w:val="none" w:sz="0" w:space="0" w:color="auto"/>
        <w:bottom w:val="none" w:sz="0" w:space="0" w:color="auto"/>
        <w:right w:val="none" w:sz="0" w:space="0" w:color="auto"/>
      </w:divBdr>
    </w:div>
    <w:div w:id="1185172309">
      <w:marLeft w:val="0"/>
      <w:marRight w:val="0"/>
      <w:marTop w:val="10"/>
      <w:marBottom w:val="10"/>
      <w:divBdr>
        <w:top w:val="none" w:sz="0" w:space="0" w:color="auto"/>
        <w:left w:val="none" w:sz="0" w:space="0" w:color="auto"/>
        <w:bottom w:val="none" w:sz="0" w:space="0" w:color="auto"/>
        <w:right w:val="none" w:sz="0" w:space="0" w:color="auto"/>
      </w:divBdr>
    </w:div>
    <w:div w:id="1189638684">
      <w:marLeft w:val="0"/>
      <w:marRight w:val="720"/>
      <w:marTop w:val="10"/>
      <w:marBottom w:val="10"/>
      <w:divBdr>
        <w:top w:val="none" w:sz="0" w:space="0" w:color="auto"/>
        <w:left w:val="none" w:sz="0" w:space="0" w:color="auto"/>
        <w:bottom w:val="none" w:sz="0" w:space="0" w:color="auto"/>
        <w:right w:val="none" w:sz="0" w:space="0" w:color="auto"/>
      </w:divBdr>
    </w:div>
    <w:div w:id="1199198828">
      <w:marLeft w:val="0"/>
      <w:marRight w:val="0"/>
      <w:marTop w:val="10"/>
      <w:marBottom w:val="10"/>
      <w:divBdr>
        <w:top w:val="none" w:sz="0" w:space="0" w:color="auto"/>
        <w:left w:val="none" w:sz="0" w:space="0" w:color="auto"/>
        <w:bottom w:val="none" w:sz="0" w:space="0" w:color="auto"/>
        <w:right w:val="none" w:sz="0" w:space="0" w:color="auto"/>
      </w:divBdr>
    </w:div>
    <w:div w:id="1231843884">
      <w:marLeft w:val="0"/>
      <w:marRight w:val="0"/>
      <w:marTop w:val="10"/>
      <w:marBottom w:val="10"/>
      <w:divBdr>
        <w:top w:val="none" w:sz="0" w:space="0" w:color="auto"/>
        <w:left w:val="none" w:sz="0" w:space="0" w:color="auto"/>
        <w:bottom w:val="none" w:sz="0" w:space="0" w:color="auto"/>
        <w:right w:val="none" w:sz="0" w:space="0" w:color="auto"/>
      </w:divBdr>
    </w:div>
    <w:div w:id="1246381303">
      <w:marLeft w:val="0"/>
      <w:marRight w:val="0"/>
      <w:marTop w:val="10"/>
      <w:marBottom w:val="10"/>
      <w:divBdr>
        <w:top w:val="none" w:sz="0" w:space="0" w:color="auto"/>
        <w:left w:val="none" w:sz="0" w:space="0" w:color="auto"/>
        <w:bottom w:val="none" w:sz="0" w:space="0" w:color="auto"/>
        <w:right w:val="none" w:sz="0" w:space="0" w:color="auto"/>
      </w:divBdr>
    </w:div>
    <w:div w:id="1253246330">
      <w:marLeft w:val="0"/>
      <w:marRight w:val="0"/>
      <w:marTop w:val="10"/>
      <w:marBottom w:val="10"/>
      <w:divBdr>
        <w:top w:val="none" w:sz="0" w:space="0" w:color="auto"/>
        <w:left w:val="none" w:sz="0" w:space="0" w:color="auto"/>
        <w:bottom w:val="none" w:sz="0" w:space="0" w:color="auto"/>
        <w:right w:val="none" w:sz="0" w:space="0" w:color="auto"/>
      </w:divBdr>
    </w:div>
    <w:div w:id="1256595486">
      <w:marLeft w:val="0"/>
      <w:marRight w:val="0"/>
      <w:marTop w:val="10"/>
      <w:marBottom w:val="10"/>
      <w:divBdr>
        <w:top w:val="none" w:sz="0" w:space="0" w:color="auto"/>
        <w:left w:val="none" w:sz="0" w:space="0" w:color="auto"/>
        <w:bottom w:val="none" w:sz="0" w:space="0" w:color="auto"/>
        <w:right w:val="none" w:sz="0" w:space="0" w:color="auto"/>
      </w:divBdr>
    </w:div>
    <w:div w:id="1287851547">
      <w:marLeft w:val="0"/>
      <w:marRight w:val="0"/>
      <w:marTop w:val="10"/>
      <w:marBottom w:val="10"/>
      <w:divBdr>
        <w:top w:val="none" w:sz="0" w:space="0" w:color="auto"/>
        <w:left w:val="none" w:sz="0" w:space="0" w:color="auto"/>
        <w:bottom w:val="none" w:sz="0" w:space="0" w:color="auto"/>
        <w:right w:val="none" w:sz="0" w:space="0" w:color="auto"/>
      </w:divBdr>
    </w:div>
    <w:div w:id="1296988213">
      <w:marLeft w:val="0"/>
      <w:marRight w:val="0"/>
      <w:marTop w:val="10"/>
      <w:marBottom w:val="10"/>
      <w:divBdr>
        <w:top w:val="none" w:sz="0" w:space="0" w:color="auto"/>
        <w:left w:val="none" w:sz="0" w:space="0" w:color="auto"/>
        <w:bottom w:val="none" w:sz="0" w:space="0" w:color="auto"/>
        <w:right w:val="none" w:sz="0" w:space="0" w:color="auto"/>
      </w:divBdr>
    </w:div>
    <w:div w:id="1343972236">
      <w:marLeft w:val="0"/>
      <w:marRight w:val="0"/>
      <w:marTop w:val="10"/>
      <w:marBottom w:val="10"/>
      <w:divBdr>
        <w:top w:val="none" w:sz="0" w:space="0" w:color="auto"/>
        <w:left w:val="none" w:sz="0" w:space="0" w:color="auto"/>
        <w:bottom w:val="none" w:sz="0" w:space="0" w:color="auto"/>
        <w:right w:val="none" w:sz="0" w:space="0" w:color="auto"/>
      </w:divBdr>
    </w:div>
    <w:div w:id="1376733034">
      <w:marLeft w:val="0"/>
      <w:marRight w:val="0"/>
      <w:marTop w:val="10"/>
      <w:marBottom w:val="10"/>
      <w:divBdr>
        <w:top w:val="none" w:sz="0" w:space="0" w:color="auto"/>
        <w:left w:val="none" w:sz="0" w:space="0" w:color="auto"/>
        <w:bottom w:val="none" w:sz="0" w:space="0" w:color="auto"/>
        <w:right w:val="none" w:sz="0" w:space="0" w:color="auto"/>
      </w:divBdr>
    </w:div>
    <w:div w:id="1449008319">
      <w:marLeft w:val="0"/>
      <w:marRight w:val="0"/>
      <w:marTop w:val="10"/>
      <w:marBottom w:val="10"/>
      <w:divBdr>
        <w:top w:val="none" w:sz="0" w:space="0" w:color="auto"/>
        <w:left w:val="none" w:sz="0" w:space="0" w:color="auto"/>
        <w:bottom w:val="none" w:sz="0" w:space="0" w:color="auto"/>
        <w:right w:val="none" w:sz="0" w:space="0" w:color="auto"/>
      </w:divBdr>
    </w:div>
    <w:div w:id="1452430422">
      <w:marLeft w:val="0"/>
      <w:marRight w:val="0"/>
      <w:marTop w:val="10"/>
      <w:marBottom w:val="10"/>
      <w:divBdr>
        <w:top w:val="none" w:sz="0" w:space="0" w:color="auto"/>
        <w:left w:val="none" w:sz="0" w:space="0" w:color="auto"/>
        <w:bottom w:val="none" w:sz="0" w:space="0" w:color="auto"/>
        <w:right w:val="none" w:sz="0" w:space="0" w:color="auto"/>
      </w:divBdr>
    </w:div>
    <w:div w:id="1469325978">
      <w:marLeft w:val="0"/>
      <w:marRight w:val="0"/>
      <w:marTop w:val="10"/>
      <w:marBottom w:val="10"/>
      <w:divBdr>
        <w:top w:val="none" w:sz="0" w:space="0" w:color="auto"/>
        <w:left w:val="none" w:sz="0" w:space="0" w:color="auto"/>
        <w:bottom w:val="none" w:sz="0" w:space="0" w:color="auto"/>
        <w:right w:val="none" w:sz="0" w:space="0" w:color="auto"/>
      </w:divBdr>
    </w:div>
    <w:div w:id="1473249534">
      <w:marLeft w:val="0"/>
      <w:marRight w:val="0"/>
      <w:marTop w:val="10"/>
      <w:marBottom w:val="10"/>
      <w:divBdr>
        <w:top w:val="none" w:sz="0" w:space="0" w:color="auto"/>
        <w:left w:val="none" w:sz="0" w:space="0" w:color="auto"/>
        <w:bottom w:val="none" w:sz="0" w:space="0" w:color="auto"/>
        <w:right w:val="none" w:sz="0" w:space="0" w:color="auto"/>
      </w:divBdr>
    </w:div>
    <w:div w:id="1481843644">
      <w:marLeft w:val="0"/>
      <w:marRight w:val="720"/>
      <w:marTop w:val="10"/>
      <w:marBottom w:val="10"/>
      <w:divBdr>
        <w:top w:val="none" w:sz="0" w:space="0" w:color="auto"/>
        <w:left w:val="none" w:sz="0" w:space="0" w:color="auto"/>
        <w:bottom w:val="none" w:sz="0" w:space="0" w:color="auto"/>
        <w:right w:val="none" w:sz="0" w:space="0" w:color="auto"/>
      </w:divBdr>
    </w:div>
    <w:div w:id="1518811397">
      <w:marLeft w:val="0"/>
      <w:marRight w:val="0"/>
      <w:marTop w:val="10"/>
      <w:marBottom w:val="10"/>
      <w:divBdr>
        <w:top w:val="none" w:sz="0" w:space="0" w:color="auto"/>
        <w:left w:val="none" w:sz="0" w:space="0" w:color="auto"/>
        <w:bottom w:val="none" w:sz="0" w:space="0" w:color="auto"/>
        <w:right w:val="none" w:sz="0" w:space="0" w:color="auto"/>
      </w:divBdr>
    </w:div>
    <w:div w:id="1526211462">
      <w:marLeft w:val="0"/>
      <w:marRight w:val="0"/>
      <w:marTop w:val="10"/>
      <w:marBottom w:val="10"/>
      <w:divBdr>
        <w:top w:val="none" w:sz="0" w:space="0" w:color="auto"/>
        <w:left w:val="none" w:sz="0" w:space="0" w:color="auto"/>
        <w:bottom w:val="none" w:sz="0" w:space="0" w:color="auto"/>
        <w:right w:val="none" w:sz="0" w:space="0" w:color="auto"/>
      </w:divBdr>
    </w:div>
    <w:div w:id="1528762566">
      <w:marLeft w:val="0"/>
      <w:marRight w:val="0"/>
      <w:marTop w:val="10"/>
      <w:marBottom w:val="10"/>
      <w:divBdr>
        <w:top w:val="none" w:sz="0" w:space="0" w:color="auto"/>
        <w:left w:val="none" w:sz="0" w:space="0" w:color="auto"/>
        <w:bottom w:val="none" w:sz="0" w:space="0" w:color="auto"/>
        <w:right w:val="none" w:sz="0" w:space="0" w:color="auto"/>
      </w:divBdr>
    </w:div>
    <w:div w:id="1575697350">
      <w:marLeft w:val="0"/>
      <w:marRight w:val="0"/>
      <w:marTop w:val="10"/>
      <w:marBottom w:val="10"/>
      <w:divBdr>
        <w:top w:val="none" w:sz="0" w:space="0" w:color="auto"/>
        <w:left w:val="none" w:sz="0" w:space="0" w:color="auto"/>
        <w:bottom w:val="none" w:sz="0" w:space="0" w:color="auto"/>
        <w:right w:val="none" w:sz="0" w:space="0" w:color="auto"/>
      </w:divBdr>
    </w:div>
    <w:div w:id="1612470043">
      <w:marLeft w:val="0"/>
      <w:marRight w:val="0"/>
      <w:marTop w:val="10"/>
      <w:marBottom w:val="10"/>
      <w:divBdr>
        <w:top w:val="none" w:sz="0" w:space="0" w:color="auto"/>
        <w:left w:val="none" w:sz="0" w:space="0" w:color="auto"/>
        <w:bottom w:val="none" w:sz="0" w:space="0" w:color="auto"/>
        <w:right w:val="none" w:sz="0" w:space="0" w:color="auto"/>
      </w:divBdr>
    </w:div>
    <w:div w:id="1622151510">
      <w:marLeft w:val="0"/>
      <w:marRight w:val="0"/>
      <w:marTop w:val="10"/>
      <w:marBottom w:val="10"/>
      <w:divBdr>
        <w:top w:val="none" w:sz="0" w:space="0" w:color="auto"/>
        <w:left w:val="none" w:sz="0" w:space="0" w:color="auto"/>
        <w:bottom w:val="none" w:sz="0" w:space="0" w:color="auto"/>
        <w:right w:val="none" w:sz="0" w:space="0" w:color="auto"/>
      </w:divBdr>
    </w:div>
    <w:div w:id="1687898414">
      <w:marLeft w:val="0"/>
      <w:marRight w:val="0"/>
      <w:marTop w:val="10"/>
      <w:marBottom w:val="10"/>
      <w:divBdr>
        <w:top w:val="none" w:sz="0" w:space="0" w:color="auto"/>
        <w:left w:val="none" w:sz="0" w:space="0" w:color="auto"/>
        <w:bottom w:val="none" w:sz="0" w:space="0" w:color="auto"/>
        <w:right w:val="none" w:sz="0" w:space="0" w:color="auto"/>
      </w:divBdr>
    </w:div>
    <w:div w:id="1699625364">
      <w:marLeft w:val="0"/>
      <w:marRight w:val="0"/>
      <w:marTop w:val="10"/>
      <w:marBottom w:val="10"/>
      <w:divBdr>
        <w:top w:val="none" w:sz="0" w:space="0" w:color="auto"/>
        <w:left w:val="none" w:sz="0" w:space="0" w:color="auto"/>
        <w:bottom w:val="none" w:sz="0" w:space="0" w:color="auto"/>
        <w:right w:val="none" w:sz="0" w:space="0" w:color="auto"/>
      </w:divBdr>
    </w:div>
    <w:div w:id="1718508850">
      <w:marLeft w:val="0"/>
      <w:marRight w:val="0"/>
      <w:marTop w:val="10"/>
      <w:marBottom w:val="10"/>
      <w:divBdr>
        <w:top w:val="none" w:sz="0" w:space="0" w:color="auto"/>
        <w:left w:val="none" w:sz="0" w:space="0" w:color="auto"/>
        <w:bottom w:val="none" w:sz="0" w:space="0" w:color="auto"/>
        <w:right w:val="none" w:sz="0" w:space="0" w:color="auto"/>
      </w:divBdr>
    </w:div>
    <w:div w:id="1762217993">
      <w:marLeft w:val="0"/>
      <w:marRight w:val="0"/>
      <w:marTop w:val="10"/>
      <w:marBottom w:val="10"/>
      <w:divBdr>
        <w:top w:val="none" w:sz="0" w:space="0" w:color="auto"/>
        <w:left w:val="none" w:sz="0" w:space="0" w:color="auto"/>
        <w:bottom w:val="none" w:sz="0" w:space="0" w:color="auto"/>
        <w:right w:val="none" w:sz="0" w:space="0" w:color="auto"/>
      </w:divBdr>
    </w:div>
    <w:div w:id="1763795280">
      <w:marLeft w:val="0"/>
      <w:marRight w:val="0"/>
      <w:marTop w:val="10"/>
      <w:marBottom w:val="10"/>
      <w:divBdr>
        <w:top w:val="none" w:sz="0" w:space="0" w:color="auto"/>
        <w:left w:val="none" w:sz="0" w:space="0" w:color="auto"/>
        <w:bottom w:val="none" w:sz="0" w:space="0" w:color="auto"/>
        <w:right w:val="none" w:sz="0" w:space="0" w:color="auto"/>
      </w:divBdr>
    </w:div>
    <w:div w:id="1817793977">
      <w:marLeft w:val="0"/>
      <w:marRight w:val="0"/>
      <w:marTop w:val="10"/>
      <w:marBottom w:val="10"/>
      <w:divBdr>
        <w:top w:val="none" w:sz="0" w:space="0" w:color="auto"/>
        <w:left w:val="none" w:sz="0" w:space="0" w:color="auto"/>
        <w:bottom w:val="none" w:sz="0" w:space="0" w:color="auto"/>
        <w:right w:val="none" w:sz="0" w:space="0" w:color="auto"/>
      </w:divBdr>
    </w:div>
    <w:div w:id="1927617447">
      <w:marLeft w:val="0"/>
      <w:marRight w:val="0"/>
      <w:marTop w:val="10"/>
      <w:marBottom w:val="10"/>
      <w:divBdr>
        <w:top w:val="none" w:sz="0" w:space="0" w:color="auto"/>
        <w:left w:val="none" w:sz="0" w:space="0" w:color="auto"/>
        <w:bottom w:val="none" w:sz="0" w:space="0" w:color="auto"/>
        <w:right w:val="none" w:sz="0" w:space="0" w:color="auto"/>
      </w:divBdr>
    </w:div>
    <w:div w:id="1929919080">
      <w:marLeft w:val="0"/>
      <w:marRight w:val="0"/>
      <w:marTop w:val="10"/>
      <w:marBottom w:val="10"/>
      <w:divBdr>
        <w:top w:val="none" w:sz="0" w:space="0" w:color="auto"/>
        <w:left w:val="none" w:sz="0" w:space="0" w:color="auto"/>
        <w:bottom w:val="none" w:sz="0" w:space="0" w:color="auto"/>
        <w:right w:val="none" w:sz="0" w:space="0" w:color="auto"/>
      </w:divBdr>
    </w:div>
    <w:div w:id="1953438220">
      <w:marLeft w:val="0"/>
      <w:marRight w:val="0"/>
      <w:marTop w:val="10"/>
      <w:marBottom w:val="10"/>
      <w:divBdr>
        <w:top w:val="none" w:sz="0" w:space="0" w:color="auto"/>
        <w:left w:val="none" w:sz="0" w:space="0" w:color="auto"/>
        <w:bottom w:val="none" w:sz="0" w:space="0" w:color="auto"/>
        <w:right w:val="none" w:sz="0" w:space="0" w:color="auto"/>
      </w:divBdr>
    </w:div>
    <w:div w:id="1973822930">
      <w:marLeft w:val="0"/>
      <w:marRight w:val="0"/>
      <w:marTop w:val="10"/>
      <w:marBottom w:val="10"/>
      <w:divBdr>
        <w:top w:val="none" w:sz="0" w:space="0" w:color="auto"/>
        <w:left w:val="none" w:sz="0" w:space="0" w:color="auto"/>
        <w:bottom w:val="none" w:sz="0" w:space="0" w:color="auto"/>
        <w:right w:val="none" w:sz="0" w:space="0" w:color="auto"/>
      </w:divBdr>
    </w:div>
    <w:div w:id="2043170773">
      <w:marLeft w:val="0"/>
      <w:marRight w:val="720"/>
      <w:marTop w:val="10"/>
      <w:marBottom w:val="10"/>
      <w:divBdr>
        <w:top w:val="none" w:sz="0" w:space="0" w:color="auto"/>
        <w:left w:val="none" w:sz="0" w:space="0" w:color="auto"/>
        <w:bottom w:val="none" w:sz="0" w:space="0" w:color="auto"/>
        <w:right w:val="none" w:sz="0" w:space="0" w:color="auto"/>
      </w:divBdr>
    </w:div>
    <w:div w:id="2050564759">
      <w:marLeft w:val="0"/>
      <w:marRight w:val="0"/>
      <w:marTop w:val="10"/>
      <w:marBottom w:val="10"/>
      <w:divBdr>
        <w:top w:val="none" w:sz="0" w:space="0" w:color="auto"/>
        <w:left w:val="none" w:sz="0" w:space="0" w:color="auto"/>
        <w:bottom w:val="none" w:sz="0" w:space="0" w:color="auto"/>
        <w:right w:val="none" w:sz="0" w:space="0" w:color="auto"/>
      </w:divBdr>
    </w:div>
    <w:div w:id="2083721881">
      <w:marLeft w:val="0"/>
      <w:marRight w:val="0"/>
      <w:marTop w:val="10"/>
      <w:marBottom w:val="10"/>
      <w:divBdr>
        <w:top w:val="none" w:sz="0" w:space="0" w:color="auto"/>
        <w:left w:val="none" w:sz="0" w:space="0" w:color="auto"/>
        <w:bottom w:val="none" w:sz="0" w:space="0" w:color="auto"/>
        <w:right w:val="none" w:sz="0" w:space="0" w:color="auto"/>
      </w:divBdr>
    </w:div>
    <w:div w:id="2111854923">
      <w:marLeft w:val="0"/>
      <w:marRight w:val="0"/>
      <w:marTop w:val="10"/>
      <w:marBottom w:val="10"/>
      <w:divBdr>
        <w:top w:val="none" w:sz="0" w:space="0" w:color="auto"/>
        <w:left w:val="none" w:sz="0" w:space="0" w:color="auto"/>
        <w:bottom w:val="none" w:sz="0" w:space="0" w:color="auto"/>
        <w:right w:val="none" w:sz="0" w:space="0" w:color="auto"/>
      </w:divBdr>
    </w:div>
    <w:div w:id="2112626344">
      <w:marLeft w:val="0"/>
      <w:marRight w:val="0"/>
      <w:marTop w:val="10"/>
      <w:marBottom w:val="10"/>
      <w:divBdr>
        <w:top w:val="none" w:sz="0" w:space="0" w:color="auto"/>
        <w:left w:val="none" w:sz="0" w:space="0" w:color="auto"/>
        <w:bottom w:val="none" w:sz="0" w:space="0" w:color="auto"/>
        <w:right w:val="none" w:sz="0" w:space="0" w:color="auto"/>
      </w:divBdr>
    </w:div>
    <w:div w:id="21138215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