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335C" w14:textId="77777777" w:rsidR="00954BBD" w:rsidRDefault="00954BBD">
      <w:pPr>
        <w:spacing w:line="500" w:lineRule="atLeast"/>
        <w:jc w:val="center"/>
        <w:divId w:val="1827092628"/>
        <w:rPr>
          <w:rFonts w:ascii="黑体" w:eastAsia="黑体" w:hAnsi="黑体"/>
          <w:sz w:val="36"/>
          <w:szCs w:val="36"/>
        </w:rPr>
      </w:pPr>
      <w:r>
        <w:rPr>
          <w:rFonts w:ascii="黑体" w:eastAsia="黑体" w:hAnsi="黑体" w:hint="eastAsia"/>
          <w:sz w:val="36"/>
          <w:szCs w:val="36"/>
        </w:rPr>
        <w:t>广东省佛冈县人民法院</w:t>
      </w:r>
    </w:p>
    <w:p w14:paraId="20DA39EC" w14:textId="77777777" w:rsidR="00954BBD" w:rsidRDefault="00954BBD">
      <w:pPr>
        <w:spacing w:line="500" w:lineRule="atLeast"/>
        <w:jc w:val="center"/>
        <w:divId w:val="206114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ECE2FB" w14:textId="77777777" w:rsidR="00954BBD" w:rsidRDefault="00954BBD">
      <w:pPr>
        <w:spacing w:line="500" w:lineRule="atLeast"/>
        <w:jc w:val="right"/>
        <w:divId w:val="2596072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162</w:t>
      </w:r>
      <w:r>
        <w:rPr>
          <w:rFonts w:hint="eastAsia"/>
          <w:sz w:val="30"/>
          <w:szCs w:val="30"/>
        </w:rPr>
        <w:t>号</w:t>
      </w:r>
    </w:p>
    <w:p w14:paraId="10CCA5A2" w14:textId="77777777" w:rsidR="00954BBD" w:rsidRDefault="00954BBD">
      <w:pPr>
        <w:spacing w:line="500" w:lineRule="atLeast"/>
        <w:ind w:firstLine="600"/>
        <w:divId w:val="1588345993"/>
        <w:rPr>
          <w:rFonts w:hint="eastAsia"/>
          <w:sz w:val="30"/>
          <w:szCs w:val="30"/>
        </w:rPr>
      </w:pPr>
      <w:r>
        <w:rPr>
          <w:rFonts w:hint="eastAsia"/>
          <w:sz w:val="30"/>
          <w:szCs w:val="30"/>
        </w:rPr>
        <w:t>公诉机关佛冈县人民检察院。</w:t>
      </w:r>
    </w:p>
    <w:p w14:paraId="15FAE171" w14:textId="77777777" w:rsidR="00954BBD" w:rsidRDefault="00954BBD">
      <w:pPr>
        <w:spacing w:line="500" w:lineRule="atLeast"/>
        <w:ind w:firstLine="600"/>
        <w:divId w:val="1957909016"/>
        <w:rPr>
          <w:rFonts w:hint="eastAsia"/>
          <w:sz w:val="30"/>
          <w:szCs w:val="30"/>
        </w:rPr>
      </w:pPr>
      <w:r>
        <w:rPr>
          <w:rFonts w:hint="eastAsia"/>
          <w:sz w:val="30"/>
          <w:szCs w:val="30"/>
        </w:rPr>
        <w:t>被告人刘杰宏，男，</w:t>
      </w:r>
      <w:r>
        <w:rPr>
          <w:rFonts w:hint="eastAsia"/>
          <w:sz w:val="30"/>
          <w:szCs w:val="30"/>
        </w:rPr>
        <w:t>1987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日出生，汉族，初中文化，群众，个体户，住广东省清远市清城区（户籍地址：福建省惠安县）。因本案于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日被佛冈县人民检察院取保候审，同年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日被本院决定取保候审。</w:t>
      </w:r>
    </w:p>
    <w:p w14:paraId="54A75842" w14:textId="77777777" w:rsidR="00954BBD" w:rsidRDefault="00954BBD">
      <w:pPr>
        <w:spacing w:line="500" w:lineRule="atLeast"/>
        <w:ind w:firstLine="600"/>
        <w:divId w:val="2019772188"/>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153</w:t>
      </w:r>
      <w:r>
        <w:rPr>
          <w:rFonts w:hint="eastAsia"/>
          <w:sz w:val="30"/>
          <w:szCs w:val="30"/>
        </w:rPr>
        <w:t>号起诉书指控被告人刘杰宏犯行贿罪，于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日向本院提起公诉。本院依清远市中级人民法院指定管辖决定，受理后依法适用简易程序，实行独任审判，于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日公开开庭进行了审理。佛冈县人民检察院指派检察员李美娥出庭支持公诉，被告人刘杰宏到庭参加了诉讼。现已审理终结。</w:t>
      </w:r>
    </w:p>
    <w:p w14:paraId="32F1BC43" w14:textId="77777777" w:rsidR="00954BBD" w:rsidRDefault="00954BBD">
      <w:pPr>
        <w:spacing w:line="500" w:lineRule="atLeast"/>
        <w:ind w:firstLine="600"/>
        <w:divId w:val="239563305"/>
        <w:rPr>
          <w:rFonts w:hint="eastAsia"/>
          <w:sz w:val="30"/>
          <w:szCs w:val="30"/>
        </w:rPr>
      </w:pPr>
      <w:r>
        <w:rPr>
          <w:rFonts w:hint="eastAsia"/>
          <w:sz w:val="30"/>
          <w:szCs w:val="30"/>
        </w:rPr>
        <w:t>佛冈县人民检察院指控：</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月期间，被告人刘杰宏在清远范围内帮助他人代办高速公路交通违法行为的业务过程中，为了达到其所代办的应记</w:t>
      </w:r>
      <w:r>
        <w:rPr>
          <w:rFonts w:hint="eastAsia"/>
          <w:sz w:val="30"/>
          <w:szCs w:val="30"/>
        </w:rPr>
        <w:t>12</w:t>
      </w:r>
      <w:r>
        <w:rPr>
          <w:rFonts w:hint="eastAsia"/>
          <w:sz w:val="30"/>
          <w:szCs w:val="30"/>
        </w:rPr>
        <w:t>分并罚款的交通违法行为只罚款、不记分，从而谋取非法利益的目的，请托原清远市公安局交通警察支队高速公路三大队副大队长陈某</w:t>
      </w:r>
      <w:r>
        <w:rPr>
          <w:rFonts w:hint="eastAsia"/>
          <w:sz w:val="30"/>
          <w:szCs w:val="30"/>
        </w:rPr>
        <w:t>1</w:t>
      </w:r>
      <w:r>
        <w:rPr>
          <w:rFonts w:hint="eastAsia"/>
          <w:sz w:val="30"/>
          <w:szCs w:val="30"/>
        </w:rPr>
        <w:t>给予关照和帮助。被告人刘杰宏在请托陈某</w:t>
      </w:r>
      <w:r>
        <w:rPr>
          <w:rFonts w:hint="eastAsia"/>
          <w:sz w:val="30"/>
          <w:szCs w:val="30"/>
        </w:rPr>
        <w:t>1</w:t>
      </w:r>
      <w:r>
        <w:rPr>
          <w:rFonts w:hint="eastAsia"/>
          <w:sz w:val="30"/>
          <w:szCs w:val="30"/>
        </w:rPr>
        <w:t>处理的</w:t>
      </w:r>
      <w:r>
        <w:rPr>
          <w:rFonts w:hint="eastAsia"/>
          <w:sz w:val="30"/>
          <w:szCs w:val="30"/>
        </w:rPr>
        <w:t>24</w:t>
      </w:r>
      <w:r>
        <w:rPr>
          <w:rFonts w:hint="eastAsia"/>
          <w:sz w:val="30"/>
          <w:szCs w:val="30"/>
        </w:rPr>
        <w:t>宗应当记</w:t>
      </w:r>
      <w:r>
        <w:rPr>
          <w:rFonts w:hint="eastAsia"/>
          <w:sz w:val="30"/>
          <w:szCs w:val="30"/>
        </w:rPr>
        <w:t>12</w:t>
      </w:r>
      <w:r>
        <w:rPr>
          <w:rFonts w:hint="eastAsia"/>
          <w:sz w:val="30"/>
          <w:szCs w:val="30"/>
        </w:rPr>
        <w:t>分并罚款的交通违法行为顺利逃避记分的处罚后，先后分十二次非法给予陈某</w:t>
      </w:r>
      <w:r>
        <w:rPr>
          <w:rFonts w:hint="eastAsia"/>
          <w:sz w:val="30"/>
          <w:szCs w:val="30"/>
        </w:rPr>
        <w:t>1</w:t>
      </w:r>
      <w:r>
        <w:rPr>
          <w:rFonts w:hint="eastAsia"/>
          <w:sz w:val="30"/>
          <w:szCs w:val="30"/>
        </w:rPr>
        <w:t>好处费合计人民币</w:t>
      </w:r>
      <w:r>
        <w:rPr>
          <w:rFonts w:hint="eastAsia"/>
          <w:sz w:val="30"/>
          <w:szCs w:val="30"/>
        </w:rPr>
        <w:t>48000</w:t>
      </w:r>
      <w:r>
        <w:rPr>
          <w:rFonts w:hint="eastAsia"/>
          <w:sz w:val="30"/>
          <w:szCs w:val="30"/>
        </w:rPr>
        <w:t>元。</w:t>
      </w:r>
    </w:p>
    <w:p w14:paraId="7ED01979" w14:textId="77777777" w:rsidR="00954BBD" w:rsidRDefault="00954BBD">
      <w:pPr>
        <w:spacing w:line="500" w:lineRule="atLeast"/>
        <w:ind w:firstLine="600"/>
        <w:divId w:val="1139961465"/>
        <w:rPr>
          <w:rFonts w:hint="eastAsia"/>
          <w:sz w:val="30"/>
          <w:szCs w:val="30"/>
        </w:rPr>
      </w:pPr>
      <w:r>
        <w:rPr>
          <w:rFonts w:hint="eastAsia"/>
          <w:sz w:val="30"/>
          <w:szCs w:val="30"/>
        </w:rPr>
        <w:t>上述事实，被告人刘杰宏在开庭审理过程中亦无异议，且有经庭审举证、质证，本院予以确认的下列证据</w:t>
      </w:r>
      <w:r>
        <w:rPr>
          <w:rFonts w:hint="eastAsia"/>
          <w:sz w:val="30"/>
          <w:szCs w:val="30"/>
        </w:rPr>
        <w:t>1.</w:t>
      </w:r>
      <w:r>
        <w:rPr>
          <w:rFonts w:hint="eastAsia"/>
          <w:sz w:val="30"/>
          <w:szCs w:val="30"/>
        </w:rPr>
        <w:t>立案决定书、户籍证明、到案经过、陈某</w:t>
      </w:r>
      <w:r>
        <w:rPr>
          <w:rFonts w:hint="eastAsia"/>
          <w:sz w:val="30"/>
          <w:szCs w:val="30"/>
        </w:rPr>
        <w:t>1</w:t>
      </w:r>
      <w:r>
        <w:rPr>
          <w:rFonts w:hint="eastAsia"/>
          <w:sz w:val="30"/>
          <w:szCs w:val="30"/>
        </w:rPr>
        <w:t>的主体身份材料、机动车信息查询结果单、广东省非税收入（电子）票据、公安交通管理简易程序处罚决定书、特殊审批申请表、阳山县微程车务服务</w:t>
      </w:r>
      <w:r>
        <w:rPr>
          <w:rFonts w:hint="eastAsia"/>
          <w:sz w:val="30"/>
          <w:szCs w:val="30"/>
        </w:rPr>
        <w:lastRenderedPageBreak/>
        <w:t>有限公司（营业执照）等书证；</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、杨某、陈某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、张某、周某、江某的证言；</w:t>
      </w:r>
      <w:r>
        <w:rPr>
          <w:rFonts w:hint="eastAsia"/>
          <w:sz w:val="30"/>
          <w:szCs w:val="30"/>
        </w:rPr>
        <w:t>3.</w:t>
      </w:r>
      <w:r>
        <w:rPr>
          <w:rFonts w:hint="eastAsia"/>
          <w:sz w:val="30"/>
          <w:szCs w:val="30"/>
        </w:rPr>
        <w:t>被告人的刘杰宏的供述及亲笔供词等证据证实，足以认定。</w:t>
      </w:r>
    </w:p>
    <w:p w14:paraId="106E2D92" w14:textId="77777777" w:rsidR="00954BBD" w:rsidRDefault="00954BBD">
      <w:pPr>
        <w:spacing w:line="500" w:lineRule="atLeast"/>
        <w:ind w:firstLine="600"/>
        <w:divId w:val="1239317294"/>
        <w:rPr>
          <w:rFonts w:hint="eastAsia"/>
          <w:sz w:val="30"/>
          <w:szCs w:val="30"/>
        </w:rPr>
      </w:pPr>
      <w:r>
        <w:rPr>
          <w:rFonts w:hint="eastAsia"/>
          <w:sz w:val="30"/>
          <w:szCs w:val="30"/>
        </w:rPr>
        <w:t>本院认为，被告人刘杰宏无视国家法律，在帮助他人代办交通违章过程中，为了谋取不正当利益，先后多次非法给予原清远市公安局交通警察支队高速公路三大队副大队长陈某</w:t>
      </w:r>
      <w:r>
        <w:rPr>
          <w:rFonts w:hint="eastAsia"/>
          <w:sz w:val="30"/>
          <w:szCs w:val="30"/>
        </w:rPr>
        <w:t>1</w:t>
      </w:r>
      <w:r>
        <w:rPr>
          <w:rFonts w:hint="eastAsia"/>
          <w:sz w:val="30"/>
          <w:szCs w:val="30"/>
        </w:rPr>
        <w:t>好处费合共人民币</w:t>
      </w:r>
      <w:r>
        <w:rPr>
          <w:rFonts w:hint="eastAsia"/>
          <w:sz w:val="30"/>
          <w:szCs w:val="30"/>
        </w:rPr>
        <w:t>48000</w:t>
      </w:r>
      <w:r>
        <w:rPr>
          <w:rFonts w:hint="eastAsia"/>
          <w:sz w:val="30"/>
          <w:szCs w:val="30"/>
        </w:rPr>
        <w:t>元，其行为已构成行贿罪，应当依法追究其刑事责任。鉴于被告人刘杰宏到案后能如实供述自己的犯罪事实，可以从轻处罚。由于被告人刘杰宏的行贿行为发生在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是在《刑法修正案（九）》生效前实施的行为，而修正前的刑法第三百九十条关于行贿罪的规定，没有并处罚金的规定，依照“从旧兼从轻”原则，对被告人刘杰宏的行贿犯罪行为定罪量刑时不并处罚金。被告人刘杰宏的犯罪情节及悔罪表现符合缓刑的条件，对被告人刘杰宏可以适用缓刑，并依法实行社区矫正。根据《中华人民共和国刑法》第三百八十九条、第六十七条第三款、第七十二条、第七十三条，</w:t>
      </w:r>
      <w:r>
        <w:rPr>
          <w:rFonts w:hint="eastAsia"/>
          <w:sz w:val="30"/>
          <w:szCs w:val="30"/>
        </w:rPr>
        <w:t>1997</w:t>
      </w:r>
      <w:r>
        <w:rPr>
          <w:rFonts w:hint="eastAsia"/>
          <w:sz w:val="30"/>
          <w:szCs w:val="30"/>
        </w:rPr>
        <w:t>年修订的《中华人民共和国刑法》第三百九十条第一款以及《最高人民法院、最高人民检察院关于办理行贿刑事案件具体应用法律若干问题的解释》第一条、第五条，《最高人民法院、最高人民检察院关于办理贪污贿赂刑事案件适用法律若干问题的解释》第七条之规定判决如下：</w:t>
      </w:r>
    </w:p>
    <w:p w14:paraId="6DD70231" w14:textId="77777777" w:rsidR="00954BBD" w:rsidRDefault="00954BBD">
      <w:pPr>
        <w:spacing w:line="500" w:lineRule="atLeast"/>
        <w:ind w:firstLine="600"/>
        <w:divId w:val="1397045859"/>
        <w:rPr>
          <w:rFonts w:hint="eastAsia"/>
          <w:sz w:val="30"/>
          <w:szCs w:val="30"/>
        </w:rPr>
      </w:pPr>
      <w:r>
        <w:rPr>
          <w:rFonts w:hint="eastAsia"/>
          <w:sz w:val="30"/>
          <w:szCs w:val="30"/>
        </w:rPr>
        <w:t>被告人刘杰宏犯行贿罪，判处有期徒刑一年，缓刑一年。</w:t>
      </w:r>
    </w:p>
    <w:p w14:paraId="6C7C0EEE" w14:textId="77777777" w:rsidR="00954BBD" w:rsidRDefault="00954BBD">
      <w:pPr>
        <w:spacing w:line="500" w:lineRule="atLeast"/>
        <w:ind w:firstLine="600"/>
        <w:divId w:val="1933780653"/>
        <w:rPr>
          <w:rFonts w:hint="eastAsia"/>
          <w:sz w:val="30"/>
          <w:szCs w:val="30"/>
        </w:rPr>
      </w:pPr>
      <w:r>
        <w:rPr>
          <w:rFonts w:hint="eastAsia"/>
          <w:sz w:val="30"/>
          <w:szCs w:val="30"/>
        </w:rPr>
        <w:t>（缓刑考验期限从判决确定之日起计算。）</w:t>
      </w:r>
    </w:p>
    <w:p w14:paraId="6E55A77C" w14:textId="77777777" w:rsidR="00954BBD" w:rsidRDefault="00954BBD">
      <w:pPr>
        <w:spacing w:line="500" w:lineRule="atLeast"/>
        <w:ind w:firstLine="600"/>
        <w:divId w:val="147629365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670736F5" w14:textId="77777777" w:rsidR="00954BBD" w:rsidRDefault="00954BBD">
      <w:pPr>
        <w:spacing w:line="500" w:lineRule="atLeast"/>
        <w:jc w:val="right"/>
        <w:divId w:val="1155415623"/>
        <w:rPr>
          <w:rFonts w:hint="eastAsia"/>
          <w:sz w:val="30"/>
          <w:szCs w:val="30"/>
        </w:rPr>
      </w:pPr>
      <w:r>
        <w:rPr>
          <w:rFonts w:hint="eastAsia"/>
          <w:sz w:val="30"/>
          <w:szCs w:val="30"/>
        </w:rPr>
        <w:t>审判员　　邹敏俏</w:t>
      </w:r>
    </w:p>
    <w:p w14:paraId="1AD43909" w14:textId="77777777" w:rsidR="00954BBD" w:rsidRDefault="00954BBD">
      <w:pPr>
        <w:spacing w:line="500" w:lineRule="atLeast"/>
        <w:jc w:val="right"/>
        <w:divId w:val="964117259"/>
        <w:rPr>
          <w:rFonts w:hint="eastAsia"/>
          <w:sz w:val="30"/>
          <w:szCs w:val="30"/>
        </w:rPr>
      </w:pPr>
      <w:r>
        <w:rPr>
          <w:rFonts w:hint="eastAsia"/>
          <w:sz w:val="30"/>
          <w:szCs w:val="30"/>
        </w:rPr>
        <w:t>二〇一七年十二月十九日</w:t>
      </w:r>
    </w:p>
    <w:p w14:paraId="5A9CD48D" w14:textId="77777777" w:rsidR="00954BBD" w:rsidRDefault="00954BBD">
      <w:pPr>
        <w:spacing w:line="500" w:lineRule="atLeast"/>
        <w:jc w:val="right"/>
        <w:divId w:val="225337986"/>
        <w:rPr>
          <w:rFonts w:hint="eastAsia"/>
          <w:sz w:val="30"/>
          <w:szCs w:val="30"/>
        </w:rPr>
      </w:pPr>
      <w:r>
        <w:rPr>
          <w:rFonts w:hint="eastAsia"/>
          <w:sz w:val="30"/>
          <w:szCs w:val="30"/>
        </w:rPr>
        <w:t>书记员　　陈钻媚</w:t>
      </w:r>
    </w:p>
    <w:p w14:paraId="4D930D99" w14:textId="77777777" w:rsidR="00954BBD" w:rsidRDefault="00954BBD">
      <w:pPr>
        <w:spacing w:line="500" w:lineRule="atLeast"/>
        <w:ind w:firstLine="600"/>
        <w:divId w:val="1074428410"/>
        <w:rPr>
          <w:rFonts w:hint="eastAsia"/>
          <w:sz w:val="30"/>
          <w:szCs w:val="30"/>
        </w:rPr>
      </w:pPr>
      <w:r>
        <w:rPr>
          <w:rFonts w:hint="eastAsia"/>
          <w:sz w:val="30"/>
          <w:szCs w:val="30"/>
        </w:rPr>
        <w:t>附引用法律条文：</w:t>
      </w:r>
    </w:p>
    <w:p w14:paraId="1D7D8166" w14:textId="77777777" w:rsidR="00954BBD" w:rsidRDefault="00954BBD">
      <w:pPr>
        <w:spacing w:line="500" w:lineRule="atLeast"/>
        <w:ind w:firstLine="600"/>
        <w:divId w:val="719406704"/>
        <w:rPr>
          <w:rFonts w:hint="eastAsia"/>
          <w:sz w:val="30"/>
          <w:szCs w:val="30"/>
        </w:rPr>
      </w:pPr>
      <w:r>
        <w:rPr>
          <w:rFonts w:hint="eastAsia"/>
          <w:sz w:val="30"/>
          <w:szCs w:val="30"/>
        </w:rPr>
        <w:t>《中华人民共和国刑法》</w:t>
      </w:r>
    </w:p>
    <w:p w14:paraId="72D9DF39" w14:textId="77777777" w:rsidR="00954BBD" w:rsidRDefault="00954BBD">
      <w:pPr>
        <w:spacing w:line="500" w:lineRule="atLeast"/>
        <w:ind w:firstLine="600"/>
        <w:divId w:val="1390152075"/>
        <w:rPr>
          <w:rFonts w:hint="eastAsia"/>
          <w:sz w:val="30"/>
          <w:szCs w:val="30"/>
        </w:rPr>
      </w:pPr>
      <w:r>
        <w:rPr>
          <w:rFonts w:hint="eastAsia"/>
          <w:sz w:val="30"/>
          <w:szCs w:val="30"/>
        </w:rPr>
        <w:t>第三百八十九条为谋取不正当利益，给予国家工作人员以财物的，是行贿罪。</w:t>
      </w:r>
    </w:p>
    <w:p w14:paraId="2B557E40" w14:textId="77777777" w:rsidR="00954BBD" w:rsidRDefault="00954BBD">
      <w:pPr>
        <w:spacing w:line="500" w:lineRule="atLeast"/>
        <w:ind w:firstLine="600"/>
        <w:divId w:val="79915274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9D93080" w14:textId="77777777" w:rsidR="00954BBD" w:rsidRDefault="00954BBD">
      <w:pPr>
        <w:spacing w:line="500" w:lineRule="atLeast"/>
        <w:ind w:firstLine="600"/>
        <w:divId w:val="545604612"/>
        <w:rPr>
          <w:rFonts w:hint="eastAsia"/>
          <w:sz w:val="30"/>
          <w:szCs w:val="30"/>
        </w:rPr>
      </w:pPr>
      <w:r>
        <w:rPr>
          <w:rFonts w:hint="eastAsia"/>
          <w:sz w:val="30"/>
          <w:szCs w:val="30"/>
        </w:rPr>
        <w:t>因被勒索给予国家工作人员以财物，没有获得不正当利益的，不是行贿。</w:t>
      </w:r>
    </w:p>
    <w:p w14:paraId="6C264A68" w14:textId="77777777" w:rsidR="00954BBD" w:rsidRDefault="00954BBD">
      <w:pPr>
        <w:spacing w:line="500" w:lineRule="atLeast"/>
        <w:ind w:firstLine="600"/>
        <w:divId w:val="158761719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401628F" w14:textId="77777777" w:rsidR="00954BBD" w:rsidRDefault="00954BBD">
      <w:pPr>
        <w:spacing w:line="500" w:lineRule="atLeast"/>
        <w:ind w:firstLine="600"/>
        <w:divId w:val="13719169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42EB549" w14:textId="77777777" w:rsidR="00954BBD" w:rsidRDefault="00954BBD">
      <w:pPr>
        <w:spacing w:line="500" w:lineRule="atLeast"/>
        <w:ind w:firstLine="600"/>
        <w:divId w:val="476071212"/>
        <w:rPr>
          <w:rFonts w:hint="eastAsia"/>
          <w:sz w:val="30"/>
          <w:szCs w:val="30"/>
        </w:rPr>
      </w:pPr>
      <w:r>
        <w:rPr>
          <w:rFonts w:hint="eastAsia"/>
          <w:sz w:val="30"/>
          <w:szCs w:val="30"/>
        </w:rPr>
        <w:t>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14:paraId="5EED60DF" w14:textId="77777777" w:rsidR="00954BBD" w:rsidRDefault="00954BBD">
      <w:pPr>
        <w:spacing w:line="500" w:lineRule="atLeast"/>
        <w:ind w:firstLine="600"/>
        <w:divId w:val="1227913802"/>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14:paraId="53AA436C" w14:textId="77777777" w:rsidR="00954BBD" w:rsidRDefault="00954BBD">
      <w:pPr>
        <w:spacing w:line="500" w:lineRule="atLeast"/>
        <w:ind w:firstLine="600"/>
        <w:divId w:val="2683150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E95C1A" w14:textId="77777777" w:rsidR="00954BBD" w:rsidRDefault="00954BBD">
      <w:pPr>
        <w:spacing w:line="500" w:lineRule="atLeast"/>
        <w:ind w:firstLine="600"/>
        <w:divId w:val="14784955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7F316E" w14:textId="77777777" w:rsidR="00954BBD" w:rsidRDefault="00954BBD">
      <w:pPr>
        <w:spacing w:line="500" w:lineRule="atLeast"/>
        <w:ind w:firstLine="600"/>
        <w:divId w:val="12489969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981696" w14:textId="77777777" w:rsidR="00954BBD" w:rsidRDefault="00954BBD">
      <w:pPr>
        <w:spacing w:line="500" w:lineRule="atLeast"/>
        <w:ind w:firstLine="600"/>
        <w:divId w:val="928006498"/>
        <w:rPr>
          <w:rFonts w:hint="eastAsia"/>
          <w:sz w:val="30"/>
          <w:szCs w:val="30"/>
        </w:rPr>
      </w:pPr>
      <w:r>
        <w:rPr>
          <w:rFonts w:hint="eastAsia"/>
          <w:sz w:val="30"/>
          <w:szCs w:val="30"/>
        </w:rPr>
        <w:t>第七十二条于被判处拘役、三年以下有期徒刑的犯罪分子，同时符合下列条件的，可以宣告缓刑，对其中不满十八周岁的人、怀孕的妇女和已满七十五周岁的人，应当宣告缓刑：</w:t>
      </w:r>
    </w:p>
    <w:p w14:paraId="6BA75939" w14:textId="77777777" w:rsidR="00954BBD" w:rsidRDefault="00954BBD">
      <w:pPr>
        <w:spacing w:line="500" w:lineRule="atLeast"/>
        <w:ind w:firstLine="600"/>
        <w:divId w:val="1989362845"/>
        <w:rPr>
          <w:rFonts w:hint="eastAsia"/>
          <w:sz w:val="30"/>
          <w:szCs w:val="30"/>
        </w:rPr>
      </w:pPr>
      <w:r>
        <w:rPr>
          <w:rFonts w:hint="eastAsia"/>
          <w:sz w:val="30"/>
          <w:szCs w:val="30"/>
        </w:rPr>
        <w:t>（一）犯罪情节较轻；</w:t>
      </w:r>
    </w:p>
    <w:p w14:paraId="0E16CCA8" w14:textId="77777777" w:rsidR="00954BBD" w:rsidRDefault="00954BBD">
      <w:pPr>
        <w:spacing w:line="500" w:lineRule="atLeast"/>
        <w:ind w:firstLine="600"/>
        <w:divId w:val="1520897497"/>
        <w:rPr>
          <w:rFonts w:hint="eastAsia"/>
          <w:sz w:val="30"/>
          <w:szCs w:val="30"/>
        </w:rPr>
      </w:pPr>
      <w:r>
        <w:rPr>
          <w:rFonts w:hint="eastAsia"/>
          <w:sz w:val="30"/>
          <w:szCs w:val="30"/>
        </w:rPr>
        <w:t>（二）有悔罪表现；</w:t>
      </w:r>
    </w:p>
    <w:p w14:paraId="1BB600B5" w14:textId="77777777" w:rsidR="00954BBD" w:rsidRDefault="00954BBD">
      <w:pPr>
        <w:spacing w:line="500" w:lineRule="atLeast"/>
        <w:ind w:firstLine="600"/>
        <w:divId w:val="1368263264"/>
        <w:rPr>
          <w:rFonts w:hint="eastAsia"/>
          <w:sz w:val="30"/>
          <w:szCs w:val="30"/>
        </w:rPr>
      </w:pPr>
      <w:r>
        <w:rPr>
          <w:rFonts w:hint="eastAsia"/>
          <w:sz w:val="30"/>
          <w:szCs w:val="30"/>
        </w:rPr>
        <w:t>（三）没有再犯罪的危险；</w:t>
      </w:r>
    </w:p>
    <w:p w14:paraId="3045D1A8" w14:textId="77777777" w:rsidR="00954BBD" w:rsidRDefault="00954BBD">
      <w:pPr>
        <w:spacing w:line="500" w:lineRule="atLeast"/>
        <w:ind w:firstLine="600"/>
        <w:divId w:val="12726607"/>
        <w:rPr>
          <w:rFonts w:hint="eastAsia"/>
          <w:sz w:val="30"/>
          <w:szCs w:val="30"/>
        </w:rPr>
      </w:pPr>
      <w:r>
        <w:rPr>
          <w:rFonts w:hint="eastAsia"/>
          <w:sz w:val="30"/>
          <w:szCs w:val="30"/>
        </w:rPr>
        <w:t>（四）宣告缓刑对所居住社区没有重大不良影响。</w:t>
      </w:r>
    </w:p>
    <w:p w14:paraId="0188F2D3" w14:textId="77777777" w:rsidR="00954BBD" w:rsidRDefault="00954BBD">
      <w:pPr>
        <w:spacing w:line="500" w:lineRule="atLeast"/>
        <w:ind w:firstLine="600"/>
        <w:divId w:val="11552985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DD8457E" w14:textId="77777777" w:rsidR="00954BBD" w:rsidRDefault="00954BBD">
      <w:pPr>
        <w:spacing w:line="500" w:lineRule="atLeast"/>
        <w:ind w:firstLine="600"/>
        <w:divId w:val="2114468500"/>
        <w:rPr>
          <w:rFonts w:hint="eastAsia"/>
          <w:sz w:val="30"/>
          <w:szCs w:val="30"/>
        </w:rPr>
      </w:pPr>
      <w:r>
        <w:rPr>
          <w:rFonts w:hint="eastAsia"/>
          <w:sz w:val="30"/>
          <w:szCs w:val="30"/>
        </w:rPr>
        <w:t>被宣告缓刑的犯罪分子，如果被判处附加刑，附加刑仍须执行。</w:t>
      </w:r>
    </w:p>
    <w:p w14:paraId="6CEEDF7E" w14:textId="77777777" w:rsidR="00954BBD" w:rsidRDefault="00954BBD">
      <w:pPr>
        <w:spacing w:line="500" w:lineRule="atLeast"/>
        <w:ind w:firstLine="600"/>
        <w:divId w:val="1323702253"/>
        <w:rPr>
          <w:rFonts w:hint="eastAsia"/>
          <w:sz w:val="30"/>
          <w:szCs w:val="30"/>
        </w:rPr>
      </w:pPr>
      <w:r>
        <w:rPr>
          <w:rFonts w:hint="eastAsia"/>
          <w:sz w:val="30"/>
          <w:szCs w:val="30"/>
        </w:rPr>
        <w:t>第七十三条拘役的缓刑考验期限为原判刑期以上一年以下，但是不能少于二个月。</w:t>
      </w:r>
    </w:p>
    <w:p w14:paraId="2300DFBC" w14:textId="77777777" w:rsidR="00954BBD" w:rsidRDefault="00954BBD">
      <w:pPr>
        <w:spacing w:line="500" w:lineRule="atLeast"/>
        <w:ind w:firstLine="600"/>
        <w:divId w:val="2046439091"/>
        <w:rPr>
          <w:rFonts w:hint="eastAsia"/>
          <w:sz w:val="30"/>
          <w:szCs w:val="30"/>
        </w:rPr>
      </w:pPr>
      <w:r>
        <w:rPr>
          <w:rFonts w:hint="eastAsia"/>
          <w:sz w:val="30"/>
          <w:szCs w:val="30"/>
        </w:rPr>
        <w:t>有期徒刑的缓刑考验期限为原判刑期以上五年以下，但是不能少于一年。</w:t>
      </w:r>
    </w:p>
    <w:p w14:paraId="7393E59E" w14:textId="77777777" w:rsidR="00954BBD" w:rsidRDefault="00954BBD">
      <w:pPr>
        <w:spacing w:line="500" w:lineRule="atLeast"/>
        <w:ind w:firstLine="600"/>
        <w:divId w:val="614756661"/>
        <w:rPr>
          <w:rFonts w:hint="eastAsia"/>
          <w:sz w:val="30"/>
          <w:szCs w:val="30"/>
        </w:rPr>
      </w:pPr>
      <w:r>
        <w:rPr>
          <w:rFonts w:hint="eastAsia"/>
          <w:sz w:val="30"/>
          <w:szCs w:val="30"/>
        </w:rPr>
        <w:t>缓刑考验期限，从判决确定之日起计算。</w:t>
      </w:r>
    </w:p>
    <w:p w14:paraId="0BDCD2B1" w14:textId="77777777" w:rsidR="00954BBD" w:rsidRDefault="00954BBD">
      <w:pPr>
        <w:spacing w:line="500" w:lineRule="atLeast"/>
        <w:ind w:firstLine="600"/>
        <w:divId w:val="407770914"/>
        <w:rPr>
          <w:rFonts w:hint="eastAsia"/>
          <w:sz w:val="30"/>
          <w:szCs w:val="30"/>
        </w:rPr>
      </w:pPr>
      <w:r>
        <w:rPr>
          <w:rFonts w:hint="eastAsia"/>
          <w:sz w:val="30"/>
          <w:szCs w:val="30"/>
        </w:rPr>
        <w:t>《最高人民法院、最高人民检察院关于办理贪污贿赂刑事案件适用法律若干问题的解释》</w:t>
      </w:r>
    </w:p>
    <w:p w14:paraId="318B802E" w14:textId="77777777" w:rsidR="00954BBD" w:rsidRDefault="00954BBD">
      <w:pPr>
        <w:spacing w:line="500" w:lineRule="atLeast"/>
        <w:ind w:firstLine="600"/>
        <w:divId w:val="195763490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FC1412C" w14:textId="77777777" w:rsidR="00954BBD" w:rsidRDefault="00954BBD">
      <w:pPr>
        <w:spacing w:line="500" w:lineRule="atLeast"/>
        <w:ind w:firstLine="600"/>
        <w:divId w:val="187186889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3EE145E" w14:textId="77777777" w:rsidR="00954BBD" w:rsidRDefault="00954BBD">
      <w:pPr>
        <w:spacing w:line="500" w:lineRule="atLeast"/>
        <w:ind w:firstLine="600"/>
        <w:divId w:val="437680243"/>
        <w:rPr>
          <w:rFonts w:hint="eastAsia"/>
          <w:sz w:val="30"/>
          <w:szCs w:val="30"/>
        </w:rPr>
      </w:pPr>
      <w:r>
        <w:rPr>
          <w:rFonts w:hint="eastAsia"/>
          <w:sz w:val="30"/>
          <w:szCs w:val="30"/>
        </w:rPr>
        <w:t>（一）向三人以上行贿的；</w:t>
      </w:r>
    </w:p>
    <w:p w14:paraId="1F903CC2" w14:textId="77777777" w:rsidR="00954BBD" w:rsidRDefault="00954BBD">
      <w:pPr>
        <w:spacing w:line="500" w:lineRule="atLeast"/>
        <w:ind w:firstLine="600"/>
        <w:divId w:val="261185839"/>
        <w:rPr>
          <w:rFonts w:hint="eastAsia"/>
          <w:sz w:val="30"/>
          <w:szCs w:val="30"/>
        </w:rPr>
      </w:pPr>
      <w:r>
        <w:rPr>
          <w:rFonts w:hint="eastAsia"/>
          <w:sz w:val="30"/>
          <w:szCs w:val="30"/>
        </w:rPr>
        <w:t>（二）将违法所得用于行贿的；</w:t>
      </w:r>
    </w:p>
    <w:p w14:paraId="7B779373" w14:textId="77777777" w:rsidR="00954BBD" w:rsidRDefault="00954BBD">
      <w:pPr>
        <w:spacing w:line="500" w:lineRule="atLeast"/>
        <w:ind w:firstLine="600"/>
        <w:divId w:val="1708944282"/>
        <w:rPr>
          <w:rFonts w:hint="eastAsia"/>
          <w:sz w:val="30"/>
          <w:szCs w:val="30"/>
        </w:rPr>
      </w:pPr>
      <w:r>
        <w:rPr>
          <w:rFonts w:hint="eastAsia"/>
          <w:sz w:val="30"/>
          <w:szCs w:val="30"/>
        </w:rPr>
        <w:t>（三）通过行贿谋取职务提拔、调整的；</w:t>
      </w:r>
    </w:p>
    <w:p w14:paraId="35608CBA" w14:textId="77777777" w:rsidR="00954BBD" w:rsidRDefault="00954BBD">
      <w:pPr>
        <w:spacing w:line="500" w:lineRule="atLeast"/>
        <w:ind w:firstLine="600"/>
        <w:divId w:val="400951363"/>
        <w:rPr>
          <w:rFonts w:hint="eastAsia"/>
          <w:sz w:val="30"/>
          <w:szCs w:val="30"/>
        </w:rPr>
      </w:pPr>
      <w:r>
        <w:rPr>
          <w:rFonts w:hint="eastAsia"/>
          <w:sz w:val="30"/>
          <w:szCs w:val="30"/>
        </w:rPr>
        <w:t>（四）向负有食品、药品、安全生产、环境保护等监督管理职责的国家工作人员行贿，实施非法活动的；</w:t>
      </w:r>
    </w:p>
    <w:p w14:paraId="54038F6A" w14:textId="77777777" w:rsidR="00954BBD" w:rsidRDefault="00954BBD">
      <w:pPr>
        <w:spacing w:line="500" w:lineRule="atLeast"/>
        <w:ind w:firstLine="600"/>
        <w:divId w:val="1979869976"/>
        <w:rPr>
          <w:rFonts w:hint="eastAsia"/>
          <w:sz w:val="30"/>
          <w:szCs w:val="30"/>
        </w:rPr>
      </w:pPr>
      <w:r>
        <w:rPr>
          <w:rFonts w:hint="eastAsia"/>
          <w:sz w:val="30"/>
          <w:szCs w:val="30"/>
        </w:rPr>
        <w:t>（五）向司法工作人员行贿，影响司法公正的；</w:t>
      </w:r>
    </w:p>
    <w:p w14:paraId="27A1B92A" w14:textId="77777777" w:rsidR="00954BBD" w:rsidRDefault="00954BBD">
      <w:pPr>
        <w:spacing w:line="500" w:lineRule="atLeast"/>
        <w:ind w:firstLine="600"/>
        <w:divId w:val="229271324"/>
        <w:rPr>
          <w:rFonts w:hint="eastAsia"/>
          <w:sz w:val="30"/>
          <w:szCs w:val="30"/>
        </w:rPr>
      </w:pPr>
      <w:r>
        <w:rPr>
          <w:rFonts w:hint="eastAsia"/>
          <w:sz w:val="30"/>
          <w:szCs w:val="30"/>
        </w:rPr>
        <w:t>（六）造成经济损失数额在五十万元以上不满一百万元的。</w:t>
      </w:r>
    </w:p>
    <w:p w14:paraId="02494A11" w14:textId="77777777" w:rsidR="00954BBD" w:rsidRDefault="00954BBD">
      <w:pPr>
        <w:spacing w:line="500" w:lineRule="atLeast"/>
        <w:ind w:firstLine="600"/>
        <w:divId w:val="10080263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0AB1E6E" w14:textId="77777777" w:rsidR="00954BBD" w:rsidRDefault="00954BBD">
      <w:pPr>
        <w:spacing w:line="500" w:lineRule="atLeast"/>
        <w:ind w:firstLine="600"/>
        <w:divId w:val="3122552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0131" w14:textId="77777777" w:rsidR="00954BBD" w:rsidRDefault="00954BBD" w:rsidP="00954BBD">
      <w:pPr>
        <w:rPr>
          <w:rFonts w:hint="eastAsia"/>
        </w:rPr>
      </w:pPr>
      <w:r>
        <w:separator/>
      </w:r>
    </w:p>
  </w:endnote>
  <w:endnote w:type="continuationSeparator" w:id="0">
    <w:p w14:paraId="7C66AC8F" w14:textId="77777777" w:rsidR="00954BBD" w:rsidRDefault="00954BBD" w:rsidP="00954B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F91B3" w14:textId="77777777" w:rsidR="00954BBD" w:rsidRDefault="00954BBD" w:rsidP="00954BBD">
      <w:pPr>
        <w:rPr>
          <w:rFonts w:hint="eastAsia"/>
        </w:rPr>
      </w:pPr>
      <w:r>
        <w:separator/>
      </w:r>
    </w:p>
  </w:footnote>
  <w:footnote w:type="continuationSeparator" w:id="0">
    <w:p w14:paraId="2861C89B" w14:textId="77777777" w:rsidR="00954BBD" w:rsidRDefault="00954BBD" w:rsidP="00954B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4BBD"/>
    <w:rsid w:val="00954BBD"/>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59FD6"/>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4BBD"/>
    <w:pPr>
      <w:tabs>
        <w:tab w:val="center" w:pos="4153"/>
        <w:tab w:val="right" w:pos="8306"/>
      </w:tabs>
      <w:snapToGrid w:val="0"/>
      <w:jc w:val="center"/>
    </w:pPr>
    <w:rPr>
      <w:sz w:val="18"/>
      <w:szCs w:val="18"/>
    </w:rPr>
  </w:style>
  <w:style w:type="character" w:customStyle="1" w:styleId="a4">
    <w:name w:val="页眉 字符"/>
    <w:basedOn w:val="a0"/>
    <w:link w:val="a3"/>
    <w:uiPriority w:val="99"/>
    <w:rsid w:val="00954BBD"/>
    <w:rPr>
      <w:rFonts w:ascii="宋体" w:eastAsia="宋体" w:hAnsi="宋体" w:cs="宋体"/>
      <w:sz w:val="18"/>
      <w:szCs w:val="18"/>
    </w:rPr>
  </w:style>
  <w:style w:type="paragraph" w:styleId="a5">
    <w:name w:val="footer"/>
    <w:basedOn w:val="a"/>
    <w:link w:val="a6"/>
    <w:uiPriority w:val="99"/>
    <w:unhideWhenUsed/>
    <w:rsid w:val="00954BBD"/>
    <w:pPr>
      <w:tabs>
        <w:tab w:val="center" w:pos="4153"/>
        <w:tab w:val="right" w:pos="8306"/>
      </w:tabs>
      <w:snapToGrid w:val="0"/>
    </w:pPr>
    <w:rPr>
      <w:sz w:val="18"/>
      <w:szCs w:val="18"/>
    </w:rPr>
  </w:style>
  <w:style w:type="character" w:customStyle="1" w:styleId="a6">
    <w:name w:val="页脚 字符"/>
    <w:basedOn w:val="a0"/>
    <w:link w:val="a5"/>
    <w:uiPriority w:val="99"/>
    <w:rsid w:val="00954B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6607">
      <w:marLeft w:val="0"/>
      <w:marRight w:val="0"/>
      <w:marTop w:val="10"/>
      <w:marBottom w:val="10"/>
      <w:divBdr>
        <w:top w:val="none" w:sz="0" w:space="0" w:color="auto"/>
        <w:left w:val="none" w:sz="0" w:space="0" w:color="auto"/>
        <w:bottom w:val="none" w:sz="0" w:space="0" w:color="auto"/>
        <w:right w:val="none" w:sz="0" w:space="0" w:color="auto"/>
      </w:divBdr>
    </w:div>
    <w:div w:id="31225524">
      <w:marLeft w:val="0"/>
      <w:marRight w:val="0"/>
      <w:marTop w:val="10"/>
      <w:marBottom w:val="10"/>
      <w:divBdr>
        <w:top w:val="none" w:sz="0" w:space="0" w:color="auto"/>
        <w:left w:val="none" w:sz="0" w:space="0" w:color="auto"/>
        <w:bottom w:val="none" w:sz="0" w:space="0" w:color="auto"/>
        <w:right w:val="none" w:sz="0" w:space="0" w:color="auto"/>
      </w:divBdr>
    </w:div>
    <w:div w:id="137191692">
      <w:marLeft w:val="0"/>
      <w:marRight w:val="0"/>
      <w:marTop w:val="10"/>
      <w:marBottom w:val="10"/>
      <w:divBdr>
        <w:top w:val="none" w:sz="0" w:space="0" w:color="auto"/>
        <w:left w:val="none" w:sz="0" w:space="0" w:color="auto"/>
        <w:bottom w:val="none" w:sz="0" w:space="0" w:color="auto"/>
        <w:right w:val="none" w:sz="0" w:space="0" w:color="auto"/>
      </w:divBdr>
    </w:div>
    <w:div w:id="206114384">
      <w:marLeft w:val="0"/>
      <w:marRight w:val="0"/>
      <w:marTop w:val="10"/>
      <w:marBottom w:val="10"/>
      <w:divBdr>
        <w:top w:val="none" w:sz="0" w:space="0" w:color="auto"/>
        <w:left w:val="none" w:sz="0" w:space="0" w:color="auto"/>
        <w:bottom w:val="none" w:sz="0" w:space="0" w:color="auto"/>
        <w:right w:val="none" w:sz="0" w:space="0" w:color="auto"/>
      </w:divBdr>
    </w:div>
    <w:div w:id="225337986">
      <w:marLeft w:val="0"/>
      <w:marRight w:val="720"/>
      <w:marTop w:val="10"/>
      <w:marBottom w:val="10"/>
      <w:divBdr>
        <w:top w:val="none" w:sz="0" w:space="0" w:color="auto"/>
        <w:left w:val="none" w:sz="0" w:space="0" w:color="auto"/>
        <w:bottom w:val="none" w:sz="0" w:space="0" w:color="auto"/>
        <w:right w:val="none" w:sz="0" w:space="0" w:color="auto"/>
      </w:divBdr>
    </w:div>
    <w:div w:id="229271324">
      <w:marLeft w:val="0"/>
      <w:marRight w:val="0"/>
      <w:marTop w:val="10"/>
      <w:marBottom w:val="10"/>
      <w:divBdr>
        <w:top w:val="none" w:sz="0" w:space="0" w:color="auto"/>
        <w:left w:val="none" w:sz="0" w:space="0" w:color="auto"/>
        <w:bottom w:val="none" w:sz="0" w:space="0" w:color="auto"/>
        <w:right w:val="none" w:sz="0" w:space="0" w:color="auto"/>
      </w:divBdr>
    </w:div>
    <w:div w:id="239563305">
      <w:marLeft w:val="0"/>
      <w:marRight w:val="0"/>
      <w:marTop w:val="10"/>
      <w:marBottom w:val="10"/>
      <w:divBdr>
        <w:top w:val="none" w:sz="0" w:space="0" w:color="auto"/>
        <w:left w:val="none" w:sz="0" w:space="0" w:color="auto"/>
        <w:bottom w:val="none" w:sz="0" w:space="0" w:color="auto"/>
        <w:right w:val="none" w:sz="0" w:space="0" w:color="auto"/>
      </w:divBdr>
    </w:div>
    <w:div w:id="259607209">
      <w:marLeft w:val="0"/>
      <w:marRight w:val="0"/>
      <w:marTop w:val="10"/>
      <w:marBottom w:val="10"/>
      <w:divBdr>
        <w:top w:val="none" w:sz="0" w:space="0" w:color="auto"/>
        <w:left w:val="none" w:sz="0" w:space="0" w:color="auto"/>
        <w:bottom w:val="none" w:sz="0" w:space="0" w:color="auto"/>
        <w:right w:val="none" w:sz="0" w:space="0" w:color="auto"/>
      </w:divBdr>
    </w:div>
    <w:div w:id="261185839">
      <w:marLeft w:val="0"/>
      <w:marRight w:val="0"/>
      <w:marTop w:val="10"/>
      <w:marBottom w:val="10"/>
      <w:divBdr>
        <w:top w:val="none" w:sz="0" w:space="0" w:color="auto"/>
        <w:left w:val="none" w:sz="0" w:space="0" w:color="auto"/>
        <w:bottom w:val="none" w:sz="0" w:space="0" w:color="auto"/>
        <w:right w:val="none" w:sz="0" w:space="0" w:color="auto"/>
      </w:divBdr>
    </w:div>
    <w:div w:id="268315086">
      <w:marLeft w:val="0"/>
      <w:marRight w:val="0"/>
      <w:marTop w:val="10"/>
      <w:marBottom w:val="10"/>
      <w:divBdr>
        <w:top w:val="none" w:sz="0" w:space="0" w:color="auto"/>
        <w:left w:val="none" w:sz="0" w:space="0" w:color="auto"/>
        <w:bottom w:val="none" w:sz="0" w:space="0" w:color="auto"/>
        <w:right w:val="none" w:sz="0" w:space="0" w:color="auto"/>
      </w:divBdr>
    </w:div>
    <w:div w:id="400951363">
      <w:marLeft w:val="0"/>
      <w:marRight w:val="0"/>
      <w:marTop w:val="10"/>
      <w:marBottom w:val="10"/>
      <w:divBdr>
        <w:top w:val="none" w:sz="0" w:space="0" w:color="auto"/>
        <w:left w:val="none" w:sz="0" w:space="0" w:color="auto"/>
        <w:bottom w:val="none" w:sz="0" w:space="0" w:color="auto"/>
        <w:right w:val="none" w:sz="0" w:space="0" w:color="auto"/>
      </w:divBdr>
    </w:div>
    <w:div w:id="407770914">
      <w:marLeft w:val="0"/>
      <w:marRight w:val="0"/>
      <w:marTop w:val="10"/>
      <w:marBottom w:val="10"/>
      <w:divBdr>
        <w:top w:val="none" w:sz="0" w:space="0" w:color="auto"/>
        <w:left w:val="none" w:sz="0" w:space="0" w:color="auto"/>
        <w:bottom w:val="none" w:sz="0" w:space="0" w:color="auto"/>
        <w:right w:val="none" w:sz="0" w:space="0" w:color="auto"/>
      </w:divBdr>
    </w:div>
    <w:div w:id="437680243">
      <w:marLeft w:val="0"/>
      <w:marRight w:val="0"/>
      <w:marTop w:val="10"/>
      <w:marBottom w:val="10"/>
      <w:divBdr>
        <w:top w:val="none" w:sz="0" w:space="0" w:color="auto"/>
        <w:left w:val="none" w:sz="0" w:space="0" w:color="auto"/>
        <w:bottom w:val="none" w:sz="0" w:space="0" w:color="auto"/>
        <w:right w:val="none" w:sz="0" w:space="0" w:color="auto"/>
      </w:divBdr>
    </w:div>
    <w:div w:id="476071212">
      <w:marLeft w:val="0"/>
      <w:marRight w:val="0"/>
      <w:marTop w:val="10"/>
      <w:marBottom w:val="10"/>
      <w:divBdr>
        <w:top w:val="none" w:sz="0" w:space="0" w:color="auto"/>
        <w:left w:val="none" w:sz="0" w:space="0" w:color="auto"/>
        <w:bottom w:val="none" w:sz="0" w:space="0" w:color="auto"/>
        <w:right w:val="none" w:sz="0" w:space="0" w:color="auto"/>
      </w:divBdr>
    </w:div>
    <w:div w:id="545604612">
      <w:marLeft w:val="0"/>
      <w:marRight w:val="0"/>
      <w:marTop w:val="10"/>
      <w:marBottom w:val="10"/>
      <w:divBdr>
        <w:top w:val="none" w:sz="0" w:space="0" w:color="auto"/>
        <w:left w:val="none" w:sz="0" w:space="0" w:color="auto"/>
        <w:bottom w:val="none" w:sz="0" w:space="0" w:color="auto"/>
        <w:right w:val="none" w:sz="0" w:space="0" w:color="auto"/>
      </w:divBdr>
    </w:div>
    <w:div w:id="614756661">
      <w:marLeft w:val="0"/>
      <w:marRight w:val="0"/>
      <w:marTop w:val="10"/>
      <w:marBottom w:val="10"/>
      <w:divBdr>
        <w:top w:val="none" w:sz="0" w:space="0" w:color="auto"/>
        <w:left w:val="none" w:sz="0" w:space="0" w:color="auto"/>
        <w:bottom w:val="none" w:sz="0" w:space="0" w:color="auto"/>
        <w:right w:val="none" w:sz="0" w:space="0" w:color="auto"/>
      </w:divBdr>
    </w:div>
    <w:div w:id="719406704">
      <w:marLeft w:val="0"/>
      <w:marRight w:val="0"/>
      <w:marTop w:val="10"/>
      <w:marBottom w:val="10"/>
      <w:divBdr>
        <w:top w:val="none" w:sz="0" w:space="0" w:color="auto"/>
        <w:left w:val="none" w:sz="0" w:space="0" w:color="auto"/>
        <w:bottom w:val="none" w:sz="0" w:space="0" w:color="auto"/>
        <w:right w:val="none" w:sz="0" w:space="0" w:color="auto"/>
      </w:divBdr>
    </w:div>
    <w:div w:id="799152741">
      <w:marLeft w:val="0"/>
      <w:marRight w:val="0"/>
      <w:marTop w:val="10"/>
      <w:marBottom w:val="10"/>
      <w:divBdr>
        <w:top w:val="none" w:sz="0" w:space="0" w:color="auto"/>
        <w:left w:val="none" w:sz="0" w:space="0" w:color="auto"/>
        <w:bottom w:val="none" w:sz="0" w:space="0" w:color="auto"/>
        <w:right w:val="none" w:sz="0" w:space="0" w:color="auto"/>
      </w:divBdr>
    </w:div>
    <w:div w:id="928006498">
      <w:marLeft w:val="0"/>
      <w:marRight w:val="0"/>
      <w:marTop w:val="10"/>
      <w:marBottom w:val="10"/>
      <w:divBdr>
        <w:top w:val="none" w:sz="0" w:space="0" w:color="auto"/>
        <w:left w:val="none" w:sz="0" w:space="0" w:color="auto"/>
        <w:bottom w:val="none" w:sz="0" w:space="0" w:color="auto"/>
        <w:right w:val="none" w:sz="0" w:space="0" w:color="auto"/>
      </w:divBdr>
    </w:div>
    <w:div w:id="964117259">
      <w:marLeft w:val="0"/>
      <w:marRight w:val="720"/>
      <w:marTop w:val="10"/>
      <w:marBottom w:val="10"/>
      <w:divBdr>
        <w:top w:val="none" w:sz="0" w:space="0" w:color="auto"/>
        <w:left w:val="none" w:sz="0" w:space="0" w:color="auto"/>
        <w:bottom w:val="none" w:sz="0" w:space="0" w:color="auto"/>
        <w:right w:val="none" w:sz="0" w:space="0" w:color="auto"/>
      </w:divBdr>
    </w:div>
    <w:div w:id="1008026382">
      <w:marLeft w:val="0"/>
      <w:marRight w:val="0"/>
      <w:marTop w:val="10"/>
      <w:marBottom w:val="10"/>
      <w:divBdr>
        <w:top w:val="none" w:sz="0" w:space="0" w:color="auto"/>
        <w:left w:val="none" w:sz="0" w:space="0" w:color="auto"/>
        <w:bottom w:val="none" w:sz="0" w:space="0" w:color="auto"/>
        <w:right w:val="none" w:sz="0" w:space="0" w:color="auto"/>
      </w:divBdr>
    </w:div>
    <w:div w:id="1074428410">
      <w:marLeft w:val="0"/>
      <w:marRight w:val="0"/>
      <w:marTop w:val="10"/>
      <w:marBottom w:val="10"/>
      <w:divBdr>
        <w:top w:val="none" w:sz="0" w:space="0" w:color="auto"/>
        <w:left w:val="none" w:sz="0" w:space="0" w:color="auto"/>
        <w:bottom w:val="none" w:sz="0" w:space="0" w:color="auto"/>
        <w:right w:val="none" w:sz="0" w:space="0" w:color="auto"/>
      </w:divBdr>
    </w:div>
    <w:div w:id="1139961465">
      <w:marLeft w:val="0"/>
      <w:marRight w:val="0"/>
      <w:marTop w:val="10"/>
      <w:marBottom w:val="10"/>
      <w:divBdr>
        <w:top w:val="none" w:sz="0" w:space="0" w:color="auto"/>
        <w:left w:val="none" w:sz="0" w:space="0" w:color="auto"/>
        <w:bottom w:val="none" w:sz="0" w:space="0" w:color="auto"/>
        <w:right w:val="none" w:sz="0" w:space="0" w:color="auto"/>
      </w:divBdr>
    </w:div>
    <w:div w:id="1155298555">
      <w:marLeft w:val="0"/>
      <w:marRight w:val="0"/>
      <w:marTop w:val="10"/>
      <w:marBottom w:val="10"/>
      <w:divBdr>
        <w:top w:val="none" w:sz="0" w:space="0" w:color="auto"/>
        <w:left w:val="none" w:sz="0" w:space="0" w:color="auto"/>
        <w:bottom w:val="none" w:sz="0" w:space="0" w:color="auto"/>
        <w:right w:val="none" w:sz="0" w:space="0" w:color="auto"/>
      </w:divBdr>
    </w:div>
    <w:div w:id="1155415623">
      <w:marLeft w:val="0"/>
      <w:marRight w:val="720"/>
      <w:marTop w:val="10"/>
      <w:marBottom w:val="10"/>
      <w:divBdr>
        <w:top w:val="none" w:sz="0" w:space="0" w:color="auto"/>
        <w:left w:val="none" w:sz="0" w:space="0" w:color="auto"/>
        <w:bottom w:val="none" w:sz="0" w:space="0" w:color="auto"/>
        <w:right w:val="none" w:sz="0" w:space="0" w:color="auto"/>
      </w:divBdr>
    </w:div>
    <w:div w:id="1227913802">
      <w:marLeft w:val="0"/>
      <w:marRight w:val="0"/>
      <w:marTop w:val="10"/>
      <w:marBottom w:val="10"/>
      <w:divBdr>
        <w:top w:val="none" w:sz="0" w:space="0" w:color="auto"/>
        <w:left w:val="none" w:sz="0" w:space="0" w:color="auto"/>
        <w:bottom w:val="none" w:sz="0" w:space="0" w:color="auto"/>
        <w:right w:val="none" w:sz="0" w:space="0" w:color="auto"/>
      </w:divBdr>
    </w:div>
    <w:div w:id="1239317294">
      <w:marLeft w:val="0"/>
      <w:marRight w:val="0"/>
      <w:marTop w:val="10"/>
      <w:marBottom w:val="10"/>
      <w:divBdr>
        <w:top w:val="none" w:sz="0" w:space="0" w:color="auto"/>
        <w:left w:val="none" w:sz="0" w:space="0" w:color="auto"/>
        <w:bottom w:val="none" w:sz="0" w:space="0" w:color="auto"/>
        <w:right w:val="none" w:sz="0" w:space="0" w:color="auto"/>
      </w:divBdr>
    </w:div>
    <w:div w:id="1248996967">
      <w:marLeft w:val="0"/>
      <w:marRight w:val="0"/>
      <w:marTop w:val="10"/>
      <w:marBottom w:val="10"/>
      <w:divBdr>
        <w:top w:val="none" w:sz="0" w:space="0" w:color="auto"/>
        <w:left w:val="none" w:sz="0" w:space="0" w:color="auto"/>
        <w:bottom w:val="none" w:sz="0" w:space="0" w:color="auto"/>
        <w:right w:val="none" w:sz="0" w:space="0" w:color="auto"/>
      </w:divBdr>
    </w:div>
    <w:div w:id="1323702253">
      <w:marLeft w:val="0"/>
      <w:marRight w:val="0"/>
      <w:marTop w:val="10"/>
      <w:marBottom w:val="10"/>
      <w:divBdr>
        <w:top w:val="none" w:sz="0" w:space="0" w:color="auto"/>
        <w:left w:val="none" w:sz="0" w:space="0" w:color="auto"/>
        <w:bottom w:val="none" w:sz="0" w:space="0" w:color="auto"/>
        <w:right w:val="none" w:sz="0" w:space="0" w:color="auto"/>
      </w:divBdr>
    </w:div>
    <w:div w:id="1368263264">
      <w:marLeft w:val="0"/>
      <w:marRight w:val="0"/>
      <w:marTop w:val="10"/>
      <w:marBottom w:val="10"/>
      <w:divBdr>
        <w:top w:val="none" w:sz="0" w:space="0" w:color="auto"/>
        <w:left w:val="none" w:sz="0" w:space="0" w:color="auto"/>
        <w:bottom w:val="none" w:sz="0" w:space="0" w:color="auto"/>
        <w:right w:val="none" w:sz="0" w:space="0" w:color="auto"/>
      </w:divBdr>
    </w:div>
    <w:div w:id="1390152075">
      <w:marLeft w:val="0"/>
      <w:marRight w:val="0"/>
      <w:marTop w:val="10"/>
      <w:marBottom w:val="10"/>
      <w:divBdr>
        <w:top w:val="none" w:sz="0" w:space="0" w:color="auto"/>
        <w:left w:val="none" w:sz="0" w:space="0" w:color="auto"/>
        <w:bottom w:val="none" w:sz="0" w:space="0" w:color="auto"/>
        <w:right w:val="none" w:sz="0" w:space="0" w:color="auto"/>
      </w:divBdr>
    </w:div>
    <w:div w:id="1397045859">
      <w:marLeft w:val="0"/>
      <w:marRight w:val="0"/>
      <w:marTop w:val="10"/>
      <w:marBottom w:val="10"/>
      <w:divBdr>
        <w:top w:val="none" w:sz="0" w:space="0" w:color="auto"/>
        <w:left w:val="none" w:sz="0" w:space="0" w:color="auto"/>
        <w:bottom w:val="none" w:sz="0" w:space="0" w:color="auto"/>
        <w:right w:val="none" w:sz="0" w:space="0" w:color="auto"/>
      </w:divBdr>
    </w:div>
    <w:div w:id="1476293652">
      <w:marLeft w:val="0"/>
      <w:marRight w:val="0"/>
      <w:marTop w:val="10"/>
      <w:marBottom w:val="10"/>
      <w:divBdr>
        <w:top w:val="none" w:sz="0" w:space="0" w:color="auto"/>
        <w:left w:val="none" w:sz="0" w:space="0" w:color="auto"/>
        <w:bottom w:val="none" w:sz="0" w:space="0" w:color="auto"/>
        <w:right w:val="none" w:sz="0" w:space="0" w:color="auto"/>
      </w:divBdr>
    </w:div>
    <w:div w:id="1478495578">
      <w:marLeft w:val="0"/>
      <w:marRight w:val="0"/>
      <w:marTop w:val="10"/>
      <w:marBottom w:val="10"/>
      <w:divBdr>
        <w:top w:val="none" w:sz="0" w:space="0" w:color="auto"/>
        <w:left w:val="none" w:sz="0" w:space="0" w:color="auto"/>
        <w:bottom w:val="none" w:sz="0" w:space="0" w:color="auto"/>
        <w:right w:val="none" w:sz="0" w:space="0" w:color="auto"/>
      </w:divBdr>
    </w:div>
    <w:div w:id="1520897497">
      <w:marLeft w:val="0"/>
      <w:marRight w:val="0"/>
      <w:marTop w:val="10"/>
      <w:marBottom w:val="10"/>
      <w:divBdr>
        <w:top w:val="none" w:sz="0" w:space="0" w:color="auto"/>
        <w:left w:val="none" w:sz="0" w:space="0" w:color="auto"/>
        <w:bottom w:val="none" w:sz="0" w:space="0" w:color="auto"/>
        <w:right w:val="none" w:sz="0" w:space="0" w:color="auto"/>
      </w:divBdr>
    </w:div>
    <w:div w:id="1587617190">
      <w:marLeft w:val="0"/>
      <w:marRight w:val="0"/>
      <w:marTop w:val="10"/>
      <w:marBottom w:val="10"/>
      <w:divBdr>
        <w:top w:val="none" w:sz="0" w:space="0" w:color="auto"/>
        <w:left w:val="none" w:sz="0" w:space="0" w:color="auto"/>
        <w:bottom w:val="none" w:sz="0" w:space="0" w:color="auto"/>
        <w:right w:val="none" w:sz="0" w:space="0" w:color="auto"/>
      </w:divBdr>
    </w:div>
    <w:div w:id="1588345993">
      <w:marLeft w:val="0"/>
      <w:marRight w:val="0"/>
      <w:marTop w:val="10"/>
      <w:marBottom w:val="10"/>
      <w:divBdr>
        <w:top w:val="none" w:sz="0" w:space="0" w:color="auto"/>
        <w:left w:val="none" w:sz="0" w:space="0" w:color="auto"/>
        <w:bottom w:val="none" w:sz="0" w:space="0" w:color="auto"/>
        <w:right w:val="none" w:sz="0" w:space="0" w:color="auto"/>
      </w:divBdr>
    </w:div>
    <w:div w:id="1708944282">
      <w:marLeft w:val="0"/>
      <w:marRight w:val="0"/>
      <w:marTop w:val="10"/>
      <w:marBottom w:val="10"/>
      <w:divBdr>
        <w:top w:val="none" w:sz="0" w:space="0" w:color="auto"/>
        <w:left w:val="none" w:sz="0" w:space="0" w:color="auto"/>
        <w:bottom w:val="none" w:sz="0" w:space="0" w:color="auto"/>
        <w:right w:val="none" w:sz="0" w:space="0" w:color="auto"/>
      </w:divBdr>
    </w:div>
    <w:div w:id="1827092628">
      <w:marLeft w:val="0"/>
      <w:marRight w:val="0"/>
      <w:marTop w:val="10"/>
      <w:marBottom w:val="10"/>
      <w:divBdr>
        <w:top w:val="none" w:sz="0" w:space="0" w:color="auto"/>
        <w:left w:val="none" w:sz="0" w:space="0" w:color="auto"/>
        <w:bottom w:val="none" w:sz="0" w:space="0" w:color="auto"/>
        <w:right w:val="none" w:sz="0" w:space="0" w:color="auto"/>
      </w:divBdr>
    </w:div>
    <w:div w:id="1871868890">
      <w:marLeft w:val="0"/>
      <w:marRight w:val="0"/>
      <w:marTop w:val="10"/>
      <w:marBottom w:val="10"/>
      <w:divBdr>
        <w:top w:val="none" w:sz="0" w:space="0" w:color="auto"/>
        <w:left w:val="none" w:sz="0" w:space="0" w:color="auto"/>
        <w:bottom w:val="none" w:sz="0" w:space="0" w:color="auto"/>
        <w:right w:val="none" w:sz="0" w:space="0" w:color="auto"/>
      </w:divBdr>
    </w:div>
    <w:div w:id="1933780653">
      <w:marLeft w:val="0"/>
      <w:marRight w:val="0"/>
      <w:marTop w:val="10"/>
      <w:marBottom w:val="10"/>
      <w:divBdr>
        <w:top w:val="none" w:sz="0" w:space="0" w:color="auto"/>
        <w:left w:val="none" w:sz="0" w:space="0" w:color="auto"/>
        <w:bottom w:val="none" w:sz="0" w:space="0" w:color="auto"/>
        <w:right w:val="none" w:sz="0" w:space="0" w:color="auto"/>
      </w:divBdr>
    </w:div>
    <w:div w:id="1957634904">
      <w:marLeft w:val="0"/>
      <w:marRight w:val="0"/>
      <w:marTop w:val="10"/>
      <w:marBottom w:val="10"/>
      <w:divBdr>
        <w:top w:val="none" w:sz="0" w:space="0" w:color="auto"/>
        <w:left w:val="none" w:sz="0" w:space="0" w:color="auto"/>
        <w:bottom w:val="none" w:sz="0" w:space="0" w:color="auto"/>
        <w:right w:val="none" w:sz="0" w:space="0" w:color="auto"/>
      </w:divBdr>
    </w:div>
    <w:div w:id="1957909016">
      <w:marLeft w:val="0"/>
      <w:marRight w:val="0"/>
      <w:marTop w:val="10"/>
      <w:marBottom w:val="10"/>
      <w:divBdr>
        <w:top w:val="none" w:sz="0" w:space="0" w:color="auto"/>
        <w:left w:val="none" w:sz="0" w:space="0" w:color="auto"/>
        <w:bottom w:val="none" w:sz="0" w:space="0" w:color="auto"/>
        <w:right w:val="none" w:sz="0" w:space="0" w:color="auto"/>
      </w:divBdr>
    </w:div>
    <w:div w:id="1979869976">
      <w:marLeft w:val="0"/>
      <w:marRight w:val="0"/>
      <w:marTop w:val="10"/>
      <w:marBottom w:val="10"/>
      <w:divBdr>
        <w:top w:val="none" w:sz="0" w:space="0" w:color="auto"/>
        <w:left w:val="none" w:sz="0" w:space="0" w:color="auto"/>
        <w:bottom w:val="none" w:sz="0" w:space="0" w:color="auto"/>
        <w:right w:val="none" w:sz="0" w:space="0" w:color="auto"/>
      </w:divBdr>
    </w:div>
    <w:div w:id="1989362845">
      <w:marLeft w:val="0"/>
      <w:marRight w:val="0"/>
      <w:marTop w:val="10"/>
      <w:marBottom w:val="10"/>
      <w:divBdr>
        <w:top w:val="none" w:sz="0" w:space="0" w:color="auto"/>
        <w:left w:val="none" w:sz="0" w:space="0" w:color="auto"/>
        <w:bottom w:val="none" w:sz="0" w:space="0" w:color="auto"/>
        <w:right w:val="none" w:sz="0" w:space="0" w:color="auto"/>
      </w:divBdr>
    </w:div>
    <w:div w:id="2019772188">
      <w:marLeft w:val="0"/>
      <w:marRight w:val="0"/>
      <w:marTop w:val="10"/>
      <w:marBottom w:val="10"/>
      <w:divBdr>
        <w:top w:val="none" w:sz="0" w:space="0" w:color="auto"/>
        <w:left w:val="none" w:sz="0" w:space="0" w:color="auto"/>
        <w:bottom w:val="none" w:sz="0" w:space="0" w:color="auto"/>
        <w:right w:val="none" w:sz="0" w:space="0" w:color="auto"/>
      </w:divBdr>
    </w:div>
    <w:div w:id="2046439091">
      <w:marLeft w:val="0"/>
      <w:marRight w:val="0"/>
      <w:marTop w:val="10"/>
      <w:marBottom w:val="10"/>
      <w:divBdr>
        <w:top w:val="none" w:sz="0" w:space="0" w:color="auto"/>
        <w:left w:val="none" w:sz="0" w:space="0" w:color="auto"/>
        <w:bottom w:val="none" w:sz="0" w:space="0" w:color="auto"/>
        <w:right w:val="none" w:sz="0" w:space="0" w:color="auto"/>
      </w:divBdr>
    </w:div>
    <w:div w:id="21144685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