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F0E8C" w14:textId="77777777" w:rsidR="001471A1" w:rsidRDefault="001471A1">
      <w:pPr>
        <w:spacing w:line="500" w:lineRule="atLeast"/>
        <w:jc w:val="center"/>
        <w:divId w:val="522012238"/>
        <w:rPr>
          <w:rFonts w:ascii="黑体" w:eastAsia="黑体" w:hAnsi="黑体"/>
          <w:sz w:val="36"/>
          <w:szCs w:val="36"/>
        </w:rPr>
      </w:pPr>
      <w:r>
        <w:rPr>
          <w:rFonts w:ascii="黑体" w:eastAsia="黑体" w:hAnsi="黑体" w:hint="eastAsia"/>
          <w:sz w:val="36"/>
          <w:szCs w:val="36"/>
        </w:rPr>
        <w:t>广东省兴宁市人民法院</w:t>
      </w:r>
    </w:p>
    <w:p w14:paraId="018DD3ED" w14:textId="77777777" w:rsidR="001471A1" w:rsidRDefault="001471A1">
      <w:pPr>
        <w:spacing w:line="500" w:lineRule="atLeast"/>
        <w:jc w:val="center"/>
        <w:divId w:val="691615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07CE04" w14:textId="77777777" w:rsidR="001471A1" w:rsidRDefault="001471A1">
      <w:pPr>
        <w:spacing w:line="500" w:lineRule="atLeast"/>
        <w:jc w:val="right"/>
        <w:divId w:val="2076393559"/>
        <w:rPr>
          <w:rFonts w:hint="eastAsia"/>
          <w:sz w:val="30"/>
          <w:szCs w:val="30"/>
        </w:rPr>
      </w:pPr>
      <w:r>
        <w:rPr>
          <w:rFonts w:hint="eastAsia"/>
          <w:sz w:val="30"/>
          <w:szCs w:val="30"/>
        </w:rPr>
        <w:t>（</w:t>
      </w:r>
      <w:r>
        <w:rPr>
          <w:rFonts w:hint="eastAsia"/>
          <w:sz w:val="30"/>
          <w:szCs w:val="30"/>
        </w:rPr>
        <w:t>2015</w:t>
      </w:r>
      <w:r>
        <w:rPr>
          <w:rFonts w:hint="eastAsia"/>
          <w:sz w:val="30"/>
          <w:szCs w:val="30"/>
        </w:rPr>
        <w:t>）梅兴法刑初字第</w:t>
      </w:r>
      <w:r>
        <w:rPr>
          <w:rFonts w:hint="eastAsia"/>
          <w:sz w:val="30"/>
          <w:szCs w:val="30"/>
        </w:rPr>
        <w:t>88</w:t>
      </w:r>
      <w:r>
        <w:rPr>
          <w:rFonts w:hint="eastAsia"/>
          <w:sz w:val="30"/>
          <w:szCs w:val="30"/>
        </w:rPr>
        <w:t>号</w:t>
      </w:r>
    </w:p>
    <w:p w14:paraId="7B773BA7" w14:textId="77777777" w:rsidR="001471A1" w:rsidRDefault="001471A1">
      <w:pPr>
        <w:spacing w:line="500" w:lineRule="atLeast"/>
        <w:ind w:firstLine="600"/>
        <w:divId w:val="1605916019"/>
        <w:rPr>
          <w:rFonts w:hint="eastAsia"/>
          <w:sz w:val="30"/>
          <w:szCs w:val="30"/>
        </w:rPr>
      </w:pPr>
      <w:r>
        <w:rPr>
          <w:rFonts w:hint="eastAsia"/>
          <w:sz w:val="30"/>
          <w:szCs w:val="30"/>
        </w:rPr>
        <w:t>公诉机关兴宁市人民检察院。</w:t>
      </w:r>
    </w:p>
    <w:p w14:paraId="283876EC" w14:textId="77777777" w:rsidR="001471A1" w:rsidRDefault="001471A1">
      <w:pPr>
        <w:spacing w:line="500" w:lineRule="atLeast"/>
        <w:ind w:firstLine="600"/>
        <w:divId w:val="857040843"/>
        <w:rPr>
          <w:rFonts w:hint="eastAsia"/>
          <w:sz w:val="30"/>
          <w:szCs w:val="30"/>
        </w:rPr>
      </w:pPr>
      <w:r>
        <w:rPr>
          <w:rFonts w:hint="eastAsia"/>
          <w:sz w:val="30"/>
          <w:szCs w:val="30"/>
        </w:rPr>
        <w:t>被告人刘某勇，男，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日出生于广东省兴宁市，身份证号码：</w:t>
      </w:r>
      <w:r>
        <w:rPr>
          <w:rFonts w:hint="eastAsia"/>
          <w:sz w:val="30"/>
          <w:szCs w:val="30"/>
        </w:rPr>
        <w:t>44142519760215XXXX</w:t>
      </w:r>
      <w:r>
        <w:rPr>
          <w:rFonts w:hint="eastAsia"/>
          <w:sz w:val="30"/>
          <w:szCs w:val="30"/>
        </w:rPr>
        <w:t>，汉族，大专文化，原系兴宁市罗岗镇人民政府扶贫办主任，住兴宁市刁坊镇。因涉嫌受贿罪于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日被兴宁市人民检察院取保候审。现在家。</w:t>
      </w:r>
    </w:p>
    <w:p w14:paraId="1936FBF3" w14:textId="77777777" w:rsidR="001471A1" w:rsidRDefault="001471A1">
      <w:pPr>
        <w:spacing w:line="500" w:lineRule="atLeast"/>
        <w:ind w:firstLine="600"/>
        <w:divId w:val="2071536005"/>
        <w:rPr>
          <w:rFonts w:hint="eastAsia"/>
          <w:sz w:val="30"/>
          <w:szCs w:val="30"/>
        </w:rPr>
      </w:pPr>
      <w:r>
        <w:rPr>
          <w:rFonts w:hint="eastAsia"/>
          <w:sz w:val="30"/>
          <w:szCs w:val="30"/>
        </w:rPr>
        <w:t>兴宁市人民检察院以兴检诉刑诉（</w:t>
      </w:r>
      <w:r>
        <w:rPr>
          <w:rFonts w:hint="eastAsia"/>
          <w:sz w:val="30"/>
          <w:szCs w:val="30"/>
        </w:rPr>
        <w:t>2015</w:t>
      </w:r>
      <w:r>
        <w:rPr>
          <w:rFonts w:hint="eastAsia"/>
          <w:sz w:val="30"/>
          <w:szCs w:val="30"/>
        </w:rPr>
        <w:t>）</w:t>
      </w:r>
      <w:r>
        <w:rPr>
          <w:rFonts w:hint="eastAsia"/>
          <w:sz w:val="30"/>
          <w:szCs w:val="30"/>
        </w:rPr>
        <w:t>33</w:t>
      </w:r>
      <w:r>
        <w:rPr>
          <w:rFonts w:hint="eastAsia"/>
          <w:sz w:val="30"/>
          <w:szCs w:val="30"/>
        </w:rPr>
        <w:t>号起诉书指控被告人刘某勇犯受贿罪，于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日向本院提起公诉。本院受理后，依法组成合议庭，适用普通程序，公开开庭审理了本案。兴宁市人民检察院指派检察员罗钰莹出庭支持公诉，被告人刘某勇到庭参加了诉讼。现已审理终结。</w:t>
      </w:r>
    </w:p>
    <w:p w14:paraId="6D6C664D" w14:textId="77777777" w:rsidR="001471A1" w:rsidRDefault="001471A1">
      <w:pPr>
        <w:spacing w:line="500" w:lineRule="atLeast"/>
        <w:ind w:firstLine="600"/>
        <w:divId w:val="203865241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刘某勇在任兴宁市罗岗镇扶贫办主任、扶贫专干期间，利用职务便利，在办理兴宁市罗岗镇不具备生产、生活条件贫困村庄搬迁安置补助和农村低收入住房困难户危房改造补助过程中，为他人谋取利益，非法收受他人送款共计人民币</w:t>
      </w:r>
      <w:r>
        <w:rPr>
          <w:rFonts w:hint="eastAsia"/>
          <w:sz w:val="30"/>
          <w:szCs w:val="30"/>
        </w:rPr>
        <w:t>69500</w:t>
      </w:r>
      <w:r>
        <w:rPr>
          <w:rFonts w:hint="eastAsia"/>
          <w:sz w:val="30"/>
          <w:szCs w:val="30"/>
        </w:rPr>
        <w:t>元。具体犯罪事实如下：</w:t>
      </w:r>
    </w:p>
    <w:p w14:paraId="729D8DAF" w14:textId="77777777" w:rsidR="001471A1" w:rsidRDefault="001471A1">
      <w:pPr>
        <w:spacing w:line="500" w:lineRule="atLeast"/>
        <w:ind w:firstLine="600"/>
        <w:divId w:val="68447578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月间的一天，兴宁市罗岗镇元潘村委会主任杨某东为感谢被告人刘某勇在办理该村</w:t>
      </w:r>
      <w:r>
        <w:rPr>
          <w:rFonts w:hint="eastAsia"/>
          <w:sz w:val="30"/>
          <w:szCs w:val="30"/>
        </w:rPr>
        <w:t>2011</w:t>
      </w:r>
      <w:r>
        <w:rPr>
          <w:rFonts w:hint="eastAsia"/>
          <w:sz w:val="30"/>
          <w:szCs w:val="30"/>
        </w:rPr>
        <w:t>年度农村低收入住房困难户危房改造补助过程中给予的关照，在兴宁市罗岗镇政府被告人刘某勇办公室，送给被告人刘某勇现金人民币</w:t>
      </w:r>
      <w:r>
        <w:rPr>
          <w:rFonts w:hint="eastAsia"/>
          <w:sz w:val="30"/>
          <w:szCs w:val="30"/>
        </w:rPr>
        <w:t>5000</w:t>
      </w:r>
      <w:r>
        <w:rPr>
          <w:rFonts w:hint="eastAsia"/>
          <w:sz w:val="30"/>
          <w:szCs w:val="30"/>
        </w:rPr>
        <w:t>元。</w:t>
      </w:r>
    </w:p>
    <w:p w14:paraId="21515A34" w14:textId="77777777" w:rsidR="001471A1" w:rsidRDefault="001471A1">
      <w:pPr>
        <w:spacing w:line="500" w:lineRule="atLeast"/>
        <w:ind w:firstLine="600"/>
        <w:divId w:val="59979734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月间的一天，兴宁市罗岗镇红旗村村委委员石某忠为感谢被告人刘某勇在办理该村</w:t>
      </w:r>
      <w:r>
        <w:rPr>
          <w:rFonts w:hint="eastAsia"/>
          <w:sz w:val="30"/>
          <w:szCs w:val="30"/>
        </w:rPr>
        <w:t>2011</w:t>
      </w:r>
      <w:r>
        <w:rPr>
          <w:rFonts w:hint="eastAsia"/>
          <w:sz w:val="30"/>
          <w:szCs w:val="30"/>
        </w:rPr>
        <w:t>年度农村低收入住</w:t>
      </w:r>
      <w:r>
        <w:rPr>
          <w:rFonts w:hint="eastAsia"/>
          <w:sz w:val="30"/>
          <w:szCs w:val="30"/>
        </w:rPr>
        <w:lastRenderedPageBreak/>
        <w:t>房困难户危房改造补助过程中给予的关照，在兴宁市罗岗镇政府刘某勇办公室，送给被告人刘某勇现金人民币</w:t>
      </w:r>
      <w:r>
        <w:rPr>
          <w:rFonts w:hint="eastAsia"/>
          <w:sz w:val="30"/>
          <w:szCs w:val="30"/>
        </w:rPr>
        <w:t>5000</w:t>
      </w:r>
      <w:r>
        <w:rPr>
          <w:rFonts w:hint="eastAsia"/>
          <w:sz w:val="30"/>
          <w:szCs w:val="30"/>
        </w:rPr>
        <w:t>元。</w:t>
      </w:r>
    </w:p>
    <w:p w14:paraId="48FE3875" w14:textId="77777777" w:rsidR="001471A1" w:rsidRDefault="001471A1">
      <w:pPr>
        <w:spacing w:line="500" w:lineRule="atLeast"/>
        <w:ind w:firstLine="600"/>
        <w:divId w:val="93028448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月间的一天，兴宁市罗岗镇元潘村村委主任杨某东为感谢被告人刘某勇在办理该村</w:t>
      </w:r>
      <w:r>
        <w:rPr>
          <w:rFonts w:hint="eastAsia"/>
          <w:sz w:val="30"/>
          <w:szCs w:val="30"/>
        </w:rPr>
        <w:t>2012</w:t>
      </w:r>
      <w:r>
        <w:rPr>
          <w:rFonts w:hint="eastAsia"/>
          <w:sz w:val="30"/>
          <w:szCs w:val="30"/>
        </w:rPr>
        <w:t>年度农村低收入住房困难户危房改造补助过程中给予的关照，在兴宁市罗岗镇政府刘某勇办公室，送给被告人刘某勇现金人民币</w:t>
      </w:r>
      <w:r>
        <w:rPr>
          <w:rFonts w:hint="eastAsia"/>
          <w:sz w:val="30"/>
          <w:szCs w:val="30"/>
        </w:rPr>
        <w:t>5000</w:t>
      </w:r>
      <w:r>
        <w:rPr>
          <w:rFonts w:hint="eastAsia"/>
          <w:sz w:val="30"/>
          <w:szCs w:val="30"/>
        </w:rPr>
        <w:t>元。</w:t>
      </w:r>
    </w:p>
    <w:p w14:paraId="5BC8C9DA" w14:textId="77777777" w:rsidR="001471A1" w:rsidRDefault="001471A1">
      <w:pPr>
        <w:spacing w:line="500" w:lineRule="atLeast"/>
        <w:ind w:firstLine="600"/>
        <w:divId w:val="137137338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月间的一天，兴宁市罗岗镇红星村委会计育专干黄某方为感谢被告人刘某勇在办理</w:t>
      </w:r>
      <w:r>
        <w:rPr>
          <w:rFonts w:hint="eastAsia"/>
          <w:sz w:val="30"/>
          <w:szCs w:val="30"/>
        </w:rPr>
        <w:t>2012</w:t>
      </w:r>
      <w:r>
        <w:rPr>
          <w:rFonts w:hint="eastAsia"/>
          <w:sz w:val="30"/>
          <w:szCs w:val="30"/>
        </w:rPr>
        <w:t>年度农村低收入住房困难户危房改造补助过程中给予的关照，在兴宁市罗岗镇政府刘某勇办公室，送给被告人刘某勇现金人民币</w:t>
      </w:r>
      <w:r>
        <w:rPr>
          <w:rFonts w:hint="eastAsia"/>
          <w:sz w:val="30"/>
          <w:szCs w:val="30"/>
        </w:rPr>
        <w:t>1000</w:t>
      </w:r>
      <w:r>
        <w:rPr>
          <w:rFonts w:hint="eastAsia"/>
          <w:sz w:val="30"/>
          <w:szCs w:val="30"/>
        </w:rPr>
        <w:t>元。</w:t>
      </w:r>
    </w:p>
    <w:p w14:paraId="40F498DF" w14:textId="77777777" w:rsidR="001471A1" w:rsidRDefault="001471A1">
      <w:pPr>
        <w:spacing w:line="500" w:lineRule="atLeast"/>
        <w:ind w:firstLine="600"/>
        <w:divId w:val="211474119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月间的一天，在办理</w:t>
      </w:r>
      <w:r>
        <w:rPr>
          <w:rFonts w:hint="eastAsia"/>
          <w:sz w:val="30"/>
          <w:szCs w:val="30"/>
        </w:rPr>
        <w:t>2012</w:t>
      </w:r>
      <w:r>
        <w:rPr>
          <w:rFonts w:hint="eastAsia"/>
          <w:sz w:val="30"/>
          <w:szCs w:val="30"/>
        </w:rPr>
        <w:t>年度农村低收入住房困难户危房改造补助过程中，被告人刘某勇在其兴宁市罗岗镇政府办公室，先后收受兴宁市罗岗镇德丰村村委会主任袁某文、联东村委会主任袁某祥、富强村委会主任杨某伟、溪一村委会主任彭某腾等人送款合计人民币</w:t>
      </w:r>
      <w:r>
        <w:rPr>
          <w:rFonts w:hint="eastAsia"/>
          <w:sz w:val="30"/>
          <w:szCs w:val="30"/>
        </w:rPr>
        <w:t>6000</w:t>
      </w:r>
      <w:r>
        <w:rPr>
          <w:rFonts w:hint="eastAsia"/>
          <w:sz w:val="30"/>
          <w:szCs w:val="30"/>
        </w:rPr>
        <w:t>元。</w:t>
      </w:r>
    </w:p>
    <w:p w14:paraId="02997357" w14:textId="77777777" w:rsidR="001471A1" w:rsidRDefault="001471A1">
      <w:pPr>
        <w:spacing w:line="500" w:lineRule="atLeast"/>
        <w:ind w:firstLine="600"/>
        <w:divId w:val="1292324921"/>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月间的一天，在办理该村</w:t>
      </w:r>
      <w:r>
        <w:rPr>
          <w:rFonts w:hint="eastAsia"/>
          <w:sz w:val="30"/>
          <w:szCs w:val="30"/>
        </w:rPr>
        <w:t>2012</w:t>
      </w:r>
      <w:r>
        <w:rPr>
          <w:rFonts w:hint="eastAsia"/>
          <w:sz w:val="30"/>
          <w:szCs w:val="30"/>
        </w:rPr>
        <w:t>年度不具备生产、生活条件贫困村庄搬迁安置补助过程中，被告人刘某勇在兴宁市罗岗镇政府门口，收受兴宁市罗岗镇坳下村委会主任刘某浩送款人民币</w:t>
      </w:r>
      <w:r>
        <w:rPr>
          <w:rFonts w:hint="eastAsia"/>
          <w:sz w:val="30"/>
          <w:szCs w:val="30"/>
        </w:rPr>
        <w:t>10000</w:t>
      </w:r>
      <w:r>
        <w:rPr>
          <w:rFonts w:hint="eastAsia"/>
          <w:sz w:val="30"/>
          <w:szCs w:val="30"/>
        </w:rPr>
        <w:t>元。</w:t>
      </w:r>
    </w:p>
    <w:p w14:paraId="53EA794A" w14:textId="77777777" w:rsidR="001471A1" w:rsidRDefault="001471A1">
      <w:pPr>
        <w:spacing w:line="500" w:lineRule="atLeast"/>
        <w:ind w:firstLine="600"/>
        <w:divId w:val="97074740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月间的一天，时任兴宁市罗岗镇罗东村委会主任彭某佑为感谢被告人刘某勇在办理该村</w:t>
      </w:r>
      <w:r>
        <w:rPr>
          <w:rFonts w:hint="eastAsia"/>
          <w:sz w:val="30"/>
          <w:szCs w:val="30"/>
        </w:rPr>
        <w:t>2012</w:t>
      </w:r>
      <w:r>
        <w:rPr>
          <w:rFonts w:hint="eastAsia"/>
          <w:sz w:val="30"/>
          <w:szCs w:val="30"/>
        </w:rPr>
        <w:t>年度不具备生产、生活条件贫困村庄搬迁安置补助过程中给予的关照，在兴宁市罗岗镇政府刘某勇办公室，送给被告人刘某勇现金人民币</w:t>
      </w:r>
      <w:r>
        <w:rPr>
          <w:rFonts w:hint="eastAsia"/>
          <w:sz w:val="30"/>
          <w:szCs w:val="30"/>
        </w:rPr>
        <w:t>2000</w:t>
      </w:r>
      <w:r>
        <w:rPr>
          <w:rFonts w:hint="eastAsia"/>
          <w:sz w:val="30"/>
          <w:szCs w:val="30"/>
        </w:rPr>
        <w:t>元。</w:t>
      </w:r>
    </w:p>
    <w:p w14:paraId="653BFDED" w14:textId="77777777" w:rsidR="001471A1" w:rsidRDefault="001471A1">
      <w:pPr>
        <w:spacing w:line="500" w:lineRule="atLeast"/>
        <w:ind w:firstLine="600"/>
        <w:divId w:val="508446339"/>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月间的一天，兴宁市罗岗镇坳下村委会主任刘某浩为感谢被告人刘某勇在办理溪东村陈仕珍</w:t>
      </w:r>
      <w:r>
        <w:rPr>
          <w:rFonts w:hint="eastAsia"/>
          <w:sz w:val="30"/>
          <w:szCs w:val="30"/>
        </w:rPr>
        <w:t>2012</w:t>
      </w:r>
      <w:r>
        <w:rPr>
          <w:rFonts w:hint="eastAsia"/>
          <w:sz w:val="30"/>
          <w:szCs w:val="30"/>
        </w:rPr>
        <w:t>年度不具备生产、生活条件贫困村庄搬迁安置补助过程中给予的关照，在兴宁市罗岗镇政府刘某勇办公室，送给被告人刘某勇现金人民币</w:t>
      </w:r>
      <w:r>
        <w:rPr>
          <w:rFonts w:hint="eastAsia"/>
          <w:sz w:val="30"/>
          <w:szCs w:val="30"/>
        </w:rPr>
        <w:t>5000</w:t>
      </w:r>
      <w:r>
        <w:rPr>
          <w:rFonts w:hint="eastAsia"/>
          <w:sz w:val="30"/>
          <w:szCs w:val="30"/>
        </w:rPr>
        <w:t>元。</w:t>
      </w:r>
    </w:p>
    <w:p w14:paraId="4989491C" w14:textId="77777777" w:rsidR="001471A1" w:rsidRDefault="001471A1">
      <w:pPr>
        <w:spacing w:line="500" w:lineRule="atLeast"/>
        <w:ind w:firstLine="600"/>
        <w:divId w:val="468942382"/>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月间的一天，兴宁市罗岗镇坳下村委会主任刘某浩要求被告人刘某勇在该村不具备生产、生活条件贫困村庄搬迁安置验收过程中给予关照，在刘某浩住家送给被告人刘某勇现金人民币</w:t>
      </w:r>
      <w:r>
        <w:rPr>
          <w:rFonts w:hint="eastAsia"/>
          <w:sz w:val="30"/>
          <w:szCs w:val="30"/>
        </w:rPr>
        <w:t>1000</w:t>
      </w:r>
      <w:r>
        <w:rPr>
          <w:rFonts w:hint="eastAsia"/>
          <w:sz w:val="30"/>
          <w:szCs w:val="30"/>
        </w:rPr>
        <w:t>元。</w:t>
      </w:r>
    </w:p>
    <w:p w14:paraId="32C6931C" w14:textId="77777777" w:rsidR="001471A1" w:rsidRDefault="001471A1">
      <w:pPr>
        <w:spacing w:line="500" w:lineRule="atLeast"/>
        <w:ind w:firstLine="600"/>
        <w:divId w:val="1700163010"/>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月间的一天，被告人刘某勇在办理</w:t>
      </w:r>
      <w:r>
        <w:rPr>
          <w:rFonts w:hint="eastAsia"/>
          <w:sz w:val="30"/>
          <w:szCs w:val="30"/>
        </w:rPr>
        <w:t>2013</w:t>
      </w:r>
      <w:r>
        <w:rPr>
          <w:rFonts w:hint="eastAsia"/>
          <w:sz w:val="30"/>
          <w:szCs w:val="30"/>
        </w:rPr>
        <w:t>年度农村低收入住房困难户危房改造补助过程中，在其兴宁市罗岗镇政府办公室，收受兴宁市罗岗镇潘洞村委会主任杨某祥祥送款人民币</w:t>
      </w:r>
      <w:r>
        <w:rPr>
          <w:rFonts w:hint="eastAsia"/>
          <w:sz w:val="30"/>
          <w:szCs w:val="30"/>
        </w:rPr>
        <w:t>5000</w:t>
      </w:r>
      <w:r>
        <w:rPr>
          <w:rFonts w:hint="eastAsia"/>
          <w:sz w:val="30"/>
          <w:szCs w:val="30"/>
        </w:rPr>
        <w:t>元。</w:t>
      </w:r>
    </w:p>
    <w:p w14:paraId="07066E25" w14:textId="77777777" w:rsidR="001471A1" w:rsidRDefault="001471A1">
      <w:pPr>
        <w:spacing w:line="500" w:lineRule="atLeast"/>
        <w:ind w:firstLine="600"/>
        <w:divId w:val="1155799140"/>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月间的一天，被告人刘某勇在办理兴宁市罗岗镇坳下村刘某霞低收入住房困难户危房改造补助过程中，在其兴宁市罗岗镇政府办公室，收受兴宁市罗岗镇坳下村委会主任刘某浩送款人民币</w:t>
      </w:r>
      <w:r>
        <w:rPr>
          <w:rFonts w:hint="eastAsia"/>
          <w:sz w:val="30"/>
          <w:szCs w:val="30"/>
        </w:rPr>
        <w:t>2500</w:t>
      </w:r>
      <w:r>
        <w:rPr>
          <w:rFonts w:hint="eastAsia"/>
          <w:sz w:val="30"/>
          <w:szCs w:val="30"/>
        </w:rPr>
        <w:t>元。</w:t>
      </w:r>
    </w:p>
    <w:p w14:paraId="1CBC342C" w14:textId="77777777" w:rsidR="001471A1" w:rsidRDefault="001471A1">
      <w:pPr>
        <w:spacing w:line="500" w:lineRule="atLeast"/>
        <w:ind w:firstLine="600"/>
        <w:divId w:val="1047141273"/>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月间的一天，时任兴宁市罗岗镇澄清村委会主任周某泉为感谢被告人刘某勇对该村扶贫工作给予的关照，在兴宁市罗岗镇政府门口，送给被告人刘某勇现金人民币</w:t>
      </w:r>
      <w:r>
        <w:rPr>
          <w:rFonts w:hint="eastAsia"/>
          <w:sz w:val="30"/>
          <w:szCs w:val="30"/>
        </w:rPr>
        <w:t>2000</w:t>
      </w:r>
      <w:r>
        <w:rPr>
          <w:rFonts w:hint="eastAsia"/>
          <w:sz w:val="30"/>
          <w:szCs w:val="30"/>
        </w:rPr>
        <w:t>元。</w:t>
      </w:r>
    </w:p>
    <w:p w14:paraId="7B2A2E55" w14:textId="77777777" w:rsidR="001471A1" w:rsidRDefault="001471A1">
      <w:pPr>
        <w:spacing w:line="500" w:lineRule="atLeast"/>
        <w:ind w:firstLine="600"/>
        <w:divId w:val="1569267337"/>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月间的一天，被告人刘某勇在办理</w:t>
      </w:r>
      <w:r>
        <w:rPr>
          <w:rFonts w:hint="eastAsia"/>
          <w:sz w:val="30"/>
          <w:szCs w:val="30"/>
        </w:rPr>
        <w:t>2013</w:t>
      </w:r>
      <w:r>
        <w:rPr>
          <w:rFonts w:hint="eastAsia"/>
          <w:sz w:val="30"/>
          <w:szCs w:val="30"/>
        </w:rPr>
        <w:t>年度不具备生产、生活条件贫困村庄搬迁安置补助过程中，收受兴宁市罗岗镇坳下村委会主任刘某浩送款人民币</w:t>
      </w:r>
      <w:r>
        <w:rPr>
          <w:rFonts w:hint="eastAsia"/>
          <w:sz w:val="30"/>
          <w:szCs w:val="30"/>
        </w:rPr>
        <w:t>20000</w:t>
      </w:r>
      <w:r>
        <w:rPr>
          <w:rFonts w:hint="eastAsia"/>
          <w:sz w:val="30"/>
          <w:szCs w:val="30"/>
        </w:rPr>
        <w:t>元。</w:t>
      </w:r>
    </w:p>
    <w:p w14:paraId="1C40757B" w14:textId="77777777" w:rsidR="001471A1" w:rsidRDefault="001471A1">
      <w:pPr>
        <w:spacing w:line="500" w:lineRule="atLeast"/>
        <w:ind w:firstLine="600"/>
        <w:divId w:val="2119838195"/>
        <w:rPr>
          <w:rFonts w:hint="eastAsia"/>
          <w:sz w:val="30"/>
          <w:szCs w:val="30"/>
        </w:rPr>
      </w:pPr>
      <w:r>
        <w:rPr>
          <w:rFonts w:hint="eastAsia"/>
          <w:sz w:val="30"/>
          <w:szCs w:val="30"/>
        </w:rPr>
        <w:t>此外，被告人刘某勇还有其他非法收入合计人民币</w:t>
      </w:r>
      <w:r>
        <w:rPr>
          <w:rFonts w:hint="eastAsia"/>
          <w:sz w:val="30"/>
          <w:szCs w:val="30"/>
        </w:rPr>
        <w:t>13500</w:t>
      </w:r>
      <w:r>
        <w:rPr>
          <w:rFonts w:hint="eastAsia"/>
          <w:sz w:val="30"/>
          <w:szCs w:val="30"/>
        </w:rPr>
        <w:t>元。</w:t>
      </w:r>
    </w:p>
    <w:p w14:paraId="6FE7BA3C" w14:textId="77777777" w:rsidR="001471A1" w:rsidRDefault="001471A1">
      <w:pPr>
        <w:spacing w:line="500" w:lineRule="atLeast"/>
        <w:ind w:firstLine="600"/>
        <w:divId w:val="176896160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日，被告人刘某勇主动到检察机关投案，如实供述了上述犯罪事实，并退清全部赃款及非法所得。</w:t>
      </w:r>
    </w:p>
    <w:p w14:paraId="27E085BC" w14:textId="77777777" w:rsidR="001471A1" w:rsidRDefault="001471A1">
      <w:pPr>
        <w:spacing w:line="500" w:lineRule="atLeast"/>
        <w:ind w:firstLine="600"/>
        <w:divId w:val="1889141746"/>
        <w:rPr>
          <w:rFonts w:hint="eastAsia"/>
          <w:sz w:val="30"/>
          <w:szCs w:val="30"/>
        </w:rPr>
      </w:pPr>
      <w:r>
        <w:rPr>
          <w:rFonts w:hint="eastAsia"/>
          <w:sz w:val="30"/>
          <w:szCs w:val="30"/>
        </w:rPr>
        <w:t>上述事实，被告人刘某勇在开庭审理过程中亦无异议。且有公诉机关提交并经法庭质证、认证的立案决定书，被告人刘某勇的身份证明，归案经过，调取证据通知书及清单，兴宁市罗岗镇人民政府出具的基本情况、班子成员分工通知及安排、任职建立、任免通知、分管“两不具备”、“安居工程”工作的情况说明、扶贫办及扶贫办公任工作职责、相关职务说明，兴宁市罗岗镇人民政府提供的省扶贫开发办公室、省财政厅发文关于申报</w:t>
      </w:r>
      <w:r>
        <w:rPr>
          <w:rFonts w:hint="eastAsia"/>
          <w:sz w:val="30"/>
          <w:szCs w:val="30"/>
        </w:rPr>
        <w:t>2012</w:t>
      </w:r>
      <w:r>
        <w:rPr>
          <w:rFonts w:hint="eastAsia"/>
          <w:sz w:val="30"/>
          <w:szCs w:val="30"/>
        </w:rPr>
        <w:t>年度“两不具备”项目的通知、事实方案以及兴宁市关于下达</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年“安居工程”任务、实施方案的通知、改造登记表、下达补助资金的通知、签领表，兴宁市扶贫开发局提供的梅州市政府发文关于梅州市</w:t>
      </w:r>
      <w:r>
        <w:rPr>
          <w:rFonts w:hint="eastAsia"/>
          <w:sz w:val="30"/>
          <w:szCs w:val="30"/>
        </w:rPr>
        <w:t>2013</w:t>
      </w:r>
      <w:r>
        <w:rPr>
          <w:rFonts w:hint="eastAsia"/>
          <w:sz w:val="30"/>
          <w:szCs w:val="30"/>
        </w:rPr>
        <w:t>年“安居工程”、“两不具备”实施方案的通知，邮政储蓄银行账户复印件，</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年度“安居工程”、“两不具备”补助资金签领表，兴宁市监察局提供的说明，侦查机关出具的证明、建议，录音录像光盘</w:t>
      </w:r>
      <w:r>
        <w:rPr>
          <w:rFonts w:hint="eastAsia"/>
          <w:sz w:val="30"/>
          <w:szCs w:val="30"/>
        </w:rPr>
        <w:t>4</w:t>
      </w:r>
      <w:r>
        <w:rPr>
          <w:rFonts w:hint="eastAsia"/>
          <w:sz w:val="30"/>
          <w:szCs w:val="30"/>
        </w:rPr>
        <w:t>张，证人曾某茂、谢某彬、黎某栋、杨某祥、彭某佑、邱某香、邱某生、何某忠、周某泉、黄某方、黄某奎、杨某东、杨远东、石某雄、石某忠、袁某文、袁某平、袁某、袁某祥、杨某伟、彭某腾、刘某浩、刘某霞、陈某飞、袁某光、袁某祥、刘某英、刘某清、刘某浩、袁某芹、刘某辉、刘某清、曹某方、刘某浩、刘某新、巫某香、刘某、袁某红、肖某英、刘某彬、曾某招、刘某金、刘某中、刘某南、刘某东等人的证言，被告人刘某勇的供述及其“交代书”、“悔过书”等证据证实，足以认定。</w:t>
      </w:r>
    </w:p>
    <w:p w14:paraId="6B775389" w14:textId="77777777" w:rsidR="001471A1" w:rsidRDefault="001471A1">
      <w:pPr>
        <w:spacing w:line="500" w:lineRule="atLeast"/>
        <w:ind w:firstLine="600"/>
        <w:divId w:val="1461220028"/>
        <w:rPr>
          <w:rFonts w:hint="eastAsia"/>
          <w:sz w:val="30"/>
          <w:szCs w:val="30"/>
        </w:rPr>
      </w:pPr>
      <w:r>
        <w:rPr>
          <w:rFonts w:hint="eastAsia"/>
          <w:sz w:val="30"/>
          <w:szCs w:val="30"/>
        </w:rPr>
        <w:t>本院认为，被告人刘某勇无视国家法律，身为国家工作人员，利用职务上的便利，为他人谋取利益，非法收受他人财物，数额巨大，其行为已构成受贿罪。公诉机关指控的罪名成立，本院予以支持。被告人刘某勇案发后主动到检察机关投案，如实供述犯罪事实，属自首，且能积极退清赃款，在庭审中自愿认罪，确有悔罪表现，依法予以减轻处罚。综上，根据本案的犯罪性质、情节及其社会危害程度，案经本院审判委员会讨论决定，依照《中华人民共和国刑法》第三百八十五条第一款，第三百八十六条，第三百八十三条第一款第（二）项，第六十七条第一款，第七十二条第一款、第三款，第七十三条第二款、第三款，第六十四条的规定，判决如下：</w:t>
      </w:r>
    </w:p>
    <w:p w14:paraId="5BCCB198" w14:textId="77777777" w:rsidR="001471A1" w:rsidRDefault="001471A1">
      <w:pPr>
        <w:spacing w:line="500" w:lineRule="atLeast"/>
        <w:ind w:firstLine="600"/>
        <w:divId w:val="1172645494"/>
        <w:rPr>
          <w:rFonts w:hint="eastAsia"/>
          <w:sz w:val="30"/>
          <w:szCs w:val="30"/>
        </w:rPr>
      </w:pPr>
      <w:r>
        <w:rPr>
          <w:rFonts w:hint="eastAsia"/>
          <w:sz w:val="30"/>
          <w:szCs w:val="30"/>
        </w:rPr>
        <w:t>一、被告人刘某勇犯受贿罪，判处有期徒刑二年，缓刑三年。</w:t>
      </w:r>
    </w:p>
    <w:p w14:paraId="56C5F3C0" w14:textId="77777777" w:rsidR="001471A1" w:rsidRDefault="001471A1">
      <w:pPr>
        <w:spacing w:line="500" w:lineRule="atLeast"/>
        <w:ind w:firstLine="600"/>
        <w:divId w:val="255405546"/>
        <w:rPr>
          <w:rFonts w:hint="eastAsia"/>
          <w:sz w:val="30"/>
          <w:szCs w:val="30"/>
        </w:rPr>
      </w:pPr>
      <w:r>
        <w:rPr>
          <w:rFonts w:hint="eastAsia"/>
          <w:sz w:val="30"/>
          <w:szCs w:val="30"/>
        </w:rPr>
        <w:t>（缓刑考验期限，从判决确定之日起计算。）</w:t>
      </w:r>
    </w:p>
    <w:p w14:paraId="0324FD4C" w14:textId="77777777" w:rsidR="001471A1" w:rsidRDefault="001471A1">
      <w:pPr>
        <w:spacing w:line="500" w:lineRule="atLeast"/>
        <w:ind w:firstLine="600"/>
        <w:divId w:val="1975941689"/>
        <w:rPr>
          <w:rFonts w:hint="eastAsia"/>
          <w:sz w:val="30"/>
          <w:szCs w:val="30"/>
        </w:rPr>
      </w:pPr>
      <w:r>
        <w:rPr>
          <w:rFonts w:hint="eastAsia"/>
          <w:sz w:val="30"/>
          <w:szCs w:val="30"/>
        </w:rPr>
        <w:t>二、被告人刘某勇退出的赃款人民币</w:t>
      </w:r>
      <w:r>
        <w:rPr>
          <w:rFonts w:hint="eastAsia"/>
          <w:sz w:val="30"/>
          <w:szCs w:val="30"/>
        </w:rPr>
        <w:t>69500</w:t>
      </w:r>
      <w:r>
        <w:rPr>
          <w:rFonts w:hint="eastAsia"/>
          <w:sz w:val="30"/>
          <w:szCs w:val="30"/>
        </w:rPr>
        <w:t>元及非法收入人民币</w:t>
      </w:r>
      <w:r>
        <w:rPr>
          <w:rFonts w:hint="eastAsia"/>
          <w:sz w:val="30"/>
          <w:szCs w:val="30"/>
        </w:rPr>
        <w:t>13500</w:t>
      </w:r>
      <w:r>
        <w:rPr>
          <w:rFonts w:hint="eastAsia"/>
          <w:sz w:val="30"/>
          <w:szCs w:val="30"/>
        </w:rPr>
        <w:t>元（均存于兴宁市人民检察院赃款专用帐户）予以没收，上缴国库。</w:t>
      </w:r>
    </w:p>
    <w:p w14:paraId="3D15F958" w14:textId="77777777" w:rsidR="001471A1" w:rsidRDefault="001471A1">
      <w:pPr>
        <w:spacing w:line="500" w:lineRule="atLeast"/>
        <w:ind w:firstLine="600"/>
        <w:divId w:val="374693626"/>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0F0B694F" w14:textId="77777777" w:rsidR="001471A1" w:rsidRDefault="001471A1">
      <w:pPr>
        <w:spacing w:line="500" w:lineRule="atLeast"/>
        <w:ind w:firstLine="600"/>
        <w:divId w:val="995763578"/>
        <w:rPr>
          <w:rFonts w:hint="eastAsia"/>
          <w:sz w:val="30"/>
          <w:szCs w:val="30"/>
        </w:rPr>
      </w:pPr>
      <w:r>
        <w:rPr>
          <w:rFonts w:hint="eastAsia"/>
          <w:sz w:val="30"/>
          <w:szCs w:val="30"/>
        </w:rPr>
        <w:t>（此页无正文）</w:t>
      </w:r>
    </w:p>
    <w:p w14:paraId="43D3B8FE" w14:textId="77777777" w:rsidR="001471A1" w:rsidRDefault="001471A1">
      <w:pPr>
        <w:spacing w:line="500" w:lineRule="atLeast"/>
        <w:jc w:val="right"/>
        <w:divId w:val="1250387002"/>
        <w:rPr>
          <w:rFonts w:hint="eastAsia"/>
          <w:sz w:val="30"/>
          <w:szCs w:val="30"/>
        </w:rPr>
      </w:pPr>
      <w:r>
        <w:rPr>
          <w:rFonts w:hint="eastAsia"/>
          <w:sz w:val="30"/>
          <w:szCs w:val="30"/>
        </w:rPr>
        <w:t>审　判　长　　范万青</w:t>
      </w:r>
    </w:p>
    <w:p w14:paraId="2C6CB214" w14:textId="77777777" w:rsidR="001471A1" w:rsidRDefault="001471A1">
      <w:pPr>
        <w:spacing w:line="500" w:lineRule="atLeast"/>
        <w:jc w:val="right"/>
        <w:divId w:val="706492959"/>
        <w:rPr>
          <w:rFonts w:hint="eastAsia"/>
          <w:sz w:val="30"/>
          <w:szCs w:val="30"/>
        </w:rPr>
      </w:pPr>
      <w:r>
        <w:rPr>
          <w:rFonts w:hint="eastAsia"/>
          <w:sz w:val="30"/>
          <w:szCs w:val="30"/>
        </w:rPr>
        <w:t>审　判　员　　潘李仪</w:t>
      </w:r>
    </w:p>
    <w:p w14:paraId="60F87FE2" w14:textId="77777777" w:rsidR="001471A1" w:rsidRDefault="001471A1">
      <w:pPr>
        <w:spacing w:line="500" w:lineRule="atLeast"/>
        <w:jc w:val="right"/>
        <w:divId w:val="1501775786"/>
        <w:rPr>
          <w:rFonts w:hint="eastAsia"/>
          <w:sz w:val="30"/>
          <w:szCs w:val="30"/>
        </w:rPr>
      </w:pPr>
      <w:r>
        <w:rPr>
          <w:rFonts w:hint="eastAsia"/>
          <w:sz w:val="30"/>
          <w:szCs w:val="30"/>
        </w:rPr>
        <w:t>人民陪审员　　张美妮</w:t>
      </w:r>
    </w:p>
    <w:p w14:paraId="384EDA0B" w14:textId="77777777" w:rsidR="001471A1" w:rsidRDefault="001471A1">
      <w:pPr>
        <w:spacing w:line="500" w:lineRule="atLeast"/>
        <w:jc w:val="right"/>
        <w:divId w:val="1477335560"/>
        <w:rPr>
          <w:rFonts w:hint="eastAsia"/>
          <w:sz w:val="30"/>
          <w:szCs w:val="30"/>
        </w:rPr>
      </w:pPr>
      <w:r>
        <w:rPr>
          <w:rFonts w:hint="eastAsia"/>
          <w:sz w:val="30"/>
          <w:szCs w:val="30"/>
        </w:rPr>
        <w:t>二〇一五年五月十五日</w:t>
      </w:r>
    </w:p>
    <w:p w14:paraId="440FA2C6" w14:textId="77777777" w:rsidR="001471A1" w:rsidRDefault="001471A1">
      <w:pPr>
        <w:spacing w:line="500" w:lineRule="atLeast"/>
        <w:jc w:val="right"/>
        <w:divId w:val="14576957"/>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26D7" w14:textId="77777777" w:rsidR="001471A1" w:rsidRDefault="001471A1" w:rsidP="001471A1">
      <w:pPr>
        <w:rPr>
          <w:rFonts w:hint="eastAsia"/>
        </w:rPr>
      </w:pPr>
      <w:r>
        <w:separator/>
      </w:r>
    </w:p>
  </w:endnote>
  <w:endnote w:type="continuationSeparator" w:id="0">
    <w:p w14:paraId="2076D75A" w14:textId="77777777" w:rsidR="001471A1" w:rsidRDefault="001471A1" w:rsidP="001471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307E0" w14:textId="77777777" w:rsidR="001471A1" w:rsidRDefault="001471A1" w:rsidP="001471A1">
      <w:pPr>
        <w:rPr>
          <w:rFonts w:hint="eastAsia"/>
        </w:rPr>
      </w:pPr>
      <w:r>
        <w:separator/>
      </w:r>
    </w:p>
  </w:footnote>
  <w:footnote w:type="continuationSeparator" w:id="0">
    <w:p w14:paraId="03287F3F" w14:textId="77777777" w:rsidR="001471A1" w:rsidRDefault="001471A1" w:rsidP="001471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71A1"/>
    <w:rsid w:val="001471A1"/>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E2B0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71A1"/>
    <w:pPr>
      <w:tabs>
        <w:tab w:val="center" w:pos="4153"/>
        <w:tab w:val="right" w:pos="8306"/>
      </w:tabs>
      <w:snapToGrid w:val="0"/>
      <w:jc w:val="center"/>
    </w:pPr>
    <w:rPr>
      <w:sz w:val="18"/>
      <w:szCs w:val="18"/>
    </w:rPr>
  </w:style>
  <w:style w:type="character" w:customStyle="1" w:styleId="a4">
    <w:name w:val="页眉 字符"/>
    <w:basedOn w:val="a0"/>
    <w:link w:val="a3"/>
    <w:uiPriority w:val="99"/>
    <w:rsid w:val="001471A1"/>
    <w:rPr>
      <w:rFonts w:ascii="宋体" w:eastAsia="宋体" w:hAnsi="宋体" w:cs="宋体"/>
      <w:sz w:val="18"/>
      <w:szCs w:val="18"/>
    </w:rPr>
  </w:style>
  <w:style w:type="paragraph" w:styleId="a5">
    <w:name w:val="footer"/>
    <w:basedOn w:val="a"/>
    <w:link w:val="a6"/>
    <w:uiPriority w:val="99"/>
    <w:unhideWhenUsed/>
    <w:rsid w:val="001471A1"/>
    <w:pPr>
      <w:tabs>
        <w:tab w:val="center" w:pos="4153"/>
        <w:tab w:val="right" w:pos="8306"/>
      </w:tabs>
      <w:snapToGrid w:val="0"/>
    </w:pPr>
    <w:rPr>
      <w:sz w:val="18"/>
      <w:szCs w:val="18"/>
    </w:rPr>
  </w:style>
  <w:style w:type="character" w:customStyle="1" w:styleId="a6">
    <w:name w:val="页脚 字符"/>
    <w:basedOn w:val="a0"/>
    <w:link w:val="a5"/>
    <w:uiPriority w:val="99"/>
    <w:rsid w:val="001471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957">
      <w:marLeft w:val="0"/>
      <w:marRight w:val="720"/>
      <w:marTop w:val="10"/>
      <w:marBottom w:val="10"/>
      <w:divBdr>
        <w:top w:val="none" w:sz="0" w:space="0" w:color="auto"/>
        <w:left w:val="none" w:sz="0" w:space="0" w:color="auto"/>
        <w:bottom w:val="none" w:sz="0" w:space="0" w:color="auto"/>
        <w:right w:val="none" w:sz="0" w:space="0" w:color="auto"/>
      </w:divBdr>
    </w:div>
    <w:div w:id="255405546">
      <w:marLeft w:val="0"/>
      <w:marRight w:val="0"/>
      <w:marTop w:val="10"/>
      <w:marBottom w:val="10"/>
      <w:divBdr>
        <w:top w:val="none" w:sz="0" w:space="0" w:color="auto"/>
        <w:left w:val="none" w:sz="0" w:space="0" w:color="auto"/>
        <w:bottom w:val="none" w:sz="0" w:space="0" w:color="auto"/>
        <w:right w:val="none" w:sz="0" w:space="0" w:color="auto"/>
      </w:divBdr>
    </w:div>
    <w:div w:id="374693626">
      <w:marLeft w:val="0"/>
      <w:marRight w:val="0"/>
      <w:marTop w:val="10"/>
      <w:marBottom w:val="10"/>
      <w:divBdr>
        <w:top w:val="none" w:sz="0" w:space="0" w:color="auto"/>
        <w:left w:val="none" w:sz="0" w:space="0" w:color="auto"/>
        <w:bottom w:val="none" w:sz="0" w:space="0" w:color="auto"/>
        <w:right w:val="none" w:sz="0" w:space="0" w:color="auto"/>
      </w:divBdr>
    </w:div>
    <w:div w:id="468942382">
      <w:marLeft w:val="0"/>
      <w:marRight w:val="0"/>
      <w:marTop w:val="10"/>
      <w:marBottom w:val="10"/>
      <w:divBdr>
        <w:top w:val="none" w:sz="0" w:space="0" w:color="auto"/>
        <w:left w:val="none" w:sz="0" w:space="0" w:color="auto"/>
        <w:bottom w:val="none" w:sz="0" w:space="0" w:color="auto"/>
        <w:right w:val="none" w:sz="0" w:space="0" w:color="auto"/>
      </w:divBdr>
    </w:div>
    <w:div w:id="508446339">
      <w:marLeft w:val="0"/>
      <w:marRight w:val="0"/>
      <w:marTop w:val="10"/>
      <w:marBottom w:val="10"/>
      <w:divBdr>
        <w:top w:val="none" w:sz="0" w:space="0" w:color="auto"/>
        <w:left w:val="none" w:sz="0" w:space="0" w:color="auto"/>
        <w:bottom w:val="none" w:sz="0" w:space="0" w:color="auto"/>
        <w:right w:val="none" w:sz="0" w:space="0" w:color="auto"/>
      </w:divBdr>
    </w:div>
    <w:div w:id="522012238">
      <w:marLeft w:val="0"/>
      <w:marRight w:val="0"/>
      <w:marTop w:val="10"/>
      <w:marBottom w:val="10"/>
      <w:divBdr>
        <w:top w:val="none" w:sz="0" w:space="0" w:color="auto"/>
        <w:left w:val="none" w:sz="0" w:space="0" w:color="auto"/>
        <w:bottom w:val="none" w:sz="0" w:space="0" w:color="auto"/>
        <w:right w:val="none" w:sz="0" w:space="0" w:color="auto"/>
      </w:divBdr>
    </w:div>
    <w:div w:id="599797344">
      <w:marLeft w:val="0"/>
      <w:marRight w:val="0"/>
      <w:marTop w:val="10"/>
      <w:marBottom w:val="10"/>
      <w:divBdr>
        <w:top w:val="none" w:sz="0" w:space="0" w:color="auto"/>
        <w:left w:val="none" w:sz="0" w:space="0" w:color="auto"/>
        <w:bottom w:val="none" w:sz="0" w:space="0" w:color="auto"/>
        <w:right w:val="none" w:sz="0" w:space="0" w:color="auto"/>
      </w:divBdr>
    </w:div>
    <w:div w:id="684475785">
      <w:marLeft w:val="0"/>
      <w:marRight w:val="0"/>
      <w:marTop w:val="10"/>
      <w:marBottom w:val="10"/>
      <w:divBdr>
        <w:top w:val="none" w:sz="0" w:space="0" w:color="auto"/>
        <w:left w:val="none" w:sz="0" w:space="0" w:color="auto"/>
        <w:bottom w:val="none" w:sz="0" w:space="0" w:color="auto"/>
        <w:right w:val="none" w:sz="0" w:space="0" w:color="auto"/>
      </w:divBdr>
    </w:div>
    <w:div w:id="691615798">
      <w:marLeft w:val="0"/>
      <w:marRight w:val="0"/>
      <w:marTop w:val="10"/>
      <w:marBottom w:val="10"/>
      <w:divBdr>
        <w:top w:val="none" w:sz="0" w:space="0" w:color="auto"/>
        <w:left w:val="none" w:sz="0" w:space="0" w:color="auto"/>
        <w:bottom w:val="none" w:sz="0" w:space="0" w:color="auto"/>
        <w:right w:val="none" w:sz="0" w:space="0" w:color="auto"/>
      </w:divBdr>
    </w:div>
    <w:div w:id="706492959">
      <w:marLeft w:val="0"/>
      <w:marRight w:val="720"/>
      <w:marTop w:val="10"/>
      <w:marBottom w:val="10"/>
      <w:divBdr>
        <w:top w:val="none" w:sz="0" w:space="0" w:color="auto"/>
        <w:left w:val="none" w:sz="0" w:space="0" w:color="auto"/>
        <w:bottom w:val="none" w:sz="0" w:space="0" w:color="auto"/>
        <w:right w:val="none" w:sz="0" w:space="0" w:color="auto"/>
      </w:divBdr>
    </w:div>
    <w:div w:id="857040843">
      <w:marLeft w:val="0"/>
      <w:marRight w:val="0"/>
      <w:marTop w:val="10"/>
      <w:marBottom w:val="10"/>
      <w:divBdr>
        <w:top w:val="none" w:sz="0" w:space="0" w:color="auto"/>
        <w:left w:val="none" w:sz="0" w:space="0" w:color="auto"/>
        <w:bottom w:val="none" w:sz="0" w:space="0" w:color="auto"/>
        <w:right w:val="none" w:sz="0" w:space="0" w:color="auto"/>
      </w:divBdr>
    </w:div>
    <w:div w:id="930284489">
      <w:marLeft w:val="0"/>
      <w:marRight w:val="0"/>
      <w:marTop w:val="10"/>
      <w:marBottom w:val="10"/>
      <w:divBdr>
        <w:top w:val="none" w:sz="0" w:space="0" w:color="auto"/>
        <w:left w:val="none" w:sz="0" w:space="0" w:color="auto"/>
        <w:bottom w:val="none" w:sz="0" w:space="0" w:color="auto"/>
        <w:right w:val="none" w:sz="0" w:space="0" w:color="auto"/>
      </w:divBdr>
    </w:div>
    <w:div w:id="970747402">
      <w:marLeft w:val="0"/>
      <w:marRight w:val="0"/>
      <w:marTop w:val="10"/>
      <w:marBottom w:val="10"/>
      <w:divBdr>
        <w:top w:val="none" w:sz="0" w:space="0" w:color="auto"/>
        <w:left w:val="none" w:sz="0" w:space="0" w:color="auto"/>
        <w:bottom w:val="none" w:sz="0" w:space="0" w:color="auto"/>
        <w:right w:val="none" w:sz="0" w:space="0" w:color="auto"/>
      </w:divBdr>
    </w:div>
    <w:div w:id="995763578">
      <w:marLeft w:val="0"/>
      <w:marRight w:val="0"/>
      <w:marTop w:val="10"/>
      <w:marBottom w:val="10"/>
      <w:divBdr>
        <w:top w:val="none" w:sz="0" w:space="0" w:color="auto"/>
        <w:left w:val="none" w:sz="0" w:space="0" w:color="auto"/>
        <w:bottom w:val="none" w:sz="0" w:space="0" w:color="auto"/>
        <w:right w:val="none" w:sz="0" w:space="0" w:color="auto"/>
      </w:divBdr>
    </w:div>
    <w:div w:id="1047141273">
      <w:marLeft w:val="0"/>
      <w:marRight w:val="0"/>
      <w:marTop w:val="10"/>
      <w:marBottom w:val="10"/>
      <w:divBdr>
        <w:top w:val="none" w:sz="0" w:space="0" w:color="auto"/>
        <w:left w:val="none" w:sz="0" w:space="0" w:color="auto"/>
        <w:bottom w:val="none" w:sz="0" w:space="0" w:color="auto"/>
        <w:right w:val="none" w:sz="0" w:space="0" w:color="auto"/>
      </w:divBdr>
    </w:div>
    <w:div w:id="1155799140">
      <w:marLeft w:val="0"/>
      <w:marRight w:val="0"/>
      <w:marTop w:val="10"/>
      <w:marBottom w:val="10"/>
      <w:divBdr>
        <w:top w:val="none" w:sz="0" w:space="0" w:color="auto"/>
        <w:left w:val="none" w:sz="0" w:space="0" w:color="auto"/>
        <w:bottom w:val="none" w:sz="0" w:space="0" w:color="auto"/>
        <w:right w:val="none" w:sz="0" w:space="0" w:color="auto"/>
      </w:divBdr>
    </w:div>
    <w:div w:id="1172645494">
      <w:marLeft w:val="0"/>
      <w:marRight w:val="0"/>
      <w:marTop w:val="10"/>
      <w:marBottom w:val="10"/>
      <w:divBdr>
        <w:top w:val="none" w:sz="0" w:space="0" w:color="auto"/>
        <w:left w:val="none" w:sz="0" w:space="0" w:color="auto"/>
        <w:bottom w:val="none" w:sz="0" w:space="0" w:color="auto"/>
        <w:right w:val="none" w:sz="0" w:space="0" w:color="auto"/>
      </w:divBdr>
    </w:div>
    <w:div w:id="1250387002">
      <w:marLeft w:val="0"/>
      <w:marRight w:val="720"/>
      <w:marTop w:val="10"/>
      <w:marBottom w:val="10"/>
      <w:divBdr>
        <w:top w:val="none" w:sz="0" w:space="0" w:color="auto"/>
        <w:left w:val="none" w:sz="0" w:space="0" w:color="auto"/>
        <w:bottom w:val="none" w:sz="0" w:space="0" w:color="auto"/>
        <w:right w:val="none" w:sz="0" w:space="0" w:color="auto"/>
      </w:divBdr>
    </w:div>
    <w:div w:id="1292324921">
      <w:marLeft w:val="0"/>
      <w:marRight w:val="0"/>
      <w:marTop w:val="10"/>
      <w:marBottom w:val="10"/>
      <w:divBdr>
        <w:top w:val="none" w:sz="0" w:space="0" w:color="auto"/>
        <w:left w:val="none" w:sz="0" w:space="0" w:color="auto"/>
        <w:bottom w:val="none" w:sz="0" w:space="0" w:color="auto"/>
        <w:right w:val="none" w:sz="0" w:space="0" w:color="auto"/>
      </w:divBdr>
    </w:div>
    <w:div w:id="1371373387">
      <w:marLeft w:val="0"/>
      <w:marRight w:val="0"/>
      <w:marTop w:val="10"/>
      <w:marBottom w:val="10"/>
      <w:divBdr>
        <w:top w:val="none" w:sz="0" w:space="0" w:color="auto"/>
        <w:left w:val="none" w:sz="0" w:space="0" w:color="auto"/>
        <w:bottom w:val="none" w:sz="0" w:space="0" w:color="auto"/>
        <w:right w:val="none" w:sz="0" w:space="0" w:color="auto"/>
      </w:divBdr>
    </w:div>
    <w:div w:id="1461220028">
      <w:marLeft w:val="0"/>
      <w:marRight w:val="0"/>
      <w:marTop w:val="10"/>
      <w:marBottom w:val="10"/>
      <w:divBdr>
        <w:top w:val="none" w:sz="0" w:space="0" w:color="auto"/>
        <w:left w:val="none" w:sz="0" w:space="0" w:color="auto"/>
        <w:bottom w:val="none" w:sz="0" w:space="0" w:color="auto"/>
        <w:right w:val="none" w:sz="0" w:space="0" w:color="auto"/>
      </w:divBdr>
    </w:div>
    <w:div w:id="1477335560">
      <w:marLeft w:val="0"/>
      <w:marRight w:val="720"/>
      <w:marTop w:val="10"/>
      <w:marBottom w:val="10"/>
      <w:divBdr>
        <w:top w:val="none" w:sz="0" w:space="0" w:color="auto"/>
        <w:left w:val="none" w:sz="0" w:space="0" w:color="auto"/>
        <w:bottom w:val="none" w:sz="0" w:space="0" w:color="auto"/>
        <w:right w:val="none" w:sz="0" w:space="0" w:color="auto"/>
      </w:divBdr>
    </w:div>
    <w:div w:id="1501775786">
      <w:marLeft w:val="0"/>
      <w:marRight w:val="720"/>
      <w:marTop w:val="10"/>
      <w:marBottom w:val="10"/>
      <w:divBdr>
        <w:top w:val="none" w:sz="0" w:space="0" w:color="auto"/>
        <w:left w:val="none" w:sz="0" w:space="0" w:color="auto"/>
        <w:bottom w:val="none" w:sz="0" w:space="0" w:color="auto"/>
        <w:right w:val="none" w:sz="0" w:space="0" w:color="auto"/>
      </w:divBdr>
    </w:div>
    <w:div w:id="1569267337">
      <w:marLeft w:val="0"/>
      <w:marRight w:val="0"/>
      <w:marTop w:val="10"/>
      <w:marBottom w:val="10"/>
      <w:divBdr>
        <w:top w:val="none" w:sz="0" w:space="0" w:color="auto"/>
        <w:left w:val="none" w:sz="0" w:space="0" w:color="auto"/>
        <w:bottom w:val="none" w:sz="0" w:space="0" w:color="auto"/>
        <w:right w:val="none" w:sz="0" w:space="0" w:color="auto"/>
      </w:divBdr>
    </w:div>
    <w:div w:id="1605916019">
      <w:marLeft w:val="0"/>
      <w:marRight w:val="0"/>
      <w:marTop w:val="10"/>
      <w:marBottom w:val="10"/>
      <w:divBdr>
        <w:top w:val="none" w:sz="0" w:space="0" w:color="auto"/>
        <w:left w:val="none" w:sz="0" w:space="0" w:color="auto"/>
        <w:bottom w:val="none" w:sz="0" w:space="0" w:color="auto"/>
        <w:right w:val="none" w:sz="0" w:space="0" w:color="auto"/>
      </w:divBdr>
    </w:div>
    <w:div w:id="1700163010">
      <w:marLeft w:val="0"/>
      <w:marRight w:val="0"/>
      <w:marTop w:val="10"/>
      <w:marBottom w:val="10"/>
      <w:divBdr>
        <w:top w:val="none" w:sz="0" w:space="0" w:color="auto"/>
        <w:left w:val="none" w:sz="0" w:space="0" w:color="auto"/>
        <w:bottom w:val="none" w:sz="0" w:space="0" w:color="auto"/>
        <w:right w:val="none" w:sz="0" w:space="0" w:color="auto"/>
      </w:divBdr>
    </w:div>
    <w:div w:id="1768961601">
      <w:marLeft w:val="0"/>
      <w:marRight w:val="0"/>
      <w:marTop w:val="10"/>
      <w:marBottom w:val="10"/>
      <w:divBdr>
        <w:top w:val="none" w:sz="0" w:space="0" w:color="auto"/>
        <w:left w:val="none" w:sz="0" w:space="0" w:color="auto"/>
        <w:bottom w:val="none" w:sz="0" w:space="0" w:color="auto"/>
        <w:right w:val="none" w:sz="0" w:space="0" w:color="auto"/>
      </w:divBdr>
    </w:div>
    <w:div w:id="1889141746">
      <w:marLeft w:val="0"/>
      <w:marRight w:val="0"/>
      <w:marTop w:val="10"/>
      <w:marBottom w:val="10"/>
      <w:divBdr>
        <w:top w:val="none" w:sz="0" w:space="0" w:color="auto"/>
        <w:left w:val="none" w:sz="0" w:space="0" w:color="auto"/>
        <w:bottom w:val="none" w:sz="0" w:space="0" w:color="auto"/>
        <w:right w:val="none" w:sz="0" w:space="0" w:color="auto"/>
      </w:divBdr>
    </w:div>
    <w:div w:id="1975941689">
      <w:marLeft w:val="0"/>
      <w:marRight w:val="0"/>
      <w:marTop w:val="10"/>
      <w:marBottom w:val="10"/>
      <w:divBdr>
        <w:top w:val="none" w:sz="0" w:space="0" w:color="auto"/>
        <w:left w:val="none" w:sz="0" w:space="0" w:color="auto"/>
        <w:bottom w:val="none" w:sz="0" w:space="0" w:color="auto"/>
        <w:right w:val="none" w:sz="0" w:space="0" w:color="auto"/>
      </w:divBdr>
    </w:div>
    <w:div w:id="2038652415">
      <w:marLeft w:val="0"/>
      <w:marRight w:val="0"/>
      <w:marTop w:val="10"/>
      <w:marBottom w:val="10"/>
      <w:divBdr>
        <w:top w:val="none" w:sz="0" w:space="0" w:color="auto"/>
        <w:left w:val="none" w:sz="0" w:space="0" w:color="auto"/>
        <w:bottom w:val="none" w:sz="0" w:space="0" w:color="auto"/>
        <w:right w:val="none" w:sz="0" w:space="0" w:color="auto"/>
      </w:divBdr>
    </w:div>
    <w:div w:id="2071536005">
      <w:marLeft w:val="0"/>
      <w:marRight w:val="0"/>
      <w:marTop w:val="10"/>
      <w:marBottom w:val="10"/>
      <w:divBdr>
        <w:top w:val="none" w:sz="0" w:space="0" w:color="auto"/>
        <w:left w:val="none" w:sz="0" w:space="0" w:color="auto"/>
        <w:bottom w:val="none" w:sz="0" w:space="0" w:color="auto"/>
        <w:right w:val="none" w:sz="0" w:space="0" w:color="auto"/>
      </w:divBdr>
    </w:div>
    <w:div w:id="2076393559">
      <w:marLeft w:val="0"/>
      <w:marRight w:val="0"/>
      <w:marTop w:val="10"/>
      <w:marBottom w:val="10"/>
      <w:divBdr>
        <w:top w:val="none" w:sz="0" w:space="0" w:color="auto"/>
        <w:left w:val="none" w:sz="0" w:space="0" w:color="auto"/>
        <w:bottom w:val="none" w:sz="0" w:space="0" w:color="auto"/>
        <w:right w:val="none" w:sz="0" w:space="0" w:color="auto"/>
      </w:divBdr>
    </w:div>
    <w:div w:id="2114741197">
      <w:marLeft w:val="0"/>
      <w:marRight w:val="0"/>
      <w:marTop w:val="10"/>
      <w:marBottom w:val="10"/>
      <w:divBdr>
        <w:top w:val="none" w:sz="0" w:space="0" w:color="auto"/>
        <w:left w:val="none" w:sz="0" w:space="0" w:color="auto"/>
        <w:bottom w:val="none" w:sz="0" w:space="0" w:color="auto"/>
        <w:right w:val="none" w:sz="0" w:space="0" w:color="auto"/>
      </w:divBdr>
    </w:div>
    <w:div w:id="21198381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