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C726A" w14:textId="77777777" w:rsidR="00DA7409" w:rsidRDefault="00DA7409">
      <w:pPr>
        <w:spacing w:line="500" w:lineRule="atLeast"/>
        <w:jc w:val="center"/>
        <w:divId w:val="575944723"/>
        <w:rPr>
          <w:rFonts w:ascii="黑体" w:eastAsia="黑体" w:hAnsi="黑体"/>
          <w:sz w:val="36"/>
          <w:szCs w:val="36"/>
        </w:rPr>
      </w:pPr>
      <w:r>
        <w:rPr>
          <w:rFonts w:ascii="黑体" w:eastAsia="黑体" w:hAnsi="黑体" w:hint="eastAsia"/>
          <w:sz w:val="36"/>
          <w:szCs w:val="36"/>
        </w:rPr>
        <w:t>阳江市江城区人民法院</w:t>
      </w:r>
    </w:p>
    <w:p w14:paraId="305E4D50" w14:textId="77777777" w:rsidR="00DA7409" w:rsidRDefault="00DA7409">
      <w:pPr>
        <w:spacing w:line="500" w:lineRule="atLeast"/>
        <w:jc w:val="center"/>
        <w:divId w:val="10470718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C8B2D5" w14:textId="77777777" w:rsidR="00DA7409" w:rsidRDefault="00DA7409">
      <w:pPr>
        <w:spacing w:line="500" w:lineRule="atLeast"/>
        <w:jc w:val="right"/>
        <w:divId w:val="514731440"/>
        <w:rPr>
          <w:rFonts w:hint="eastAsia"/>
          <w:sz w:val="30"/>
          <w:szCs w:val="30"/>
        </w:rPr>
      </w:pPr>
      <w:r>
        <w:rPr>
          <w:rFonts w:hint="eastAsia"/>
          <w:sz w:val="30"/>
          <w:szCs w:val="30"/>
        </w:rPr>
        <w:t>（</w:t>
      </w:r>
      <w:r>
        <w:rPr>
          <w:rFonts w:hint="eastAsia"/>
          <w:sz w:val="30"/>
          <w:szCs w:val="30"/>
        </w:rPr>
        <w:t>2015</w:t>
      </w:r>
      <w:r>
        <w:rPr>
          <w:rFonts w:hint="eastAsia"/>
          <w:sz w:val="30"/>
          <w:szCs w:val="30"/>
        </w:rPr>
        <w:t>）阳城法刑初字第</w:t>
      </w:r>
      <w:r>
        <w:rPr>
          <w:rFonts w:hint="eastAsia"/>
          <w:sz w:val="30"/>
          <w:szCs w:val="30"/>
        </w:rPr>
        <w:t>735</w:t>
      </w:r>
      <w:r>
        <w:rPr>
          <w:rFonts w:hint="eastAsia"/>
          <w:sz w:val="30"/>
          <w:szCs w:val="30"/>
        </w:rPr>
        <w:t>号</w:t>
      </w:r>
    </w:p>
    <w:p w14:paraId="2A8154C5" w14:textId="77777777" w:rsidR="00DA7409" w:rsidRDefault="00DA7409">
      <w:pPr>
        <w:spacing w:line="500" w:lineRule="atLeast"/>
        <w:ind w:firstLine="600"/>
        <w:divId w:val="1371950893"/>
        <w:rPr>
          <w:rFonts w:hint="eastAsia"/>
          <w:sz w:val="30"/>
          <w:szCs w:val="30"/>
        </w:rPr>
      </w:pPr>
      <w:r>
        <w:rPr>
          <w:rFonts w:hint="eastAsia"/>
          <w:sz w:val="30"/>
          <w:szCs w:val="30"/>
        </w:rPr>
        <w:t>公诉机关阳江市江城区人民检察院。</w:t>
      </w:r>
    </w:p>
    <w:p w14:paraId="3E9DD6AB" w14:textId="77777777" w:rsidR="00DA7409" w:rsidRDefault="00DA7409">
      <w:pPr>
        <w:spacing w:line="500" w:lineRule="atLeast"/>
        <w:ind w:firstLine="600"/>
        <w:divId w:val="306932395"/>
        <w:rPr>
          <w:rFonts w:hint="eastAsia"/>
          <w:sz w:val="30"/>
          <w:szCs w:val="30"/>
        </w:rPr>
      </w:pPr>
      <w:r>
        <w:rPr>
          <w:rFonts w:hint="eastAsia"/>
          <w:sz w:val="30"/>
          <w:szCs w:val="30"/>
        </w:rPr>
        <w:t>被告人刘某回，男，中共党员，阳江市江城区人大代表，因本案于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日被逮捕。现押于阳江市看守所。</w:t>
      </w:r>
    </w:p>
    <w:p w14:paraId="48413470" w14:textId="77777777" w:rsidR="00DA7409" w:rsidRDefault="00DA7409">
      <w:pPr>
        <w:spacing w:line="500" w:lineRule="atLeast"/>
        <w:ind w:firstLine="600"/>
        <w:divId w:val="1402287293"/>
        <w:rPr>
          <w:rFonts w:hint="eastAsia"/>
          <w:sz w:val="30"/>
          <w:szCs w:val="30"/>
        </w:rPr>
      </w:pPr>
      <w:r>
        <w:rPr>
          <w:rFonts w:hint="eastAsia"/>
          <w:sz w:val="30"/>
          <w:szCs w:val="30"/>
        </w:rPr>
        <w:t>被告人刘某志，男，中共党员，因本案</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日被取保候审。</w:t>
      </w:r>
    </w:p>
    <w:p w14:paraId="0885901F" w14:textId="77777777" w:rsidR="00DA7409" w:rsidRDefault="00DA7409">
      <w:pPr>
        <w:spacing w:line="500" w:lineRule="atLeast"/>
        <w:ind w:firstLine="600"/>
        <w:divId w:val="1260065751"/>
        <w:rPr>
          <w:rFonts w:hint="eastAsia"/>
          <w:sz w:val="30"/>
          <w:szCs w:val="30"/>
        </w:rPr>
      </w:pPr>
      <w:r>
        <w:rPr>
          <w:rFonts w:hint="eastAsia"/>
          <w:sz w:val="30"/>
          <w:szCs w:val="30"/>
        </w:rPr>
        <w:t>被告人冯某飞，男，中共党员，阳江市江城区埠场镇人大代表，因本案于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日被取保候审。</w:t>
      </w:r>
    </w:p>
    <w:p w14:paraId="06F6AA2A" w14:textId="77777777" w:rsidR="00DA7409" w:rsidRDefault="00DA7409">
      <w:pPr>
        <w:spacing w:line="500" w:lineRule="atLeast"/>
        <w:ind w:firstLine="600"/>
        <w:divId w:val="703603562"/>
        <w:rPr>
          <w:rFonts w:hint="eastAsia"/>
          <w:sz w:val="30"/>
          <w:szCs w:val="30"/>
        </w:rPr>
      </w:pPr>
      <w:r>
        <w:rPr>
          <w:rFonts w:hint="eastAsia"/>
          <w:sz w:val="30"/>
          <w:szCs w:val="30"/>
        </w:rPr>
        <w:t>阳江市江城区人民检察院以江检诉刑诉（</w:t>
      </w:r>
      <w:r>
        <w:rPr>
          <w:rFonts w:hint="eastAsia"/>
          <w:sz w:val="30"/>
          <w:szCs w:val="30"/>
        </w:rPr>
        <w:t>2015</w:t>
      </w:r>
      <w:r>
        <w:rPr>
          <w:rFonts w:hint="eastAsia"/>
          <w:sz w:val="30"/>
          <w:szCs w:val="30"/>
        </w:rPr>
        <w:t>）</w:t>
      </w:r>
      <w:r>
        <w:rPr>
          <w:rFonts w:hint="eastAsia"/>
          <w:sz w:val="30"/>
          <w:szCs w:val="30"/>
        </w:rPr>
        <w:t>663</w:t>
      </w:r>
      <w:r>
        <w:rPr>
          <w:rFonts w:hint="eastAsia"/>
          <w:sz w:val="30"/>
          <w:szCs w:val="30"/>
        </w:rPr>
        <w:t>号起诉书指控被告人刘某回、刘某志、冯某飞犯行贿罪，于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向本院提起公诉，本院于同日立案，经阳江市江城区人大常委会许可，依法组成合议庭，适用普通程序，公开开庭进行了审理。阳江市江城区人民检察院指派检察员余丹出庭支持公诉，被告人刘某回、刘某志、冯某飞到庭参加诉讼。现已审理终结。</w:t>
      </w:r>
    </w:p>
    <w:p w14:paraId="3FEAC9E0" w14:textId="77777777" w:rsidR="00DA7409" w:rsidRDefault="00DA7409">
      <w:pPr>
        <w:spacing w:line="500" w:lineRule="atLeast"/>
        <w:ind w:firstLine="600"/>
        <w:divId w:val="935164298"/>
        <w:rPr>
          <w:rFonts w:hint="eastAsia"/>
          <w:sz w:val="30"/>
          <w:szCs w:val="30"/>
        </w:rPr>
      </w:pPr>
      <w:r>
        <w:rPr>
          <w:rFonts w:hint="eastAsia"/>
          <w:sz w:val="30"/>
          <w:szCs w:val="30"/>
        </w:rPr>
        <w:t>经审理查明，</w:t>
      </w:r>
      <w:r>
        <w:rPr>
          <w:rFonts w:hint="eastAsia"/>
          <w:sz w:val="30"/>
          <w:szCs w:val="30"/>
        </w:rPr>
        <w:t>2008</w:t>
      </w:r>
      <w:r>
        <w:rPr>
          <w:rFonts w:hint="eastAsia"/>
          <w:sz w:val="30"/>
          <w:szCs w:val="30"/>
        </w:rPr>
        <w:t>年初，被告人刘某回、刘某志、冯某飞在阳江市江城区海洋与渔业局副局长梁某存（另案处理）的引荐下认识了深圳市海利达水产开发有限公司（以下简称海利达公司）法人代表陈某良。为了获得深圳市关于主要农产品生产基地建设的政府扶持资金，陈某良与刘某回签订虚假承包养殖合同书，刘某回、刘某志、冯某飞等人虚构养殖场地、水产养殖生产记录等材料，帮助陈某良的海利达公司借壳在江城区埠场镇山外东村委会建立实际无经营及投产使用的高位池对虾养殖基地并通过了无公害农产品养殖基地的评定。海利达公司顺</w:t>
      </w:r>
      <w:r>
        <w:rPr>
          <w:rFonts w:hint="eastAsia"/>
          <w:sz w:val="30"/>
          <w:szCs w:val="30"/>
        </w:rPr>
        <w:lastRenderedPageBreak/>
        <w:t>利通过上述高位池对虾养殖基地申领得原深圳市农林渔业局的无公害养殖基地补贴资金共</w:t>
      </w:r>
      <w:r>
        <w:rPr>
          <w:rFonts w:hint="eastAsia"/>
          <w:sz w:val="30"/>
          <w:szCs w:val="30"/>
        </w:rPr>
        <w:t>1490000</w:t>
      </w:r>
      <w:r>
        <w:rPr>
          <w:rFonts w:hint="eastAsia"/>
          <w:sz w:val="30"/>
          <w:szCs w:val="30"/>
        </w:rPr>
        <w:t>元。陈某良依照与梁某存的约定，于</w:t>
      </w:r>
      <w:r>
        <w:rPr>
          <w:rFonts w:hint="eastAsia"/>
          <w:sz w:val="30"/>
          <w:szCs w:val="30"/>
        </w:rPr>
        <w:t>2008</w:t>
      </w:r>
      <w:r>
        <w:rPr>
          <w:rFonts w:hint="eastAsia"/>
          <w:sz w:val="30"/>
          <w:szCs w:val="30"/>
        </w:rPr>
        <w:t>年及</w:t>
      </w:r>
      <w:r>
        <w:rPr>
          <w:rFonts w:hint="eastAsia"/>
          <w:sz w:val="30"/>
          <w:szCs w:val="30"/>
        </w:rPr>
        <w:t>2010</w:t>
      </w:r>
      <w:r>
        <w:rPr>
          <w:rFonts w:hint="eastAsia"/>
          <w:sz w:val="30"/>
          <w:szCs w:val="30"/>
        </w:rPr>
        <w:t>年分别将其中两笔款项共</w:t>
      </w:r>
      <w:r>
        <w:rPr>
          <w:rFonts w:hint="eastAsia"/>
          <w:sz w:val="30"/>
          <w:szCs w:val="30"/>
        </w:rPr>
        <w:t>441260</w:t>
      </w:r>
      <w:r>
        <w:rPr>
          <w:rFonts w:hint="eastAsia"/>
          <w:sz w:val="30"/>
          <w:szCs w:val="30"/>
        </w:rPr>
        <w:t>元给予江城区海洋与渔业局下属的水产技术推广中心站及梁某存。</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月间，刘某回、刘某志、冯某飞等人以陈某良利用了山外东高位池作为养殖基地，需要拿工资为由，借</w:t>
      </w:r>
      <w:r>
        <w:rPr>
          <w:rFonts w:hint="eastAsia"/>
          <w:sz w:val="30"/>
          <w:szCs w:val="30"/>
        </w:rPr>
        <w:t>"</w:t>
      </w:r>
      <w:r>
        <w:rPr>
          <w:rFonts w:hint="eastAsia"/>
          <w:sz w:val="30"/>
          <w:szCs w:val="30"/>
        </w:rPr>
        <w:t>山外东村委会业务费</w:t>
      </w:r>
      <w:r>
        <w:rPr>
          <w:rFonts w:hint="eastAsia"/>
          <w:sz w:val="30"/>
          <w:szCs w:val="30"/>
        </w:rPr>
        <w:t>"</w:t>
      </w:r>
      <w:r>
        <w:rPr>
          <w:rFonts w:hint="eastAsia"/>
          <w:sz w:val="30"/>
          <w:szCs w:val="30"/>
        </w:rPr>
        <w:t>的名义从梁某存处领取了</w:t>
      </w:r>
      <w:r>
        <w:rPr>
          <w:rFonts w:hint="eastAsia"/>
          <w:sz w:val="30"/>
          <w:szCs w:val="30"/>
        </w:rPr>
        <w:t>50000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日，刘某回、刘某志、冯某飞等人领取该</w:t>
      </w:r>
      <w:r>
        <w:rPr>
          <w:rFonts w:hint="eastAsia"/>
          <w:sz w:val="30"/>
          <w:szCs w:val="30"/>
        </w:rPr>
        <w:t>50000</w:t>
      </w:r>
      <w:r>
        <w:rPr>
          <w:rFonts w:hint="eastAsia"/>
          <w:sz w:val="30"/>
          <w:szCs w:val="30"/>
        </w:rPr>
        <w:t>元后，为感谢梁某存的关照，由刘某回决定并由刘某志、冯某飞两人经手送给梁某存</w:t>
      </w:r>
      <w:r>
        <w:rPr>
          <w:rFonts w:hint="eastAsia"/>
          <w:sz w:val="30"/>
          <w:szCs w:val="30"/>
        </w:rPr>
        <w:t>20000</w:t>
      </w:r>
      <w:r>
        <w:rPr>
          <w:rFonts w:hint="eastAsia"/>
          <w:sz w:val="30"/>
          <w:szCs w:val="30"/>
        </w:rPr>
        <w:t>元</w:t>
      </w:r>
      <w:r>
        <w:rPr>
          <w:rFonts w:hint="eastAsia"/>
          <w:sz w:val="30"/>
          <w:szCs w:val="30"/>
        </w:rPr>
        <w:t>；另</w:t>
      </w:r>
      <w:r>
        <w:rPr>
          <w:rFonts w:hint="eastAsia"/>
          <w:sz w:val="30"/>
          <w:szCs w:val="30"/>
        </w:rPr>
        <w:t>30000</w:t>
      </w:r>
      <w:r>
        <w:rPr>
          <w:rFonts w:hint="eastAsia"/>
          <w:sz w:val="30"/>
          <w:szCs w:val="30"/>
        </w:rPr>
        <w:t>元由被告人刘某回、刘某志、冯某飞以及村干部卢某、许某何、许某炯、刘某、刘某锐、梁某仿、许某提、刘某登等</w:t>
      </w:r>
      <w:r>
        <w:rPr>
          <w:rFonts w:hint="eastAsia"/>
          <w:sz w:val="30"/>
          <w:szCs w:val="30"/>
        </w:rPr>
        <w:t>11</w:t>
      </w:r>
      <w:r>
        <w:rPr>
          <w:rFonts w:hint="eastAsia"/>
          <w:sz w:val="30"/>
          <w:szCs w:val="30"/>
        </w:rPr>
        <w:t>人私分及消费。</w:t>
      </w:r>
    </w:p>
    <w:p w14:paraId="2D4F6E31" w14:textId="77777777" w:rsidR="00DA7409" w:rsidRDefault="00DA7409">
      <w:pPr>
        <w:spacing w:line="500" w:lineRule="atLeast"/>
        <w:ind w:firstLine="600"/>
        <w:divId w:val="1539053410"/>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日，被告人刘某回、冯某飞向侦查机关供述了其的上述犯罪事实，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日被告人刘某志向侦查机关供述了其的上述犯罪事实。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日，侦查机关对本案立案侦查。</w:t>
      </w:r>
    </w:p>
    <w:p w14:paraId="5B432325" w14:textId="77777777" w:rsidR="00DA7409" w:rsidRDefault="00DA7409">
      <w:pPr>
        <w:spacing w:line="500" w:lineRule="atLeast"/>
        <w:ind w:firstLine="600"/>
        <w:divId w:val="733312604"/>
        <w:rPr>
          <w:rFonts w:hint="eastAsia"/>
          <w:sz w:val="30"/>
          <w:szCs w:val="30"/>
        </w:rPr>
      </w:pPr>
      <w:r>
        <w:rPr>
          <w:rFonts w:hint="eastAsia"/>
          <w:sz w:val="30"/>
          <w:szCs w:val="30"/>
        </w:rPr>
        <w:t>上述事实，被告人刘某回、刘某志、冯某飞在开庭审理过程中亦没有异议，且有立案决定书、广东省无公害水产品认定书、深圳市主要农产品生产基地认定书、无公害农产品产地认定证书、深圳经济贸易和信息化委员会关于拨付给深圳市海利达水产开发有限公司主要农产生产基地建设政府扶持资金的证明、企业法人执照、合同书、山外东村委会收据、取款名单、证明、证人刘某锐、许某何、许某炯、梁某仿、许某提、刘某、刘某登、梁某存、陈某良、敖某宁、梁某云、许某贞等人的证言、被告人刘某回、刘某志、冯某飞的供述、身份证明等证据证实，足以认定。</w:t>
      </w:r>
    </w:p>
    <w:p w14:paraId="39A81803" w14:textId="77777777" w:rsidR="00DA7409" w:rsidRDefault="00DA7409">
      <w:pPr>
        <w:spacing w:line="500" w:lineRule="atLeast"/>
        <w:ind w:firstLine="600"/>
        <w:divId w:val="1218400939"/>
        <w:rPr>
          <w:rFonts w:hint="eastAsia"/>
          <w:sz w:val="30"/>
          <w:szCs w:val="30"/>
        </w:rPr>
      </w:pPr>
      <w:r>
        <w:rPr>
          <w:rFonts w:hint="eastAsia"/>
          <w:sz w:val="30"/>
          <w:szCs w:val="30"/>
        </w:rPr>
        <w:t>本院认为，被告人刘某回、刘某志、冯某飞为了谋取不正当利益，并给予国家工作人员财物，三被告人的行为已构成行贿罪，应依照《中华人民共和国刑法》第三百八十九条第一款：“为谋取不正当利益，给予国家工作人员以财物的，是行贿罪。”、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行贿人在被追诉前主动交待行贿行为的，可以减轻处罚或者免除处罚。”的规定予以处罚。三被告人在立案前能如实向侦查机关供述自己的罪行，可从轻处罚，并可对被告人刘某志、冯某飞宣告缓刑。依照《中华人民共和国刑法》第三百八十九条第一款、第三百九十条、第六十七条第三款、第七十二条第一款、第七十三条之规定，判决如下：</w:t>
      </w:r>
    </w:p>
    <w:p w14:paraId="00ADEF34" w14:textId="77777777" w:rsidR="00DA7409" w:rsidRDefault="00DA7409">
      <w:pPr>
        <w:spacing w:line="500" w:lineRule="atLeast"/>
        <w:ind w:firstLine="600"/>
        <w:divId w:val="137118560"/>
        <w:rPr>
          <w:rFonts w:hint="eastAsia"/>
          <w:sz w:val="30"/>
          <w:szCs w:val="30"/>
        </w:rPr>
      </w:pPr>
      <w:r>
        <w:rPr>
          <w:rFonts w:hint="eastAsia"/>
          <w:sz w:val="30"/>
          <w:szCs w:val="30"/>
        </w:rPr>
        <w:t>一、被告人刘某回犯行贿罪，判处拘役五个月十五日。</w:t>
      </w:r>
    </w:p>
    <w:p w14:paraId="2BBE55A4" w14:textId="77777777" w:rsidR="00DA7409" w:rsidRDefault="00DA7409">
      <w:pPr>
        <w:spacing w:line="500" w:lineRule="atLeast"/>
        <w:ind w:firstLine="600"/>
        <w:divId w:val="133372474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日止。）</w:t>
      </w:r>
    </w:p>
    <w:p w14:paraId="3FE82D73" w14:textId="77777777" w:rsidR="00DA7409" w:rsidRDefault="00DA7409">
      <w:pPr>
        <w:spacing w:line="500" w:lineRule="atLeast"/>
        <w:ind w:firstLine="600"/>
        <w:divId w:val="511844133"/>
        <w:rPr>
          <w:rFonts w:hint="eastAsia"/>
          <w:sz w:val="30"/>
          <w:szCs w:val="30"/>
        </w:rPr>
      </w:pPr>
      <w:r>
        <w:rPr>
          <w:rFonts w:hint="eastAsia"/>
          <w:sz w:val="30"/>
          <w:szCs w:val="30"/>
        </w:rPr>
        <w:t>二、被告人刘某志犯行贿罪，判处拘役五个月，缓刑十个月。</w:t>
      </w:r>
    </w:p>
    <w:p w14:paraId="492474F3" w14:textId="77777777" w:rsidR="00DA7409" w:rsidRDefault="00DA7409">
      <w:pPr>
        <w:spacing w:line="500" w:lineRule="atLeast"/>
        <w:ind w:firstLine="600"/>
        <w:divId w:val="1306006526"/>
        <w:rPr>
          <w:rFonts w:hint="eastAsia"/>
          <w:sz w:val="30"/>
          <w:szCs w:val="30"/>
        </w:rPr>
      </w:pPr>
      <w:r>
        <w:rPr>
          <w:rFonts w:hint="eastAsia"/>
          <w:sz w:val="30"/>
          <w:szCs w:val="30"/>
        </w:rPr>
        <w:t>（缓刑考验期从判决确定之日起计算）</w:t>
      </w:r>
    </w:p>
    <w:p w14:paraId="16A75A1C" w14:textId="77777777" w:rsidR="00DA7409" w:rsidRDefault="00DA7409">
      <w:pPr>
        <w:spacing w:line="500" w:lineRule="atLeast"/>
        <w:ind w:firstLine="600"/>
        <w:divId w:val="35082882"/>
        <w:rPr>
          <w:rFonts w:hint="eastAsia"/>
          <w:sz w:val="30"/>
          <w:szCs w:val="30"/>
        </w:rPr>
      </w:pPr>
      <w:r>
        <w:rPr>
          <w:rFonts w:hint="eastAsia"/>
          <w:sz w:val="30"/>
          <w:szCs w:val="30"/>
        </w:rPr>
        <w:t>三、被告人冯某飞犯行贿罪，判处拘役五个月，缓刑十个月。</w:t>
      </w:r>
    </w:p>
    <w:p w14:paraId="2D3890C1" w14:textId="77777777" w:rsidR="00DA7409" w:rsidRDefault="00DA7409">
      <w:pPr>
        <w:spacing w:line="500" w:lineRule="atLeast"/>
        <w:ind w:firstLine="600"/>
        <w:divId w:val="1599096413"/>
        <w:rPr>
          <w:rFonts w:hint="eastAsia"/>
          <w:sz w:val="30"/>
          <w:szCs w:val="30"/>
        </w:rPr>
      </w:pPr>
      <w:r>
        <w:rPr>
          <w:rFonts w:hint="eastAsia"/>
          <w:sz w:val="30"/>
          <w:szCs w:val="30"/>
        </w:rPr>
        <w:t>（缓刑考验期从判决确定之日起计算）</w:t>
      </w:r>
    </w:p>
    <w:p w14:paraId="6E1618DF" w14:textId="77777777" w:rsidR="00DA7409" w:rsidRDefault="00DA7409">
      <w:pPr>
        <w:spacing w:line="500" w:lineRule="atLeast"/>
        <w:ind w:firstLine="600"/>
        <w:divId w:val="171146708"/>
        <w:rPr>
          <w:rFonts w:hint="eastAsia"/>
          <w:sz w:val="30"/>
          <w:szCs w:val="30"/>
        </w:rPr>
      </w:pPr>
      <w:r>
        <w:rPr>
          <w:rFonts w:hint="eastAsia"/>
          <w:sz w:val="30"/>
          <w:szCs w:val="30"/>
        </w:rPr>
        <w:t>如不服本判决，可在接到判决书的第二日起十日内，通过本院或直接向阳江市中级人民法院提出上诉。书面上诉的，应交上诉状正本一份，副本三份。</w:t>
      </w:r>
    </w:p>
    <w:p w14:paraId="60C51E44" w14:textId="77777777" w:rsidR="00DA7409" w:rsidRDefault="00DA7409">
      <w:pPr>
        <w:spacing w:line="500" w:lineRule="atLeast"/>
        <w:jc w:val="right"/>
        <w:divId w:val="1575045127"/>
        <w:rPr>
          <w:rFonts w:hint="eastAsia"/>
          <w:sz w:val="30"/>
          <w:szCs w:val="30"/>
        </w:rPr>
      </w:pPr>
      <w:r>
        <w:rPr>
          <w:rFonts w:hint="eastAsia"/>
          <w:sz w:val="30"/>
          <w:szCs w:val="30"/>
        </w:rPr>
        <w:t>审　判　长　冯　　　　远　　　　绍</w:t>
      </w:r>
    </w:p>
    <w:p w14:paraId="05270F44" w14:textId="77777777" w:rsidR="00DA7409" w:rsidRDefault="00DA7409">
      <w:pPr>
        <w:spacing w:line="500" w:lineRule="atLeast"/>
        <w:jc w:val="right"/>
        <w:divId w:val="1669824432"/>
        <w:rPr>
          <w:rFonts w:hint="eastAsia"/>
          <w:sz w:val="30"/>
          <w:szCs w:val="30"/>
        </w:rPr>
      </w:pPr>
      <w:r>
        <w:rPr>
          <w:rFonts w:hint="eastAsia"/>
          <w:sz w:val="30"/>
          <w:szCs w:val="30"/>
        </w:rPr>
        <w:t>人民陪审员　杨飞圣人民陪审员沙开有</w:t>
      </w:r>
    </w:p>
    <w:p w14:paraId="46816125" w14:textId="77777777" w:rsidR="00DA7409" w:rsidRDefault="00DA7409">
      <w:pPr>
        <w:spacing w:line="500" w:lineRule="atLeast"/>
        <w:jc w:val="right"/>
        <w:divId w:val="958410956"/>
        <w:rPr>
          <w:rFonts w:hint="eastAsia"/>
          <w:sz w:val="30"/>
          <w:szCs w:val="30"/>
        </w:rPr>
      </w:pPr>
      <w:r>
        <w:rPr>
          <w:rFonts w:hint="eastAsia"/>
          <w:sz w:val="30"/>
          <w:szCs w:val="30"/>
        </w:rPr>
        <w:t>二〇一五年十二月八日</w:t>
      </w:r>
    </w:p>
    <w:p w14:paraId="6C78A02E" w14:textId="77777777" w:rsidR="00DA7409" w:rsidRDefault="00DA7409">
      <w:pPr>
        <w:spacing w:line="500" w:lineRule="atLeast"/>
        <w:jc w:val="right"/>
        <w:divId w:val="520170901"/>
        <w:rPr>
          <w:rFonts w:hint="eastAsia"/>
          <w:sz w:val="30"/>
          <w:szCs w:val="30"/>
        </w:rPr>
      </w:pPr>
      <w:r>
        <w:rPr>
          <w:rFonts w:hint="eastAsia"/>
          <w:sz w:val="30"/>
          <w:szCs w:val="30"/>
        </w:rPr>
        <w:t>书　记　员　李　　　　成　　　　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9BF57" w14:textId="77777777" w:rsidR="00DA7409" w:rsidRDefault="00DA7409" w:rsidP="00DA7409">
      <w:pPr>
        <w:rPr>
          <w:rFonts w:hint="eastAsia"/>
        </w:rPr>
      </w:pPr>
      <w:r>
        <w:separator/>
      </w:r>
    </w:p>
  </w:endnote>
  <w:endnote w:type="continuationSeparator" w:id="0">
    <w:p w14:paraId="6E6BF09D" w14:textId="77777777" w:rsidR="00DA7409" w:rsidRDefault="00DA7409" w:rsidP="00DA740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F8A9D" w14:textId="77777777" w:rsidR="00DA7409" w:rsidRDefault="00DA7409" w:rsidP="00DA7409">
      <w:pPr>
        <w:rPr>
          <w:rFonts w:hint="eastAsia"/>
        </w:rPr>
      </w:pPr>
      <w:r>
        <w:separator/>
      </w:r>
    </w:p>
  </w:footnote>
  <w:footnote w:type="continuationSeparator" w:id="0">
    <w:p w14:paraId="08110915" w14:textId="77777777" w:rsidR="00DA7409" w:rsidRDefault="00DA7409" w:rsidP="00DA740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A7409"/>
    <w:rsid w:val="00B80FE0"/>
    <w:rsid w:val="00DA74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47020D"/>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A7409"/>
    <w:pPr>
      <w:tabs>
        <w:tab w:val="center" w:pos="4153"/>
        <w:tab w:val="right" w:pos="8306"/>
      </w:tabs>
      <w:snapToGrid w:val="0"/>
      <w:jc w:val="center"/>
    </w:pPr>
    <w:rPr>
      <w:sz w:val="18"/>
      <w:szCs w:val="18"/>
    </w:rPr>
  </w:style>
  <w:style w:type="character" w:customStyle="1" w:styleId="a4">
    <w:name w:val="页眉 字符"/>
    <w:basedOn w:val="a0"/>
    <w:link w:val="a3"/>
    <w:uiPriority w:val="99"/>
    <w:rsid w:val="00DA7409"/>
    <w:rPr>
      <w:rFonts w:ascii="宋体" w:eastAsia="宋体" w:hAnsi="宋体" w:cs="宋体"/>
      <w:sz w:val="18"/>
      <w:szCs w:val="18"/>
    </w:rPr>
  </w:style>
  <w:style w:type="paragraph" w:styleId="a5">
    <w:name w:val="footer"/>
    <w:basedOn w:val="a"/>
    <w:link w:val="a6"/>
    <w:uiPriority w:val="99"/>
    <w:unhideWhenUsed/>
    <w:rsid w:val="00DA7409"/>
    <w:pPr>
      <w:tabs>
        <w:tab w:val="center" w:pos="4153"/>
        <w:tab w:val="right" w:pos="8306"/>
      </w:tabs>
      <w:snapToGrid w:val="0"/>
    </w:pPr>
    <w:rPr>
      <w:sz w:val="18"/>
      <w:szCs w:val="18"/>
    </w:rPr>
  </w:style>
  <w:style w:type="character" w:customStyle="1" w:styleId="a6">
    <w:name w:val="页脚 字符"/>
    <w:basedOn w:val="a0"/>
    <w:link w:val="a5"/>
    <w:uiPriority w:val="99"/>
    <w:rsid w:val="00DA740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2882">
      <w:marLeft w:val="0"/>
      <w:marRight w:val="0"/>
      <w:marTop w:val="10"/>
      <w:marBottom w:val="10"/>
      <w:divBdr>
        <w:top w:val="none" w:sz="0" w:space="0" w:color="auto"/>
        <w:left w:val="none" w:sz="0" w:space="0" w:color="auto"/>
        <w:bottom w:val="none" w:sz="0" w:space="0" w:color="auto"/>
        <w:right w:val="none" w:sz="0" w:space="0" w:color="auto"/>
      </w:divBdr>
    </w:div>
    <w:div w:id="137118560">
      <w:marLeft w:val="0"/>
      <w:marRight w:val="0"/>
      <w:marTop w:val="10"/>
      <w:marBottom w:val="10"/>
      <w:divBdr>
        <w:top w:val="none" w:sz="0" w:space="0" w:color="auto"/>
        <w:left w:val="none" w:sz="0" w:space="0" w:color="auto"/>
        <w:bottom w:val="none" w:sz="0" w:space="0" w:color="auto"/>
        <w:right w:val="none" w:sz="0" w:space="0" w:color="auto"/>
      </w:divBdr>
    </w:div>
    <w:div w:id="171146708">
      <w:marLeft w:val="0"/>
      <w:marRight w:val="0"/>
      <w:marTop w:val="10"/>
      <w:marBottom w:val="10"/>
      <w:divBdr>
        <w:top w:val="none" w:sz="0" w:space="0" w:color="auto"/>
        <w:left w:val="none" w:sz="0" w:space="0" w:color="auto"/>
        <w:bottom w:val="none" w:sz="0" w:space="0" w:color="auto"/>
        <w:right w:val="none" w:sz="0" w:space="0" w:color="auto"/>
      </w:divBdr>
    </w:div>
    <w:div w:id="306932395">
      <w:marLeft w:val="0"/>
      <w:marRight w:val="0"/>
      <w:marTop w:val="10"/>
      <w:marBottom w:val="10"/>
      <w:divBdr>
        <w:top w:val="none" w:sz="0" w:space="0" w:color="auto"/>
        <w:left w:val="none" w:sz="0" w:space="0" w:color="auto"/>
        <w:bottom w:val="none" w:sz="0" w:space="0" w:color="auto"/>
        <w:right w:val="none" w:sz="0" w:space="0" w:color="auto"/>
      </w:divBdr>
    </w:div>
    <w:div w:id="511844133">
      <w:marLeft w:val="0"/>
      <w:marRight w:val="0"/>
      <w:marTop w:val="10"/>
      <w:marBottom w:val="10"/>
      <w:divBdr>
        <w:top w:val="none" w:sz="0" w:space="0" w:color="auto"/>
        <w:left w:val="none" w:sz="0" w:space="0" w:color="auto"/>
        <w:bottom w:val="none" w:sz="0" w:space="0" w:color="auto"/>
        <w:right w:val="none" w:sz="0" w:space="0" w:color="auto"/>
      </w:divBdr>
    </w:div>
    <w:div w:id="514731440">
      <w:marLeft w:val="0"/>
      <w:marRight w:val="0"/>
      <w:marTop w:val="10"/>
      <w:marBottom w:val="10"/>
      <w:divBdr>
        <w:top w:val="none" w:sz="0" w:space="0" w:color="auto"/>
        <w:left w:val="none" w:sz="0" w:space="0" w:color="auto"/>
        <w:bottom w:val="none" w:sz="0" w:space="0" w:color="auto"/>
        <w:right w:val="none" w:sz="0" w:space="0" w:color="auto"/>
      </w:divBdr>
    </w:div>
    <w:div w:id="520170901">
      <w:marLeft w:val="0"/>
      <w:marRight w:val="720"/>
      <w:marTop w:val="10"/>
      <w:marBottom w:val="10"/>
      <w:divBdr>
        <w:top w:val="none" w:sz="0" w:space="0" w:color="auto"/>
        <w:left w:val="none" w:sz="0" w:space="0" w:color="auto"/>
        <w:bottom w:val="none" w:sz="0" w:space="0" w:color="auto"/>
        <w:right w:val="none" w:sz="0" w:space="0" w:color="auto"/>
      </w:divBdr>
    </w:div>
    <w:div w:id="575944723">
      <w:marLeft w:val="0"/>
      <w:marRight w:val="0"/>
      <w:marTop w:val="10"/>
      <w:marBottom w:val="10"/>
      <w:divBdr>
        <w:top w:val="none" w:sz="0" w:space="0" w:color="auto"/>
        <w:left w:val="none" w:sz="0" w:space="0" w:color="auto"/>
        <w:bottom w:val="none" w:sz="0" w:space="0" w:color="auto"/>
        <w:right w:val="none" w:sz="0" w:space="0" w:color="auto"/>
      </w:divBdr>
    </w:div>
    <w:div w:id="703603562">
      <w:marLeft w:val="0"/>
      <w:marRight w:val="0"/>
      <w:marTop w:val="10"/>
      <w:marBottom w:val="10"/>
      <w:divBdr>
        <w:top w:val="none" w:sz="0" w:space="0" w:color="auto"/>
        <w:left w:val="none" w:sz="0" w:space="0" w:color="auto"/>
        <w:bottom w:val="none" w:sz="0" w:space="0" w:color="auto"/>
        <w:right w:val="none" w:sz="0" w:space="0" w:color="auto"/>
      </w:divBdr>
    </w:div>
    <w:div w:id="733312604">
      <w:marLeft w:val="0"/>
      <w:marRight w:val="0"/>
      <w:marTop w:val="10"/>
      <w:marBottom w:val="10"/>
      <w:divBdr>
        <w:top w:val="none" w:sz="0" w:space="0" w:color="auto"/>
        <w:left w:val="none" w:sz="0" w:space="0" w:color="auto"/>
        <w:bottom w:val="none" w:sz="0" w:space="0" w:color="auto"/>
        <w:right w:val="none" w:sz="0" w:space="0" w:color="auto"/>
      </w:divBdr>
    </w:div>
    <w:div w:id="935164298">
      <w:marLeft w:val="0"/>
      <w:marRight w:val="0"/>
      <w:marTop w:val="10"/>
      <w:marBottom w:val="10"/>
      <w:divBdr>
        <w:top w:val="none" w:sz="0" w:space="0" w:color="auto"/>
        <w:left w:val="none" w:sz="0" w:space="0" w:color="auto"/>
        <w:bottom w:val="none" w:sz="0" w:space="0" w:color="auto"/>
        <w:right w:val="none" w:sz="0" w:space="0" w:color="auto"/>
      </w:divBdr>
    </w:div>
    <w:div w:id="958410956">
      <w:marLeft w:val="0"/>
      <w:marRight w:val="720"/>
      <w:marTop w:val="10"/>
      <w:marBottom w:val="10"/>
      <w:divBdr>
        <w:top w:val="none" w:sz="0" w:space="0" w:color="auto"/>
        <w:left w:val="none" w:sz="0" w:space="0" w:color="auto"/>
        <w:bottom w:val="none" w:sz="0" w:space="0" w:color="auto"/>
        <w:right w:val="none" w:sz="0" w:space="0" w:color="auto"/>
      </w:divBdr>
    </w:div>
    <w:div w:id="1047071856">
      <w:marLeft w:val="0"/>
      <w:marRight w:val="0"/>
      <w:marTop w:val="10"/>
      <w:marBottom w:val="10"/>
      <w:divBdr>
        <w:top w:val="none" w:sz="0" w:space="0" w:color="auto"/>
        <w:left w:val="none" w:sz="0" w:space="0" w:color="auto"/>
        <w:bottom w:val="none" w:sz="0" w:space="0" w:color="auto"/>
        <w:right w:val="none" w:sz="0" w:space="0" w:color="auto"/>
      </w:divBdr>
    </w:div>
    <w:div w:id="1218400939">
      <w:marLeft w:val="0"/>
      <w:marRight w:val="0"/>
      <w:marTop w:val="10"/>
      <w:marBottom w:val="10"/>
      <w:divBdr>
        <w:top w:val="none" w:sz="0" w:space="0" w:color="auto"/>
        <w:left w:val="none" w:sz="0" w:space="0" w:color="auto"/>
        <w:bottom w:val="none" w:sz="0" w:space="0" w:color="auto"/>
        <w:right w:val="none" w:sz="0" w:space="0" w:color="auto"/>
      </w:divBdr>
    </w:div>
    <w:div w:id="1260065751">
      <w:marLeft w:val="0"/>
      <w:marRight w:val="0"/>
      <w:marTop w:val="10"/>
      <w:marBottom w:val="10"/>
      <w:divBdr>
        <w:top w:val="none" w:sz="0" w:space="0" w:color="auto"/>
        <w:left w:val="none" w:sz="0" w:space="0" w:color="auto"/>
        <w:bottom w:val="none" w:sz="0" w:space="0" w:color="auto"/>
        <w:right w:val="none" w:sz="0" w:space="0" w:color="auto"/>
      </w:divBdr>
    </w:div>
    <w:div w:id="1306006526">
      <w:marLeft w:val="0"/>
      <w:marRight w:val="0"/>
      <w:marTop w:val="10"/>
      <w:marBottom w:val="10"/>
      <w:divBdr>
        <w:top w:val="none" w:sz="0" w:space="0" w:color="auto"/>
        <w:left w:val="none" w:sz="0" w:space="0" w:color="auto"/>
        <w:bottom w:val="none" w:sz="0" w:space="0" w:color="auto"/>
        <w:right w:val="none" w:sz="0" w:space="0" w:color="auto"/>
      </w:divBdr>
    </w:div>
    <w:div w:id="1333724741">
      <w:marLeft w:val="0"/>
      <w:marRight w:val="0"/>
      <w:marTop w:val="10"/>
      <w:marBottom w:val="10"/>
      <w:divBdr>
        <w:top w:val="none" w:sz="0" w:space="0" w:color="auto"/>
        <w:left w:val="none" w:sz="0" w:space="0" w:color="auto"/>
        <w:bottom w:val="none" w:sz="0" w:space="0" w:color="auto"/>
        <w:right w:val="none" w:sz="0" w:space="0" w:color="auto"/>
      </w:divBdr>
    </w:div>
    <w:div w:id="1371950893">
      <w:marLeft w:val="0"/>
      <w:marRight w:val="0"/>
      <w:marTop w:val="10"/>
      <w:marBottom w:val="10"/>
      <w:divBdr>
        <w:top w:val="none" w:sz="0" w:space="0" w:color="auto"/>
        <w:left w:val="none" w:sz="0" w:space="0" w:color="auto"/>
        <w:bottom w:val="none" w:sz="0" w:space="0" w:color="auto"/>
        <w:right w:val="none" w:sz="0" w:space="0" w:color="auto"/>
      </w:divBdr>
    </w:div>
    <w:div w:id="1402287293">
      <w:marLeft w:val="0"/>
      <w:marRight w:val="0"/>
      <w:marTop w:val="10"/>
      <w:marBottom w:val="10"/>
      <w:divBdr>
        <w:top w:val="none" w:sz="0" w:space="0" w:color="auto"/>
        <w:left w:val="none" w:sz="0" w:space="0" w:color="auto"/>
        <w:bottom w:val="none" w:sz="0" w:space="0" w:color="auto"/>
        <w:right w:val="none" w:sz="0" w:space="0" w:color="auto"/>
      </w:divBdr>
    </w:div>
    <w:div w:id="1539053410">
      <w:marLeft w:val="0"/>
      <w:marRight w:val="0"/>
      <w:marTop w:val="10"/>
      <w:marBottom w:val="10"/>
      <w:divBdr>
        <w:top w:val="none" w:sz="0" w:space="0" w:color="auto"/>
        <w:left w:val="none" w:sz="0" w:space="0" w:color="auto"/>
        <w:bottom w:val="none" w:sz="0" w:space="0" w:color="auto"/>
        <w:right w:val="none" w:sz="0" w:space="0" w:color="auto"/>
      </w:divBdr>
    </w:div>
    <w:div w:id="1575045127">
      <w:marLeft w:val="0"/>
      <w:marRight w:val="720"/>
      <w:marTop w:val="10"/>
      <w:marBottom w:val="10"/>
      <w:divBdr>
        <w:top w:val="none" w:sz="0" w:space="0" w:color="auto"/>
        <w:left w:val="none" w:sz="0" w:space="0" w:color="auto"/>
        <w:bottom w:val="none" w:sz="0" w:space="0" w:color="auto"/>
        <w:right w:val="none" w:sz="0" w:space="0" w:color="auto"/>
      </w:divBdr>
    </w:div>
    <w:div w:id="1599096413">
      <w:marLeft w:val="0"/>
      <w:marRight w:val="0"/>
      <w:marTop w:val="10"/>
      <w:marBottom w:val="10"/>
      <w:divBdr>
        <w:top w:val="none" w:sz="0" w:space="0" w:color="auto"/>
        <w:left w:val="none" w:sz="0" w:space="0" w:color="auto"/>
        <w:bottom w:val="none" w:sz="0" w:space="0" w:color="auto"/>
        <w:right w:val="none" w:sz="0" w:space="0" w:color="auto"/>
      </w:divBdr>
    </w:div>
    <w:div w:id="166982443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299</Words>
  <Characters>1709</Characters>
  <Application>Microsoft Office Word</Application>
  <DocSecurity>0</DocSecurity>
  <Lines>14</Lines>
  <Paragraphs>4</Paragraphs>
  <ScaleCrop>false</ScaleCrop>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2025-04-30T03:34:00Z</dcterms:created>
  <dcterms:modified xsi:type="dcterms:W3CDTF">2025-04-30T03:34:00Z</dcterms:modified>
</cp:coreProperties>
</file>