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E033" w14:textId="77777777" w:rsidR="00E160FC" w:rsidRDefault="00E160FC">
      <w:pPr>
        <w:spacing w:line="500" w:lineRule="atLeast"/>
        <w:jc w:val="center"/>
        <w:divId w:val="962730258"/>
        <w:rPr>
          <w:rFonts w:ascii="黑体" w:eastAsia="黑体" w:hAnsi="黑体"/>
          <w:sz w:val="36"/>
          <w:szCs w:val="36"/>
        </w:rPr>
      </w:pPr>
      <w:r>
        <w:rPr>
          <w:rFonts w:ascii="黑体" w:eastAsia="黑体" w:hAnsi="黑体" w:hint="eastAsia"/>
          <w:sz w:val="36"/>
          <w:szCs w:val="36"/>
        </w:rPr>
        <w:t>广东省德庆县人民法院</w:t>
      </w:r>
    </w:p>
    <w:p w14:paraId="7CB1C94F" w14:textId="77777777" w:rsidR="00E160FC" w:rsidRDefault="00E160FC">
      <w:pPr>
        <w:spacing w:line="500" w:lineRule="atLeast"/>
        <w:jc w:val="center"/>
        <w:divId w:val="11517957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84D229" w14:textId="77777777" w:rsidR="00E160FC" w:rsidRDefault="00E160FC">
      <w:pPr>
        <w:spacing w:line="500" w:lineRule="atLeast"/>
        <w:jc w:val="right"/>
        <w:divId w:val="1951693565"/>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63</w:t>
      </w:r>
      <w:r>
        <w:rPr>
          <w:rFonts w:hint="eastAsia"/>
          <w:sz w:val="30"/>
          <w:szCs w:val="30"/>
        </w:rPr>
        <w:t>号</w:t>
      </w:r>
    </w:p>
    <w:p w14:paraId="417F4F7A" w14:textId="77777777" w:rsidR="00E160FC" w:rsidRDefault="00E160FC">
      <w:pPr>
        <w:spacing w:line="500" w:lineRule="atLeast"/>
        <w:ind w:firstLine="600"/>
        <w:divId w:val="2070229237"/>
        <w:rPr>
          <w:rFonts w:hint="eastAsia"/>
          <w:sz w:val="30"/>
          <w:szCs w:val="30"/>
        </w:rPr>
      </w:pPr>
      <w:r>
        <w:rPr>
          <w:rFonts w:hint="eastAsia"/>
          <w:sz w:val="30"/>
          <w:szCs w:val="30"/>
        </w:rPr>
        <w:t>公诉机关广东省德庆县人民检察院。</w:t>
      </w:r>
    </w:p>
    <w:p w14:paraId="4C18DA54" w14:textId="77777777" w:rsidR="00E160FC" w:rsidRDefault="00E160FC">
      <w:pPr>
        <w:spacing w:line="500" w:lineRule="atLeast"/>
        <w:ind w:firstLine="600"/>
        <w:divId w:val="1227759874"/>
        <w:rPr>
          <w:rFonts w:hint="eastAsia"/>
          <w:sz w:val="30"/>
          <w:szCs w:val="30"/>
        </w:rPr>
      </w:pPr>
      <w:r>
        <w:rPr>
          <w:rFonts w:hint="eastAsia"/>
          <w:sz w:val="30"/>
          <w:szCs w:val="30"/>
        </w:rPr>
        <w:t>被告人刘某某，男，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日出生，广东省揭阳市人，汉族，大专文化，农民，曾任广东建城建设工程监理有限公司总监，户籍地址：广东省德庆县。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日因涉嫌诈骗被德庆县公安局刑事拘留，同年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日被依法逮捕，同年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日因涉嫌行贿被德庆县人民检察院决定取保候审。</w:t>
      </w:r>
    </w:p>
    <w:p w14:paraId="707CAEA4" w14:textId="77777777" w:rsidR="00E160FC" w:rsidRDefault="00E160FC">
      <w:pPr>
        <w:spacing w:line="500" w:lineRule="atLeast"/>
        <w:ind w:firstLine="600"/>
        <w:divId w:val="1772164154"/>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32</w:t>
      </w:r>
      <w:r>
        <w:rPr>
          <w:rFonts w:hint="eastAsia"/>
          <w:sz w:val="30"/>
          <w:szCs w:val="30"/>
        </w:rPr>
        <w:t>号起诉书指控被告人刘某某犯行贿罪向本院提起公诉。本院于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日立案受理，于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日依法组成合议庭，公开开庭审理了本案。德庆县人民检察院指派检察员聂群霞出庭支持公诉，被告人刘某某到庭参加诉讼。本案现已审理终结。</w:t>
      </w:r>
    </w:p>
    <w:p w14:paraId="7A44B985" w14:textId="77777777" w:rsidR="00E160FC" w:rsidRDefault="00E160FC">
      <w:pPr>
        <w:spacing w:line="500" w:lineRule="atLeast"/>
        <w:divId w:val="2000384035"/>
        <w:rPr>
          <w:rFonts w:hint="eastAsia"/>
          <w:sz w:val="30"/>
          <w:szCs w:val="30"/>
        </w:rPr>
      </w:pPr>
      <w:r>
        <w:rPr>
          <w:rFonts w:hint="eastAsia"/>
          <w:sz w:val="30"/>
          <w:szCs w:val="30"/>
        </w:rPr>
        <w:t>德庆县人民检察院指控：</w:t>
      </w:r>
    </w:p>
    <w:p w14:paraId="398E0B8B" w14:textId="77777777" w:rsidR="00E160FC" w:rsidRDefault="00E160FC">
      <w:pPr>
        <w:spacing w:line="500" w:lineRule="atLeast"/>
        <w:ind w:firstLine="600"/>
        <w:divId w:val="264388513"/>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年期间，被告人刘某某为了感谢和继续得到时任德庆县副县长黄某某（男，另案处理）在工程承包、施工等方面的关照，先后多次送钱给黄某某，共计人民币</w:t>
      </w:r>
      <w:r>
        <w:rPr>
          <w:rFonts w:hint="eastAsia"/>
          <w:sz w:val="30"/>
          <w:szCs w:val="30"/>
        </w:rPr>
        <w:t>12000</w:t>
      </w:r>
      <w:r>
        <w:rPr>
          <w:rFonts w:hint="eastAsia"/>
          <w:sz w:val="30"/>
          <w:szCs w:val="30"/>
        </w:rPr>
        <w:t>元。</w:t>
      </w:r>
    </w:p>
    <w:p w14:paraId="195DA073" w14:textId="77777777" w:rsidR="00E160FC" w:rsidRDefault="00E160FC">
      <w:pPr>
        <w:spacing w:line="500" w:lineRule="atLeast"/>
        <w:ind w:firstLine="600"/>
        <w:divId w:val="214434896"/>
        <w:rPr>
          <w:rFonts w:hint="eastAsia"/>
          <w:sz w:val="30"/>
          <w:szCs w:val="30"/>
        </w:rPr>
      </w:pPr>
      <w:r>
        <w:rPr>
          <w:rFonts w:hint="eastAsia"/>
          <w:sz w:val="30"/>
          <w:szCs w:val="30"/>
        </w:rPr>
        <w:t>公诉机关向本院提供了相关证据，认为被告人刘某某的行为已触犯了《中华人民共和国刑法》第三百八十九条第一款、三百九十条的规定，构成行贿罪。鉴于被告人刘某某在被采取强制措施期间如实供述司法机关还未掌握的其他罪行，以自首论，依法可以从轻或者减轻处罚。诉请本院依法作出判决。</w:t>
      </w:r>
    </w:p>
    <w:p w14:paraId="37E12429" w14:textId="77777777" w:rsidR="00E160FC" w:rsidRDefault="00E160FC">
      <w:pPr>
        <w:spacing w:line="500" w:lineRule="atLeast"/>
        <w:ind w:firstLine="600"/>
        <w:divId w:val="1826511548"/>
        <w:rPr>
          <w:rFonts w:hint="eastAsia"/>
          <w:sz w:val="30"/>
          <w:szCs w:val="30"/>
        </w:rPr>
      </w:pPr>
      <w:r>
        <w:rPr>
          <w:rFonts w:hint="eastAsia"/>
          <w:sz w:val="30"/>
          <w:szCs w:val="30"/>
        </w:rPr>
        <w:t>被告人刘某某对公诉机关的指控的罪名和犯罪事实均无异议。</w:t>
      </w:r>
    </w:p>
    <w:p w14:paraId="5334FE34" w14:textId="77777777" w:rsidR="00E160FC" w:rsidRDefault="00E160FC">
      <w:pPr>
        <w:spacing w:line="500" w:lineRule="atLeast"/>
        <w:ind w:firstLine="600"/>
        <w:divId w:val="1963997264"/>
        <w:rPr>
          <w:rFonts w:hint="eastAsia"/>
          <w:sz w:val="30"/>
          <w:szCs w:val="30"/>
        </w:rPr>
      </w:pPr>
      <w:r>
        <w:rPr>
          <w:rFonts w:hint="eastAsia"/>
          <w:sz w:val="30"/>
          <w:szCs w:val="30"/>
        </w:rPr>
        <w:lastRenderedPageBreak/>
        <w:t>经审理查明：</w:t>
      </w:r>
    </w:p>
    <w:p w14:paraId="3308EB68" w14:textId="77777777" w:rsidR="00E160FC" w:rsidRDefault="00E160FC">
      <w:pPr>
        <w:spacing w:line="500" w:lineRule="atLeast"/>
        <w:ind w:firstLine="600"/>
        <w:divId w:val="1932421957"/>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年期间，被告人刘某某为了感谢和继续得到时任德庆县副县长黄某某（男，另案处理）在工程承包、施工等方面的关照，先后多次送钱给黄某某，共计人民币</w:t>
      </w:r>
      <w:r>
        <w:rPr>
          <w:rFonts w:hint="eastAsia"/>
          <w:sz w:val="30"/>
          <w:szCs w:val="30"/>
        </w:rPr>
        <w:t>12000</w:t>
      </w:r>
      <w:r>
        <w:rPr>
          <w:rFonts w:hint="eastAsia"/>
          <w:sz w:val="30"/>
          <w:szCs w:val="30"/>
        </w:rPr>
        <w:t>元。</w:t>
      </w:r>
    </w:p>
    <w:p w14:paraId="783BB870" w14:textId="77777777" w:rsidR="00E160FC" w:rsidRDefault="00E160FC">
      <w:pPr>
        <w:spacing w:line="500" w:lineRule="atLeast"/>
        <w:ind w:firstLine="600"/>
        <w:divId w:val="1402095749"/>
        <w:rPr>
          <w:rFonts w:hint="eastAsia"/>
          <w:sz w:val="30"/>
          <w:szCs w:val="30"/>
        </w:rPr>
      </w:pPr>
      <w:r>
        <w:rPr>
          <w:rFonts w:hint="eastAsia"/>
          <w:sz w:val="30"/>
          <w:szCs w:val="30"/>
        </w:rPr>
        <w:t>另查明，肇庆市人民检察院在对黄某某涉嫌职务犯罪调查过程中对被告人刘某某进行询问时，其主动交代了向黄某某行贿的犯罪事实，属于自首。</w:t>
      </w:r>
    </w:p>
    <w:p w14:paraId="261FA1B7" w14:textId="77777777" w:rsidR="00E160FC" w:rsidRDefault="00E160FC">
      <w:pPr>
        <w:spacing w:line="500" w:lineRule="atLeast"/>
        <w:ind w:firstLine="600"/>
        <w:divId w:val="1152602689"/>
        <w:rPr>
          <w:rFonts w:hint="eastAsia"/>
          <w:sz w:val="30"/>
          <w:szCs w:val="30"/>
        </w:rPr>
      </w:pPr>
      <w:r>
        <w:rPr>
          <w:rFonts w:hint="eastAsia"/>
          <w:sz w:val="30"/>
          <w:szCs w:val="30"/>
        </w:rPr>
        <w:t>被告人刘某某的上述犯罪事实，有经法庭质证、认证的下列证据证实：</w:t>
      </w:r>
    </w:p>
    <w:p w14:paraId="268BBB3B" w14:textId="77777777" w:rsidR="00E160FC" w:rsidRDefault="00E160FC">
      <w:pPr>
        <w:spacing w:line="500" w:lineRule="atLeast"/>
        <w:ind w:firstLine="600"/>
        <w:divId w:val="658534094"/>
        <w:rPr>
          <w:rFonts w:hint="eastAsia"/>
          <w:sz w:val="30"/>
          <w:szCs w:val="30"/>
        </w:rPr>
      </w:pPr>
      <w:r>
        <w:rPr>
          <w:rFonts w:hint="eastAsia"/>
          <w:sz w:val="30"/>
          <w:szCs w:val="30"/>
        </w:rPr>
        <w:t>1</w:t>
      </w:r>
      <w:r>
        <w:rPr>
          <w:rFonts w:hint="eastAsia"/>
          <w:sz w:val="30"/>
          <w:szCs w:val="30"/>
        </w:rPr>
        <w:t>、德庆县公安局刑事侦查大队出具的受案登记表、立案决定书、德庆县人民检察院出具的破案经过、立案决定书等材料。证明：德庆县公安局于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日对被告人刘某某涉嫌诈骗立案侦查的情况；德庆县人民检察院于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日对被告人刘某某涉嫌行贿立案侦查的情况。</w:t>
      </w:r>
    </w:p>
    <w:p w14:paraId="599A806D" w14:textId="77777777" w:rsidR="00E160FC" w:rsidRDefault="00E160FC">
      <w:pPr>
        <w:spacing w:line="500" w:lineRule="atLeast"/>
        <w:ind w:firstLine="600"/>
        <w:divId w:val="1801069098"/>
        <w:rPr>
          <w:rFonts w:hint="eastAsia"/>
          <w:sz w:val="30"/>
          <w:szCs w:val="30"/>
        </w:rPr>
      </w:pPr>
      <w:r>
        <w:rPr>
          <w:rFonts w:hint="eastAsia"/>
          <w:sz w:val="30"/>
          <w:szCs w:val="30"/>
        </w:rPr>
        <w:t>2</w:t>
      </w:r>
      <w:r>
        <w:rPr>
          <w:rFonts w:hint="eastAsia"/>
          <w:sz w:val="30"/>
          <w:szCs w:val="30"/>
        </w:rPr>
        <w:t>、户籍资料。证明：被告人刘某某的基本身份。</w:t>
      </w:r>
    </w:p>
    <w:p w14:paraId="173DC611" w14:textId="77777777" w:rsidR="00E160FC" w:rsidRDefault="00E160FC">
      <w:pPr>
        <w:spacing w:line="500" w:lineRule="atLeast"/>
        <w:ind w:firstLine="600"/>
        <w:divId w:val="863710616"/>
        <w:rPr>
          <w:rFonts w:hint="eastAsia"/>
          <w:sz w:val="30"/>
          <w:szCs w:val="30"/>
        </w:rPr>
      </w:pPr>
      <w:r>
        <w:rPr>
          <w:rFonts w:hint="eastAsia"/>
          <w:sz w:val="30"/>
          <w:szCs w:val="30"/>
        </w:rPr>
        <w:t>3</w:t>
      </w:r>
      <w:r>
        <w:rPr>
          <w:rFonts w:hint="eastAsia"/>
          <w:sz w:val="30"/>
          <w:szCs w:val="30"/>
        </w:rPr>
        <w:t>、肇庆市人民检察院出具的关于刘某某自首的情况说明，德庆县人民检察院公诉科出具的关于被告人刘某某具有自首情节的情况说明。证明：被告人刘某某具有自首情节。</w:t>
      </w:r>
    </w:p>
    <w:p w14:paraId="37E4464E" w14:textId="77777777" w:rsidR="00E160FC" w:rsidRDefault="00E160FC">
      <w:pPr>
        <w:spacing w:line="500" w:lineRule="atLeast"/>
        <w:ind w:firstLine="600"/>
        <w:divId w:val="983434541"/>
        <w:rPr>
          <w:rFonts w:hint="eastAsia"/>
          <w:sz w:val="30"/>
          <w:szCs w:val="30"/>
        </w:rPr>
      </w:pPr>
      <w:r>
        <w:rPr>
          <w:rFonts w:hint="eastAsia"/>
          <w:sz w:val="30"/>
          <w:szCs w:val="30"/>
        </w:rPr>
        <w:t>4</w:t>
      </w:r>
      <w:r>
        <w:rPr>
          <w:rFonts w:hint="eastAsia"/>
          <w:sz w:val="30"/>
          <w:szCs w:val="30"/>
        </w:rPr>
        <w:t>、建筑工程施工承包合同、工程验收申请书。证明：德庆县新圩镇大同柑桔示范基地道路工程由被告人刘某某以德庆县第四建筑工程公司的名义承建并验收结算完毕。</w:t>
      </w:r>
    </w:p>
    <w:p w14:paraId="4B69E6CB" w14:textId="77777777" w:rsidR="00E160FC" w:rsidRDefault="00E160FC">
      <w:pPr>
        <w:spacing w:line="500" w:lineRule="atLeast"/>
        <w:ind w:firstLine="600"/>
        <w:divId w:val="184758806"/>
        <w:rPr>
          <w:rFonts w:hint="eastAsia"/>
          <w:sz w:val="30"/>
          <w:szCs w:val="30"/>
        </w:rPr>
      </w:pPr>
      <w:r>
        <w:rPr>
          <w:rFonts w:hint="eastAsia"/>
          <w:sz w:val="30"/>
          <w:szCs w:val="30"/>
        </w:rPr>
        <w:t>5</w:t>
      </w:r>
      <w:r>
        <w:rPr>
          <w:rFonts w:hint="eastAsia"/>
          <w:sz w:val="30"/>
          <w:szCs w:val="30"/>
        </w:rPr>
        <w:t>、德庆县高良镇旺埠少段渡槽工程施工承包合同、支付凭证等资料。证明：德庆县高良镇旺埠少段渡槽工程由被告人刘某某承建并结算完毕（超过原定工程量的部分未结算）。</w:t>
      </w:r>
    </w:p>
    <w:p w14:paraId="38C7C606" w14:textId="77777777" w:rsidR="00E160FC" w:rsidRDefault="00E160FC">
      <w:pPr>
        <w:spacing w:line="500" w:lineRule="atLeast"/>
        <w:ind w:firstLine="600"/>
        <w:divId w:val="493768368"/>
        <w:rPr>
          <w:rFonts w:hint="eastAsia"/>
          <w:sz w:val="30"/>
          <w:szCs w:val="30"/>
        </w:rPr>
      </w:pPr>
      <w:r>
        <w:rPr>
          <w:rFonts w:hint="eastAsia"/>
          <w:sz w:val="30"/>
          <w:szCs w:val="30"/>
        </w:rPr>
        <w:t>6</w:t>
      </w:r>
      <w:r>
        <w:rPr>
          <w:rFonts w:hint="eastAsia"/>
          <w:sz w:val="30"/>
          <w:szCs w:val="30"/>
        </w:rPr>
        <w:t>、德庆县九市镇甘力村等农村安全饮水工程（水工部分）施工承包合同、支付凭证等资料。证明：德庆县九市镇甘力村等农村安全饮水工程（水工部分）由被告人刘某某以德庆县水利水电工程公司第二十三施工队的名义承建，</w:t>
      </w:r>
      <w:r>
        <w:rPr>
          <w:rFonts w:hint="eastAsia"/>
          <w:sz w:val="30"/>
          <w:szCs w:val="30"/>
        </w:rPr>
        <w:t>80%</w:t>
      </w:r>
      <w:r>
        <w:rPr>
          <w:rFonts w:hint="eastAsia"/>
          <w:sz w:val="30"/>
          <w:szCs w:val="30"/>
        </w:rPr>
        <w:t>的工程款已结算。</w:t>
      </w:r>
    </w:p>
    <w:p w14:paraId="6304AA92" w14:textId="77777777" w:rsidR="00E160FC" w:rsidRDefault="00E160FC">
      <w:pPr>
        <w:spacing w:line="500" w:lineRule="atLeast"/>
        <w:ind w:firstLine="600"/>
        <w:divId w:val="1443526913"/>
        <w:rPr>
          <w:rFonts w:hint="eastAsia"/>
          <w:sz w:val="30"/>
          <w:szCs w:val="30"/>
        </w:rPr>
      </w:pPr>
      <w:r>
        <w:rPr>
          <w:rFonts w:hint="eastAsia"/>
          <w:sz w:val="30"/>
          <w:szCs w:val="30"/>
        </w:rPr>
        <w:t>7</w:t>
      </w:r>
      <w:r>
        <w:rPr>
          <w:rFonts w:hint="eastAsia"/>
          <w:sz w:val="30"/>
          <w:szCs w:val="30"/>
        </w:rPr>
        <w:t>、证人黄某某的证言证实：被告人刘某某是黄某某的朋友，</w:t>
      </w:r>
      <w:r>
        <w:rPr>
          <w:rFonts w:hint="eastAsia"/>
          <w:sz w:val="30"/>
          <w:szCs w:val="30"/>
        </w:rPr>
        <w:t>2009</w:t>
      </w:r>
      <w:r>
        <w:rPr>
          <w:rFonts w:hint="eastAsia"/>
          <w:sz w:val="30"/>
          <w:szCs w:val="30"/>
        </w:rPr>
        <w:t>年，时任德庆县副县长的黄某某通过跟相关领导打招呼将</w:t>
      </w:r>
      <w:r>
        <w:rPr>
          <w:rFonts w:hint="eastAsia"/>
          <w:sz w:val="30"/>
          <w:szCs w:val="30"/>
        </w:rPr>
        <w:t>3</w:t>
      </w:r>
      <w:r>
        <w:rPr>
          <w:rFonts w:hint="eastAsia"/>
          <w:sz w:val="30"/>
          <w:szCs w:val="30"/>
        </w:rPr>
        <w:t>个工程给被告人刘某某承建：德庆县高良镇旺埠少段渡槽工程和德庆县九市镇甘力村等农村安全饮水工程（水工部分）（通过向德庆县水利水电工程公司的经理谢某某打招呼）；德庆县新圩镇大同柑桔示范基地道路工程（通过向时任德庆县农业局局长戴某某打招呼）。除此以外，还在</w:t>
      </w:r>
      <w:r>
        <w:rPr>
          <w:rFonts w:hint="eastAsia"/>
          <w:sz w:val="30"/>
          <w:szCs w:val="30"/>
        </w:rPr>
        <w:t>2008</w:t>
      </w:r>
      <w:r>
        <w:rPr>
          <w:rFonts w:hint="eastAsia"/>
          <w:sz w:val="30"/>
          <w:szCs w:val="30"/>
        </w:rPr>
        <w:t>年，通过向德庆县规划局局长岑某某打招呼使被告人刘某某参股的德庆县龙湖湾顺利更换了规划许可证，实际上是违反程序的。为此，大约在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年期间，刘某某先后几次在过年过节时送现金给黄某某，共</w:t>
      </w:r>
      <w:r>
        <w:rPr>
          <w:rFonts w:hint="eastAsia"/>
          <w:sz w:val="30"/>
          <w:szCs w:val="30"/>
        </w:rPr>
        <w:t>1.2</w:t>
      </w:r>
      <w:r>
        <w:rPr>
          <w:rFonts w:hint="eastAsia"/>
          <w:sz w:val="30"/>
          <w:szCs w:val="30"/>
        </w:rPr>
        <w:t>万元。另外，被告人刘某某曾经给过黄某某的妻子冯某某</w:t>
      </w:r>
      <w:r>
        <w:rPr>
          <w:rFonts w:hint="eastAsia"/>
          <w:sz w:val="30"/>
          <w:szCs w:val="30"/>
        </w:rPr>
        <w:t>8</w:t>
      </w:r>
      <w:r>
        <w:rPr>
          <w:rFonts w:hint="eastAsia"/>
          <w:sz w:val="30"/>
          <w:szCs w:val="30"/>
        </w:rPr>
        <w:t>万元，一直由冯某某保管，具体情况黄某某并不清楚。</w:t>
      </w:r>
    </w:p>
    <w:p w14:paraId="45108D70" w14:textId="77777777" w:rsidR="00E160FC" w:rsidRDefault="00E160FC">
      <w:pPr>
        <w:spacing w:line="500" w:lineRule="atLeast"/>
        <w:ind w:firstLine="600"/>
        <w:divId w:val="878665675"/>
        <w:rPr>
          <w:rFonts w:hint="eastAsia"/>
          <w:sz w:val="30"/>
          <w:szCs w:val="30"/>
        </w:rPr>
      </w:pPr>
      <w:r>
        <w:rPr>
          <w:rFonts w:hint="eastAsia"/>
          <w:sz w:val="30"/>
          <w:szCs w:val="30"/>
        </w:rPr>
        <w:t>8</w:t>
      </w:r>
      <w:r>
        <w:rPr>
          <w:rFonts w:hint="eastAsia"/>
          <w:sz w:val="30"/>
          <w:szCs w:val="30"/>
        </w:rPr>
        <w:t>、证人冯某某的证言证实：冯某某曾向被告人刘某某借款</w:t>
      </w:r>
      <w:r>
        <w:rPr>
          <w:rFonts w:hint="eastAsia"/>
          <w:sz w:val="30"/>
          <w:szCs w:val="30"/>
        </w:rPr>
        <w:t>8</w:t>
      </w:r>
      <w:r>
        <w:rPr>
          <w:rFonts w:hint="eastAsia"/>
          <w:sz w:val="30"/>
          <w:szCs w:val="30"/>
        </w:rPr>
        <w:t>万元。</w:t>
      </w:r>
    </w:p>
    <w:p w14:paraId="270ED8D5" w14:textId="77777777" w:rsidR="00E160FC" w:rsidRDefault="00E160FC">
      <w:pPr>
        <w:spacing w:line="500" w:lineRule="atLeast"/>
        <w:ind w:firstLine="600"/>
        <w:divId w:val="118425405"/>
        <w:rPr>
          <w:rFonts w:hint="eastAsia"/>
          <w:sz w:val="30"/>
          <w:szCs w:val="30"/>
        </w:rPr>
      </w:pPr>
      <w:r>
        <w:rPr>
          <w:rFonts w:hint="eastAsia"/>
          <w:sz w:val="30"/>
          <w:szCs w:val="30"/>
        </w:rPr>
        <w:t>9</w:t>
      </w:r>
      <w:r>
        <w:rPr>
          <w:rFonts w:hint="eastAsia"/>
          <w:sz w:val="30"/>
          <w:szCs w:val="30"/>
        </w:rPr>
        <w:t>、证人谢某某证言证实：大约</w:t>
      </w:r>
      <w:r>
        <w:rPr>
          <w:rFonts w:hint="eastAsia"/>
          <w:sz w:val="30"/>
          <w:szCs w:val="30"/>
        </w:rPr>
        <w:t>2009</w:t>
      </w:r>
      <w:r>
        <w:rPr>
          <w:rFonts w:hint="eastAsia"/>
          <w:sz w:val="30"/>
          <w:szCs w:val="30"/>
        </w:rPr>
        <w:t>年，因时任德庆县副县长黄某某打招呼，时任德庆县水利水电工程公司的经理谢某某将德庆县高良镇旺埠少段渡槽工程和德庆县九市镇甘力村等农村安全饮水工程（水工部分）交给被告人刘某某承建。</w:t>
      </w:r>
    </w:p>
    <w:p w14:paraId="7FA1205E" w14:textId="77777777" w:rsidR="00E160FC" w:rsidRDefault="00E160FC">
      <w:pPr>
        <w:spacing w:line="500" w:lineRule="atLeast"/>
        <w:ind w:firstLine="600"/>
        <w:divId w:val="854225516"/>
        <w:rPr>
          <w:rFonts w:hint="eastAsia"/>
          <w:sz w:val="30"/>
          <w:szCs w:val="30"/>
        </w:rPr>
      </w:pPr>
      <w:r>
        <w:rPr>
          <w:rFonts w:hint="eastAsia"/>
          <w:sz w:val="30"/>
          <w:szCs w:val="30"/>
        </w:rPr>
        <w:t>10</w:t>
      </w:r>
      <w:r>
        <w:rPr>
          <w:rFonts w:hint="eastAsia"/>
          <w:sz w:val="30"/>
          <w:szCs w:val="30"/>
        </w:rPr>
        <w:t>、证人岑某某（原德庆县规划局局长）、张某某（原德庆县规划局城建股股长）的证言证实：</w:t>
      </w:r>
      <w:r>
        <w:rPr>
          <w:rFonts w:hint="eastAsia"/>
          <w:sz w:val="30"/>
          <w:szCs w:val="30"/>
        </w:rPr>
        <w:t>2008</w:t>
      </w:r>
      <w:r>
        <w:rPr>
          <w:rFonts w:hint="eastAsia"/>
          <w:sz w:val="30"/>
          <w:szCs w:val="30"/>
        </w:rPr>
        <w:t>年，因时任德庆县副县长黄某某打招呼，岑某某指示张某某为德庆县中恒房地产开发有限公司的龙湖湾项目违规更换建设工程规划许可证。</w:t>
      </w:r>
    </w:p>
    <w:p w14:paraId="6363B0CE" w14:textId="77777777" w:rsidR="00E160FC" w:rsidRDefault="00E160FC">
      <w:pPr>
        <w:spacing w:line="500" w:lineRule="atLeast"/>
        <w:ind w:firstLine="600"/>
        <w:divId w:val="1068843062"/>
        <w:rPr>
          <w:rFonts w:hint="eastAsia"/>
          <w:sz w:val="30"/>
          <w:szCs w:val="30"/>
        </w:rPr>
      </w:pPr>
      <w:r>
        <w:rPr>
          <w:rFonts w:hint="eastAsia"/>
          <w:sz w:val="30"/>
          <w:szCs w:val="30"/>
        </w:rPr>
        <w:t>11</w:t>
      </w:r>
      <w:r>
        <w:rPr>
          <w:rFonts w:hint="eastAsia"/>
          <w:sz w:val="30"/>
          <w:szCs w:val="30"/>
        </w:rPr>
        <w:t>、被告人刘某某的供述。主要内容：黄某某跟我是朋友，为了感谢他在工程方面关照我，也希望以后继续得到他的帮助，</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年期间，每年过中秋和春节时，我都给黄某某送一些钱和烟、酒。一般我用信封装好</w:t>
      </w:r>
      <w:r>
        <w:rPr>
          <w:rFonts w:hint="eastAsia"/>
          <w:sz w:val="30"/>
          <w:szCs w:val="30"/>
        </w:rPr>
        <w:t>2000</w:t>
      </w:r>
      <w:r>
        <w:rPr>
          <w:rFonts w:hint="eastAsia"/>
          <w:sz w:val="30"/>
          <w:szCs w:val="30"/>
        </w:rPr>
        <w:t>元到</w:t>
      </w:r>
      <w:r>
        <w:rPr>
          <w:rFonts w:hint="eastAsia"/>
          <w:sz w:val="30"/>
          <w:szCs w:val="30"/>
        </w:rPr>
        <w:t>5000</w:t>
      </w:r>
      <w:r>
        <w:rPr>
          <w:rFonts w:hint="eastAsia"/>
          <w:sz w:val="30"/>
          <w:szCs w:val="30"/>
        </w:rPr>
        <w:t>元不等的现金，打电话让黄某某到我龙湖湾的办公室门口，然后将钱和烟酒放到黄某某的车上，总共送了黄某某</w:t>
      </w:r>
      <w:r>
        <w:rPr>
          <w:rFonts w:hint="eastAsia"/>
          <w:sz w:val="30"/>
          <w:szCs w:val="30"/>
        </w:rPr>
        <w:t>2.4</w:t>
      </w:r>
      <w:r>
        <w:rPr>
          <w:rFonts w:hint="eastAsia"/>
          <w:sz w:val="30"/>
          <w:szCs w:val="30"/>
        </w:rPr>
        <w:t>万元的现金。在此期间，黄某某通过跟相关领导打招呼将</w:t>
      </w:r>
      <w:r>
        <w:rPr>
          <w:rFonts w:hint="eastAsia"/>
          <w:sz w:val="30"/>
          <w:szCs w:val="30"/>
        </w:rPr>
        <w:t>3</w:t>
      </w:r>
      <w:r>
        <w:rPr>
          <w:rFonts w:hint="eastAsia"/>
          <w:sz w:val="30"/>
          <w:szCs w:val="30"/>
        </w:rPr>
        <w:t>个工程给我做：德庆县高良镇旺埠少段渡槽工程、德庆县九市镇甘力村等农村安全饮水工程（水工部分）和德庆县新圩镇大同柑桔示范基地道路工程。除此以外，</w:t>
      </w:r>
      <w:r>
        <w:rPr>
          <w:rFonts w:hint="eastAsia"/>
          <w:sz w:val="30"/>
          <w:szCs w:val="30"/>
        </w:rPr>
        <w:t>2008</w:t>
      </w:r>
      <w:r>
        <w:rPr>
          <w:rFonts w:hint="eastAsia"/>
          <w:sz w:val="30"/>
          <w:szCs w:val="30"/>
        </w:rPr>
        <w:t>年，我参股的中恒房地产开发有限公司的龙湖湾项目因超出规划许可证的面积范围，需要重新办理，但是规划局的岑某某局长没有同意，于是我打电话给另外一个股东，他让我打电话给黄某某让黄某某帮忙理顺办证手续，我就给黄某某打了电话，后经黄某某跟岑某某打了招呼后，就顺利更换了规划许可证。还有就是黄某某的妻子冯某某曾经向我借了</w:t>
      </w:r>
      <w:r>
        <w:rPr>
          <w:rFonts w:hint="eastAsia"/>
          <w:sz w:val="30"/>
          <w:szCs w:val="30"/>
        </w:rPr>
        <w:t>8</w:t>
      </w:r>
      <w:r>
        <w:rPr>
          <w:rFonts w:hint="eastAsia"/>
          <w:sz w:val="30"/>
          <w:szCs w:val="30"/>
        </w:rPr>
        <w:t>万元，经我催收到现在并未归还。</w:t>
      </w:r>
    </w:p>
    <w:p w14:paraId="0282B604" w14:textId="77777777" w:rsidR="00E160FC" w:rsidRDefault="00E160FC">
      <w:pPr>
        <w:spacing w:line="500" w:lineRule="atLeast"/>
        <w:ind w:firstLine="600"/>
        <w:divId w:val="2007130833"/>
        <w:rPr>
          <w:rFonts w:hint="eastAsia"/>
          <w:sz w:val="30"/>
          <w:szCs w:val="30"/>
        </w:rPr>
      </w:pPr>
      <w:r>
        <w:rPr>
          <w:rFonts w:hint="eastAsia"/>
          <w:sz w:val="30"/>
          <w:szCs w:val="30"/>
        </w:rPr>
        <w:t>本院认为，被告人刘某某无视国家法律，为谋取不正当利益，给予国家工作人员以财物，其行为已构成行贿罪。鉴于被告人刘某某在犯罪后自动投案，如实供述自己的罪行，是自首，依法可以从轻处罚；且其在被追诉前主动交待自己的行贿行为，依法可以减轻处罚。公诉机关指控被告人刘某某的犯罪事实清楚，证据确实充分，行贿罪名成立，本院予以支持。根据被告人刘某某的犯罪事实、性质、情节及其对社会的危害程度以及悔罪表现，依照《中华人民共和国刑法》第三百八十九条第一款、第三百九十条、第六十七条第二款、第七十二条、第七十三条以及最高人民法院、最高人民检察院《关于办理行贿刑事案件具体应用法律若干问题的解释》第五条的规定，判决如下：</w:t>
      </w:r>
    </w:p>
    <w:p w14:paraId="6B8D6F7F" w14:textId="77777777" w:rsidR="00E160FC" w:rsidRDefault="00E160FC">
      <w:pPr>
        <w:spacing w:line="500" w:lineRule="atLeast"/>
        <w:ind w:firstLine="600"/>
        <w:divId w:val="343751844"/>
        <w:rPr>
          <w:rFonts w:hint="eastAsia"/>
          <w:sz w:val="30"/>
          <w:szCs w:val="30"/>
        </w:rPr>
      </w:pPr>
      <w:r>
        <w:rPr>
          <w:rFonts w:hint="eastAsia"/>
          <w:sz w:val="30"/>
          <w:szCs w:val="30"/>
        </w:rPr>
        <w:t>被告人刘某某犯行贿罪，判处拘役五个月，缓刑八个月。</w:t>
      </w:r>
    </w:p>
    <w:p w14:paraId="2BFB563F" w14:textId="77777777" w:rsidR="00E160FC" w:rsidRDefault="00E160FC">
      <w:pPr>
        <w:spacing w:line="500" w:lineRule="atLeast"/>
        <w:ind w:firstLine="600"/>
        <w:divId w:val="2126346864"/>
        <w:rPr>
          <w:rFonts w:hint="eastAsia"/>
          <w:sz w:val="30"/>
          <w:szCs w:val="30"/>
        </w:rPr>
      </w:pPr>
      <w:r>
        <w:rPr>
          <w:rFonts w:hint="eastAsia"/>
          <w:sz w:val="30"/>
          <w:szCs w:val="30"/>
        </w:rPr>
        <w:t>（缓刑考验期限，从判决确定之日起计算。）</w:t>
      </w:r>
    </w:p>
    <w:p w14:paraId="64288A13" w14:textId="77777777" w:rsidR="00E160FC" w:rsidRDefault="00E160FC">
      <w:pPr>
        <w:spacing w:line="500" w:lineRule="atLeast"/>
        <w:ind w:firstLine="600"/>
        <w:divId w:val="134154469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245D6EB" w14:textId="77777777" w:rsidR="00E160FC" w:rsidRDefault="00E160FC">
      <w:pPr>
        <w:spacing w:line="500" w:lineRule="atLeast"/>
        <w:jc w:val="right"/>
        <w:divId w:val="676540097"/>
        <w:rPr>
          <w:rFonts w:hint="eastAsia"/>
          <w:sz w:val="30"/>
          <w:szCs w:val="30"/>
        </w:rPr>
      </w:pPr>
      <w:r>
        <w:rPr>
          <w:rFonts w:hint="eastAsia"/>
          <w:sz w:val="30"/>
          <w:szCs w:val="30"/>
        </w:rPr>
        <w:t>审　判　长　　张庆飞</w:t>
      </w:r>
    </w:p>
    <w:p w14:paraId="4C52AAF2" w14:textId="77777777" w:rsidR="00E160FC" w:rsidRDefault="00E160FC">
      <w:pPr>
        <w:spacing w:line="500" w:lineRule="atLeast"/>
        <w:jc w:val="right"/>
        <w:divId w:val="738747488"/>
        <w:rPr>
          <w:rFonts w:hint="eastAsia"/>
          <w:sz w:val="30"/>
          <w:szCs w:val="30"/>
        </w:rPr>
      </w:pPr>
      <w:r>
        <w:rPr>
          <w:rFonts w:hint="eastAsia"/>
          <w:sz w:val="30"/>
          <w:szCs w:val="30"/>
        </w:rPr>
        <w:t>代理审判员　　张　婷</w:t>
      </w:r>
    </w:p>
    <w:p w14:paraId="1A74DAE3" w14:textId="77777777" w:rsidR="00E160FC" w:rsidRDefault="00E160FC">
      <w:pPr>
        <w:spacing w:line="500" w:lineRule="atLeast"/>
        <w:jc w:val="right"/>
        <w:divId w:val="1383943621"/>
        <w:rPr>
          <w:rFonts w:hint="eastAsia"/>
          <w:sz w:val="30"/>
          <w:szCs w:val="30"/>
        </w:rPr>
      </w:pPr>
      <w:r>
        <w:rPr>
          <w:rFonts w:hint="eastAsia"/>
          <w:sz w:val="30"/>
          <w:szCs w:val="30"/>
        </w:rPr>
        <w:t>人民陪审员　　何启锐</w:t>
      </w:r>
    </w:p>
    <w:p w14:paraId="0FFE0033" w14:textId="77777777" w:rsidR="00E160FC" w:rsidRDefault="00E160FC">
      <w:pPr>
        <w:spacing w:line="500" w:lineRule="atLeast"/>
        <w:jc w:val="right"/>
        <w:divId w:val="530190255"/>
        <w:rPr>
          <w:rFonts w:hint="eastAsia"/>
          <w:sz w:val="30"/>
          <w:szCs w:val="30"/>
        </w:rPr>
      </w:pPr>
      <w:r>
        <w:rPr>
          <w:rFonts w:hint="eastAsia"/>
          <w:sz w:val="30"/>
          <w:szCs w:val="30"/>
        </w:rPr>
        <w:t>二〇一五年五月二十五日</w:t>
      </w:r>
    </w:p>
    <w:p w14:paraId="1E5A4DD1" w14:textId="77777777" w:rsidR="00E160FC" w:rsidRDefault="00E160FC">
      <w:pPr>
        <w:spacing w:line="500" w:lineRule="atLeast"/>
        <w:jc w:val="right"/>
        <w:divId w:val="1154878931"/>
        <w:rPr>
          <w:rFonts w:hint="eastAsia"/>
          <w:sz w:val="30"/>
          <w:szCs w:val="30"/>
        </w:rPr>
      </w:pPr>
      <w:r>
        <w:rPr>
          <w:rFonts w:hint="eastAsia"/>
          <w:sz w:val="30"/>
          <w:szCs w:val="30"/>
        </w:rPr>
        <w:t>书　记　员　　梁　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55B57" w14:textId="77777777" w:rsidR="00E160FC" w:rsidRDefault="00E160FC" w:rsidP="00E160FC">
      <w:pPr>
        <w:rPr>
          <w:rFonts w:hint="eastAsia"/>
        </w:rPr>
      </w:pPr>
      <w:r>
        <w:separator/>
      </w:r>
    </w:p>
  </w:endnote>
  <w:endnote w:type="continuationSeparator" w:id="0">
    <w:p w14:paraId="051EC06C" w14:textId="77777777" w:rsidR="00E160FC" w:rsidRDefault="00E160FC" w:rsidP="00E160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32187" w14:textId="77777777" w:rsidR="00E160FC" w:rsidRDefault="00E160FC" w:rsidP="00E160FC">
      <w:pPr>
        <w:rPr>
          <w:rFonts w:hint="eastAsia"/>
        </w:rPr>
      </w:pPr>
      <w:r>
        <w:separator/>
      </w:r>
    </w:p>
  </w:footnote>
  <w:footnote w:type="continuationSeparator" w:id="0">
    <w:p w14:paraId="54AC2454" w14:textId="77777777" w:rsidR="00E160FC" w:rsidRDefault="00E160FC" w:rsidP="00E160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60FC"/>
    <w:rsid w:val="00B80FE0"/>
    <w:rsid w:val="00E16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1A7FF"/>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60FC"/>
    <w:pPr>
      <w:tabs>
        <w:tab w:val="center" w:pos="4153"/>
        <w:tab w:val="right" w:pos="8306"/>
      </w:tabs>
      <w:snapToGrid w:val="0"/>
      <w:jc w:val="center"/>
    </w:pPr>
    <w:rPr>
      <w:sz w:val="18"/>
      <w:szCs w:val="18"/>
    </w:rPr>
  </w:style>
  <w:style w:type="character" w:customStyle="1" w:styleId="a4">
    <w:name w:val="页眉 字符"/>
    <w:basedOn w:val="a0"/>
    <w:link w:val="a3"/>
    <w:uiPriority w:val="99"/>
    <w:rsid w:val="00E160FC"/>
    <w:rPr>
      <w:rFonts w:ascii="宋体" w:eastAsia="宋体" w:hAnsi="宋体" w:cs="宋体"/>
      <w:sz w:val="18"/>
      <w:szCs w:val="18"/>
    </w:rPr>
  </w:style>
  <w:style w:type="paragraph" w:styleId="a5">
    <w:name w:val="footer"/>
    <w:basedOn w:val="a"/>
    <w:link w:val="a6"/>
    <w:uiPriority w:val="99"/>
    <w:unhideWhenUsed/>
    <w:rsid w:val="00E160FC"/>
    <w:pPr>
      <w:tabs>
        <w:tab w:val="center" w:pos="4153"/>
        <w:tab w:val="right" w:pos="8306"/>
      </w:tabs>
      <w:snapToGrid w:val="0"/>
    </w:pPr>
    <w:rPr>
      <w:sz w:val="18"/>
      <w:szCs w:val="18"/>
    </w:rPr>
  </w:style>
  <w:style w:type="character" w:customStyle="1" w:styleId="a6">
    <w:name w:val="页脚 字符"/>
    <w:basedOn w:val="a0"/>
    <w:link w:val="a5"/>
    <w:uiPriority w:val="99"/>
    <w:rsid w:val="00E160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25405">
      <w:marLeft w:val="0"/>
      <w:marRight w:val="0"/>
      <w:marTop w:val="10"/>
      <w:marBottom w:val="10"/>
      <w:divBdr>
        <w:top w:val="none" w:sz="0" w:space="0" w:color="auto"/>
        <w:left w:val="none" w:sz="0" w:space="0" w:color="auto"/>
        <w:bottom w:val="none" w:sz="0" w:space="0" w:color="auto"/>
        <w:right w:val="none" w:sz="0" w:space="0" w:color="auto"/>
      </w:divBdr>
    </w:div>
    <w:div w:id="184758806">
      <w:marLeft w:val="0"/>
      <w:marRight w:val="0"/>
      <w:marTop w:val="10"/>
      <w:marBottom w:val="10"/>
      <w:divBdr>
        <w:top w:val="none" w:sz="0" w:space="0" w:color="auto"/>
        <w:left w:val="none" w:sz="0" w:space="0" w:color="auto"/>
        <w:bottom w:val="none" w:sz="0" w:space="0" w:color="auto"/>
        <w:right w:val="none" w:sz="0" w:space="0" w:color="auto"/>
      </w:divBdr>
    </w:div>
    <w:div w:id="214434896">
      <w:marLeft w:val="0"/>
      <w:marRight w:val="0"/>
      <w:marTop w:val="10"/>
      <w:marBottom w:val="10"/>
      <w:divBdr>
        <w:top w:val="none" w:sz="0" w:space="0" w:color="auto"/>
        <w:left w:val="none" w:sz="0" w:space="0" w:color="auto"/>
        <w:bottom w:val="none" w:sz="0" w:space="0" w:color="auto"/>
        <w:right w:val="none" w:sz="0" w:space="0" w:color="auto"/>
      </w:divBdr>
    </w:div>
    <w:div w:id="264388513">
      <w:marLeft w:val="0"/>
      <w:marRight w:val="0"/>
      <w:marTop w:val="10"/>
      <w:marBottom w:val="10"/>
      <w:divBdr>
        <w:top w:val="none" w:sz="0" w:space="0" w:color="auto"/>
        <w:left w:val="none" w:sz="0" w:space="0" w:color="auto"/>
        <w:bottom w:val="none" w:sz="0" w:space="0" w:color="auto"/>
        <w:right w:val="none" w:sz="0" w:space="0" w:color="auto"/>
      </w:divBdr>
    </w:div>
    <w:div w:id="343751844">
      <w:marLeft w:val="0"/>
      <w:marRight w:val="0"/>
      <w:marTop w:val="10"/>
      <w:marBottom w:val="10"/>
      <w:divBdr>
        <w:top w:val="none" w:sz="0" w:space="0" w:color="auto"/>
        <w:left w:val="none" w:sz="0" w:space="0" w:color="auto"/>
        <w:bottom w:val="none" w:sz="0" w:space="0" w:color="auto"/>
        <w:right w:val="none" w:sz="0" w:space="0" w:color="auto"/>
      </w:divBdr>
    </w:div>
    <w:div w:id="493768368">
      <w:marLeft w:val="0"/>
      <w:marRight w:val="0"/>
      <w:marTop w:val="10"/>
      <w:marBottom w:val="10"/>
      <w:divBdr>
        <w:top w:val="none" w:sz="0" w:space="0" w:color="auto"/>
        <w:left w:val="none" w:sz="0" w:space="0" w:color="auto"/>
        <w:bottom w:val="none" w:sz="0" w:space="0" w:color="auto"/>
        <w:right w:val="none" w:sz="0" w:space="0" w:color="auto"/>
      </w:divBdr>
    </w:div>
    <w:div w:id="530190255">
      <w:marLeft w:val="0"/>
      <w:marRight w:val="720"/>
      <w:marTop w:val="10"/>
      <w:marBottom w:val="10"/>
      <w:divBdr>
        <w:top w:val="none" w:sz="0" w:space="0" w:color="auto"/>
        <w:left w:val="none" w:sz="0" w:space="0" w:color="auto"/>
        <w:bottom w:val="none" w:sz="0" w:space="0" w:color="auto"/>
        <w:right w:val="none" w:sz="0" w:space="0" w:color="auto"/>
      </w:divBdr>
    </w:div>
    <w:div w:id="658534094">
      <w:marLeft w:val="0"/>
      <w:marRight w:val="0"/>
      <w:marTop w:val="10"/>
      <w:marBottom w:val="10"/>
      <w:divBdr>
        <w:top w:val="none" w:sz="0" w:space="0" w:color="auto"/>
        <w:left w:val="none" w:sz="0" w:space="0" w:color="auto"/>
        <w:bottom w:val="none" w:sz="0" w:space="0" w:color="auto"/>
        <w:right w:val="none" w:sz="0" w:space="0" w:color="auto"/>
      </w:divBdr>
    </w:div>
    <w:div w:id="676540097">
      <w:marLeft w:val="0"/>
      <w:marRight w:val="720"/>
      <w:marTop w:val="10"/>
      <w:marBottom w:val="10"/>
      <w:divBdr>
        <w:top w:val="none" w:sz="0" w:space="0" w:color="auto"/>
        <w:left w:val="none" w:sz="0" w:space="0" w:color="auto"/>
        <w:bottom w:val="none" w:sz="0" w:space="0" w:color="auto"/>
        <w:right w:val="none" w:sz="0" w:space="0" w:color="auto"/>
      </w:divBdr>
    </w:div>
    <w:div w:id="738747488">
      <w:marLeft w:val="0"/>
      <w:marRight w:val="720"/>
      <w:marTop w:val="10"/>
      <w:marBottom w:val="10"/>
      <w:divBdr>
        <w:top w:val="none" w:sz="0" w:space="0" w:color="auto"/>
        <w:left w:val="none" w:sz="0" w:space="0" w:color="auto"/>
        <w:bottom w:val="none" w:sz="0" w:space="0" w:color="auto"/>
        <w:right w:val="none" w:sz="0" w:space="0" w:color="auto"/>
      </w:divBdr>
    </w:div>
    <w:div w:id="854225516">
      <w:marLeft w:val="0"/>
      <w:marRight w:val="0"/>
      <w:marTop w:val="10"/>
      <w:marBottom w:val="10"/>
      <w:divBdr>
        <w:top w:val="none" w:sz="0" w:space="0" w:color="auto"/>
        <w:left w:val="none" w:sz="0" w:space="0" w:color="auto"/>
        <w:bottom w:val="none" w:sz="0" w:space="0" w:color="auto"/>
        <w:right w:val="none" w:sz="0" w:space="0" w:color="auto"/>
      </w:divBdr>
    </w:div>
    <w:div w:id="863710616">
      <w:marLeft w:val="0"/>
      <w:marRight w:val="0"/>
      <w:marTop w:val="10"/>
      <w:marBottom w:val="10"/>
      <w:divBdr>
        <w:top w:val="none" w:sz="0" w:space="0" w:color="auto"/>
        <w:left w:val="none" w:sz="0" w:space="0" w:color="auto"/>
        <w:bottom w:val="none" w:sz="0" w:space="0" w:color="auto"/>
        <w:right w:val="none" w:sz="0" w:space="0" w:color="auto"/>
      </w:divBdr>
    </w:div>
    <w:div w:id="878665675">
      <w:marLeft w:val="0"/>
      <w:marRight w:val="0"/>
      <w:marTop w:val="10"/>
      <w:marBottom w:val="10"/>
      <w:divBdr>
        <w:top w:val="none" w:sz="0" w:space="0" w:color="auto"/>
        <w:left w:val="none" w:sz="0" w:space="0" w:color="auto"/>
        <w:bottom w:val="none" w:sz="0" w:space="0" w:color="auto"/>
        <w:right w:val="none" w:sz="0" w:space="0" w:color="auto"/>
      </w:divBdr>
    </w:div>
    <w:div w:id="962730258">
      <w:marLeft w:val="0"/>
      <w:marRight w:val="0"/>
      <w:marTop w:val="10"/>
      <w:marBottom w:val="10"/>
      <w:divBdr>
        <w:top w:val="none" w:sz="0" w:space="0" w:color="auto"/>
        <w:left w:val="none" w:sz="0" w:space="0" w:color="auto"/>
        <w:bottom w:val="none" w:sz="0" w:space="0" w:color="auto"/>
        <w:right w:val="none" w:sz="0" w:space="0" w:color="auto"/>
      </w:divBdr>
    </w:div>
    <w:div w:id="983434541">
      <w:marLeft w:val="0"/>
      <w:marRight w:val="0"/>
      <w:marTop w:val="10"/>
      <w:marBottom w:val="10"/>
      <w:divBdr>
        <w:top w:val="none" w:sz="0" w:space="0" w:color="auto"/>
        <w:left w:val="none" w:sz="0" w:space="0" w:color="auto"/>
        <w:bottom w:val="none" w:sz="0" w:space="0" w:color="auto"/>
        <w:right w:val="none" w:sz="0" w:space="0" w:color="auto"/>
      </w:divBdr>
    </w:div>
    <w:div w:id="1068843062">
      <w:marLeft w:val="0"/>
      <w:marRight w:val="0"/>
      <w:marTop w:val="10"/>
      <w:marBottom w:val="10"/>
      <w:divBdr>
        <w:top w:val="none" w:sz="0" w:space="0" w:color="auto"/>
        <w:left w:val="none" w:sz="0" w:space="0" w:color="auto"/>
        <w:bottom w:val="none" w:sz="0" w:space="0" w:color="auto"/>
        <w:right w:val="none" w:sz="0" w:space="0" w:color="auto"/>
      </w:divBdr>
    </w:div>
    <w:div w:id="1151795750">
      <w:marLeft w:val="0"/>
      <w:marRight w:val="0"/>
      <w:marTop w:val="10"/>
      <w:marBottom w:val="10"/>
      <w:divBdr>
        <w:top w:val="none" w:sz="0" w:space="0" w:color="auto"/>
        <w:left w:val="none" w:sz="0" w:space="0" w:color="auto"/>
        <w:bottom w:val="none" w:sz="0" w:space="0" w:color="auto"/>
        <w:right w:val="none" w:sz="0" w:space="0" w:color="auto"/>
      </w:divBdr>
    </w:div>
    <w:div w:id="1152602689">
      <w:marLeft w:val="0"/>
      <w:marRight w:val="0"/>
      <w:marTop w:val="10"/>
      <w:marBottom w:val="10"/>
      <w:divBdr>
        <w:top w:val="none" w:sz="0" w:space="0" w:color="auto"/>
        <w:left w:val="none" w:sz="0" w:space="0" w:color="auto"/>
        <w:bottom w:val="none" w:sz="0" w:space="0" w:color="auto"/>
        <w:right w:val="none" w:sz="0" w:space="0" w:color="auto"/>
      </w:divBdr>
    </w:div>
    <w:div w:id="1154878931">
      <w:marLeft w:val="0"/>
      <w:marRight w:val="720"/>
      <w:marTop w:val="10"/>
      <w:marBottom w:val="10"/>
      <w:divBdr>
        <w:top w:val="none" w:sz="0" w:space="0" w:color="auto"/>
        <w:left w:val="none" w:sz="0" w:space="0" w:color="auto"/>
        <w:bottom w:val="none" w:sz="0" w:space="0" w:color="auto"/>
        <w:right w:val="none" w:sz="0" w:space="0" w:color="auto"/>
      </w:divBdr>
    </w:div>
    <w:div w:id="1227759874">
      <w:marLeft w:val="0"/>
      <w:marRight w:val="0"/>
      <w:marTop w:val="10"/>
      <w:marBottom w:val="10"/>
      <w:divBdr>
        <w:top w:val="none" w:sz="0" w:space="0" w:color="auto"/>
        <w:left w:val="none" w:sz="0" w:space="0" w:color="auto"/>
        <w:bottom w:val="none" w:sz="0" w:space="0" w:color="auto"/>
        <w:right w:val="none" w:sz="0" w:space="0" w:color="auto"/>
      </w:divBdr>
    </w:div>
    <w:div w:id="1341544695">
      <w:marLeft w:val="0"/>
      <w:marRight w:val="0"/>
      <w:marTop w:val="10"/>
      <w:marBottom w:val="10"/>
      <w:divBdr>
        <w:top w:val="none" w:sz="0" w:space="0" w:color="auto"/>
        <w:left w:val="none" w:sz="0" w:space="0" w:color="auto"/>
        <w:bottom w:val="none" w:sz="0" w:space="0" w:color="auto"/>
        <w:right w:val="none" w:sz="0" w:space="0" w:color="auto"/>
      </w:divBdr>
    </w:div>
    <w:div w:id="1383943621">
      <w:marLeft w:val="0"/>
      <w:marRight w:val="720"/>
      <w:marTop w:val="10"/>
      <w:marBottom w:val="10"/>
      <w:divBdr>
        <w:top w:val="none" w:sz="0" w:space="0" w:color="auto"/>
        <w:left w:val="none" w:sz="0" w:space="0" w:color="auto"/>
        <w:bottom w:val="none" w:sz="0" w:space="0" w:color="auto"/>
        <w:right w:val="none" w:sz="0" w:space="0" w:color="auto"/>
      </w:divBdr>
    </w:div>
    <w:div w:id="1402095749">
      <w:marLeft w:val="0"/>
      <w:marRight w:val="0"/>
      <w:marTop w:val="10"/>
      <w:marBottom w:val="10"/>
      <w:divBdr>
        <w:top w:val="none" w:sz="0" w:space="0" w:color="auto"/>
        <w:left w:val="none" w:sz="0" w:space="0" w:color="auto"/>
        <w:bottom w:val="none" w:sz="0" w:space="0" w:color="auto"/>
        <w:right w:val="none" w:sz="0" w:space="0" w:color="auto"/>
      </w:divBdr>
    </w:div>
    <w:div w:id="1443526913">
      <w:marLeft w:val="0"/>
      <w:marRight w:val="0"/>
      <w:marTop w:val="10"/>
      <w:marBottom w:val="10"/>
      <w:divBdr>
        <w:top w:val="none" w:sz="0" w:space="0" w:color="auto"/>
        <w:left w:val="none" w:sz="0" w:space="0" w:color="auto"/>
        <w:bottom w:val="none" w:sz="0" w:space="0" w:color="auto"/>
        <w:right w:val="none" w:sz="0" w:space="0" w:color="auto"/>
      </w:divBdr>
    </w:div>
    <w:div w:id="1772164154">
      <w:marLeft w:val="0"/>
      <w:marRight w:val="0"/>
      <w:marTop w:val="10"/>
      <w:marBottom w:val="10"/>
      <w:divBdr>
        <w:top w:val="none" w:sz="0" w:space="0" w:color="auto"/>
        <w:left w:val="none" w:sz="0" w:space="0" w:color="auto"/>
        <w:bottom w:val="none" w:sz="0" w:space="0" w:color="auto"/>
        <w:right w:val="none" w:sz="0" w:space="0" w:color="auto"/>
      </w:divBdr>
    </w:div>
    <w:div w:id="1801069098">
      <w:marLeft w:val="0"/>
      <w:marRight w:val="0"/>
      <w:marTop w:val="10"/>
      <w:marBottom w:val="10"/>
      <w:divBdr>
        <w:top w:val="none" w:sz="0" w:space="0" w:color="auto"/>
        <w:left w:val="none" w:sz="0" w:space="0" w:color="auto"/>
        <w:bottom w:val="none" w:sz="0" w:space="0" w:color="auto"/>
        <w:right w:val="none" w:sz="0" w:space="0" w:color="auto"/>
      </w:divBdr>
    </w:div>
    <w:div w:id="1826511548">
      <w:marLeft w:val="0"/>
      <w:marRight w:val="0"/>
      <w:marTop w:val="10"/>
      <w:marBottom w:val="10"/>
      <w:divBdr>
        <w:top w:val="none" w:sz="0" w:space="0" w:color="auto"/>
        <w:left w:val="none" w:sz="0" w:space="0" w:color="auto"/>
        <w:bottom w:val="none" w:sz="0" w:space="0" w:color="auto"/>
        <w:right w:val="none" w:sz="0" w:space="0" w:color="auto"/>
      </w:divBdr>
    </w:div>
    <w:div w:id="1932421957">
      <w:marLeft w:val="0"/>
      <w:marRight w:val="0"/>
      <w:marTop w:val="10"/>
      <w:marBottom w:val="10"/>
      <w:divBdr>
        <w:top w:val="none" w:sz="0" w:space="0" w:color="auto"/>
        <w:left w:val="none" w:sz="0" w:space="0" w:color="auto"/>
        <w:bottom w:val="none" w:sz="0" w:space="0" w:color="auto"/>
        <w:right w:val="none" w:sz="0" w:space="0" w:color="auto"/>
      </w:divBdr>
    </w:div>
    <w:div w:id="1951693565">
      <w:marLeft w:val="0"/>
      <w:marRight w:val="0"/>
      <w:marTop w:val="10"/>
      <w:marBottom w:val="10"/>
      <w:divBdr>
        <w:top w:val="none" w:sz="0" w:space="0" w:color="auto"/>
        <w:left w:val="none" w:sz="0" w:space="0" w:color="auto"/>
        <w:bottom w:val="none" w:sz="0" w:space="0" w:color="auto"/>
        <w:right w:val="none" w:sz="0" w:space="0" w:color="auto"/>
      </w:divBdr>
    </w:div>
    <w:div w:id="1963997264">
      <w:marLeft w:val="0"/>
      <w:marRight w:val="0"/>
      <w:marTop w:val="10"/>
      <w:marBottom w:val="10"/>
      <w:divBdr>
        <w:top w:val="none" w:sz="0" w:space="0" w:color="auto"/>
        <w:left w:val="none" w:sz="0" w:space="0" w:color="auto"/>
        <w:bottom w:val="none" w:sz="0" w:space="0" w:color="auto"/>
        <w:right w:val="none" w:sz="0" w:space="0" w:color="auto"/>
      </w:divBdr>
    </w:div>
    <w:div w:id="2000384035">
      <w:marLeft w:val="0"/>
      <w:marRight w:val="0"/>
      <w:marTop w:val="10"/>
      <w:marBottom w:val="10"/>
      <w:divBdr>
        <w:top w:val="none" w:sz="0" w:space="0" w:color="auto"/>
        <w:left w:val="none" w:sz="0" w:space="0" w:color="auto"/>
        <w:bottom w:val="none" w:sz="0" w:space="0" w:color="auto"/>
        <w:right w:val="none" w:sz="0" w:space="0" w:color="auto"/>
      </w:divBdr>
    </w:div>
    <w:div w:id="2007130833">
      <w:marLeft w:val="0"/>
      <w:marRight w:val="0"/>
      <w:marTop w:val="10"/>
      <w:marBottom w:val="10"/>
      <w:divBdr>
        <w:top w:val="none" w:sz="0" w:space="0" w:color="auto"/>
        <w:left w:val="none" w:sz="0" w:space="0" w:color="auto"/>
        <w:bottom w:val="none" w:sz="0" w:space="0" w:color="auto"/>
        <w:right w:val="none" w:sz="0" w:space="0" w:color="auto"/>
      </w:divBdr>
    </w:div>
    <w:div w:id="2070229237">
      <w:marLeft w:val="0"/>
      <w:marRight w:val="0"/>
      <w:marTop w:val="10"/>
      <w:marBottom w:val="10"/>
      <w:divBdr>
        <w:top w:val="none" w:sz="0" w:space="0" w:color="auto"/>
        <w:left w:val="none" w:sz="0" w:space="0" w:color="auto"/>
        <w:bottom w:val="none" w:sz="0" w:space="0" w:color="auto"/>
        <w:right w:val="none" w:sz="0" w:space="0" w:color="auto"/>
      </w:divBdr>
    </w:div>
    <w:div w:id="21263468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