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6252" w14:textId="77777777" w:rsidR="00C407F7" w:rsidRDefault="00C407F7">
      <w:pPr>
        <w:spacing w:line="500" w:lineRule="atLeast"/>
        <w:jc w:val="center"/>
        <w:divId w:val="1890219879"/>
        <w:rPr>
          <w:rFonts w:ascii="黑体" w:eastAsia="黑体" w:hAnsi="黑体"/>
          <w:sz w:val="36"/>
          <w:szCs w:val="36"/>
        </w:rPr>
      </w:pPr>
      <w:r>
        <w:rPr>
          <w:rFonts w:ascii="黑体" w:eastAsia="黑体" w:hAnsi="黑体" w:hint="eastAsia"/>
          <w:sz w:val="36"/>
          <w:szCs w:val="36"/>
        </w:rPr>
        <w:t>广东省珠海市斗门区人民法院</w:t>
      </w:r>
    </w:p>
    <w:p w14:paraId="401AAAAC" w14:textId="77777777" w:rsidR="00C407F7" w:rsidRDefault="00C407F7">
      <w:pPr>
        <w:spacing w:line="500" w:lineRule="atLeast"/>
        <w:jc w:val="center"/>
        <w:divId w:val="13035364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125BE1" w14:textId="77777777" w:rsidR="00C407F7" w:rsidRDefault="00C407F7">
      <w:pPr>
        <w:spacing w:line="500" w:lineRule="atLeast"/>
        <w:jc w:val="right"/>
        <w:divId w:val="70244006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263</w:t>
      </w:r>
      <w:r>
        <w:rPr>
          <w:rFonts w:hint="eastAsia"/>
          <w:sz w:val="30"/>
          <w:szCs w:val="30"/>
        </w:rPr>
        <w:t>号</w:t>
      </w:r>
    </w:p>
    <w:p w14:paraId="0D5BA6F3" w14:textId="77777777" w:rsidR="00C407F7" w:rsidRDefault="00C407F7">
      <w:pPr>
        <w:spacing w:line="500" w:lineRule="atLeast"/>
        <w:ind w:firstLine="600"/>
        <w:divId w:val="1055928367"/>
        <w:rPr>
          <w:rFonts w:hint="eastAsia"/>
          <w:sz w:val="30"/>
          <w:szCs w:val="30"/>
        </w:rPr>
      </w:pPr>
      <w:r>
        <w:rPr>
          <w:rFonts w:hint="eastAsia"/>
          <w:sz w:val="30"/>
          <w:szCs w:val="30"/>
        </w:rPr>
        <w:t>公诉机关珠海市斗门区人民检察院。</w:t>
      </w:r>
    </w:p>
    <w:p w14:paraId="10207473" w14:textId="77777777" w:rsidR="00C407F7" w:rsidRDefault="00C407F7">
      <w:pPr>
        <w:spacing w:line="500" w:lineRule="atLeast"/>
        <w:ind w:firstLine="600"/>
        <w:divId w:val="104540462"/>
        <w:rPr>
          <w:rFonts w:hint="eastAsia"/>
          <w:sz w:val="30"/>
          <w:szCs w:val="30"/>
        </w:rPr>
      </w:pPr>
      <w:r>
        <w:rPr>
          <w:rFonts w:hint="eastAsia"/>
          <w:sz w:val="30"/>
          <w:szCs w:val="30"/>
        </w:rPr>
        <w:t>被告人卓某，男，汉族，大学本科文化，户籍所在地广东省珠海市香洲区，公民身份号码×××</w:t>
      </w:r>
      <w:r>
        <w:rPr>
          <w:rFonts w:hint="eastAsia"/>
          <w:sz w:val="30"/>
          <w:szCs w:val="30"/>
        </w:rPr>
        <w:t>9076</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日被羁押，次日被取保候审，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日被逮捕，现羁押于珠海市第一看守所。</w:t>
      </w:r>
    </w:p>
    <w:p w14:paraId="48200DC8" w14:textId="77777777" w:rsidR="00C407F7" w:rsidRDefault="00C407F7">
      <w:pPr>
        <w:spacing w:line="500" w:lineRule="atLeast"/>
        <w:ind w:firstLine="600"/>
        <w:divId w:val="1800876968"/>
        <w:rPr>
          <w:rFonts w:hint="eastAsia"/>
          <w:sz w:val="30"/>
          <w:szCs w:val="30"/>
        </w:rPr>
      </w:pPr>
      <w:r>
        <w:rPr>
          <w:rFonts w:hint="eastAsia"/>
          <w:sz w:val="30"/>
          <w:szCs w:val="30"/>
        </w:rPr>
        <w:t>辩护人张洪，广东显德律师事务所律师。</w:t>
      </w:r>
    </w:p>
    <w:p w14:paraId="10BD9FBB" w14:textId="77777777" w:rsidR="00C407F7" w:rsidRDefault="00C407F7">
      <w:pPr>
        <w:spacing w:line="500" w:lineRule="atLeast"/>
        <w:ind w:firstLine="600"/>
        <w:divId w:val="1006402385"/>
        <w:rPr>
          <w:rFonts w:hint="eastAsia"/>
          <w:sz w:val="30"/>
          <w:szCs w:val="30"/>
        </w:rPr>
      </w:pPr>
      <w:r>
        <w:rPr>
          <w:rFonts w:hint="eastAsia"/>
          <w:sz w:val="30"/>
          <w:szCs w:val="30"/>
        </w:rPr>
        <w:t>辩护人王强凤，广东显德律师事务所律师。</w:t>
      </w:r>
    </w:p>
    <w:p w14:paraId="55A575E4" w14:textId="77777777" w:rsidR="00C407F7" w:rsidRDefault="00C407F7">
      <w:pPr>
        <w:spacing w:line="500" w:lineRule="atLeast"/>
        <w:ind w:firstLine="600"/>
        <w:divId w:val="1963489562"/>
        <w:rPr>
          <w:rFonts w:hint="eastAsia"/>
          <w:sz w:val="30"/>
          <w:szCs w:val="30"/>
        </w:rPr>
      </w:pPr>
      <w:r>
        <w:rPr>
          <w:rFonts w:hint="eastAsia"/>
          <w:sz w:val="30"/>
          <w:szCs w:val="30"/>
        </w:rPr>
        <w:t>珠海市斗门区人民检察院以珠斗检公诉科刑诉（</w:t>
      </w:r>
      <w:r>
        <w:rPr>
          <w:rFonts w:hint="eastAsia"/>
          <w:sz w:val="30"/>
          <w:szCs w:val="30"/>
        </w:rPr>
        <w:t>2016</w:t>
      </w:r>
      <w:r>
        <w:rPr>
          <w:rFonts w:hint="eastAsia"/>
          <w:sz w:val="30"/>
          <w:szCs w:val="30"/>
        </w:rPr>
        <w:t>）</w:t>
      </w:r>
      <w:r>
        <w:rPr>
          <w:rFonts w:hint="eastAsia"/>
          <w:sz w:val="30"/>
          <w:szCs w:val="30"/>
        </w:rPr>
        <w:t>248</w:t>
      </w:r>
      <w:r>
        <w:rPr>
          <w:rFonts w:hint="eastAsia"/>
          <w:sz w:val="30"/>
          <w:szCs w:val="30"/>
        </w:rPr>
        <w:t>号起诉书指控被告人卓某犯行贿罪，于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在适用简易程序审理过程中发现有不宜适用简易程序的情形，遂依法转为普通程序并组成合议庭，公开开庭审理了本案。珠海市斗门区人民检察院指派检察员黄岱武出庭支持公诉，被告人卓某及其辩护人张洪、王强凤到庭参加了诉讼。本案现已审理终结。</w:t>
      </w:r>
    </w:p>
    <w:p w14:paraId="47A88511" w14:textId="77777777" w:rsidR="00C407F7" w:rsidRDefault="00C407F7">
      <w:pPr>
        <w:spacing w:line="500" w:lineRule="atLeast"/>
        <w:ind w:firstLine="600"/>
        <w:divId w:val="23697969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卓某及其合作伙伴梁某得知珠海市斗门区斗门镇准备进行斗门古街修复工程。后卓某经人介绍结识当时负责斗门古街修复工程的第三产业办公室主任赵某甲，并将其所挂靠的广东五华一建工程有限公司的相关材料交给赵某甲。</w:t>
      </w:r>
      <w:r>
        <w:rPr>
          <w:rFonts w:hint="eastAsia"/>
          <w:sz w:val="30"/>
          <w:szCs w:val="30"/>
        </w:rPr>
        <w:t>2011</w:t>
      </w:r>
      <w:r>
        <w:rPr>
          <w:rFonts w:hint="eastAsia"/>
          <w:sz w:val="30"/>
          <w:szCs w:val="30"/>
        </w:rPr>
        <w:t>年下半年的一天，在未经过招投标手续的情况下，卓某接到通知要求其负责斗门古街美华章店面的修复工程并先行进场施工。随后，卓某组织施工人员进场施工，并以广东五华一建工程有限公司的名义补办了投标手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月份，斗门镇人民政府组织了设计、施工、监理等单位组成验收组对美华章店面修复工程进行验收，赵某甲为验收组副组</w:t>
      </w:r>
      <w:r>
        <w:rPr>
          <w:rFonts w:hint="eastAsia"/>
          <w:sz w:val="30"/>
          <w:szCs w:val="30"/>
        </w:rPr>
        <w:lastRenderedPageBreak/>
        <w:t>长。为使工程顺利验收及顺利拿到工程款并与赵某甲维持好关系，卓某在验收现场从赵某甲处拿到其小汽车钥匙并称有一些东西要送给赵某甲，随后独自将一个装有人民币五万元的黑色塑料袋放进赵某甲小汽车的后尾箱内。</w:t>
      </w:r>
    </w:p>
    <w:p w14:paraId="2705C3D4" w14:textId="77777777" w:rsidR="00C407F7" w:rsidRDefault="00C407F7">
      <w:pPr>
        <w:spacing w:line="500" w:lineRule="atLeast"/>
        <w:ind w:firstLine="600"/>
        <w:divId w:val="673188022"/>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日下午，珠海市金湾区人民检察院在珠海市香洲区宝地康泰小区停车场抓获被告人卓某。</w:t>
      </w:r>
    </w:p>
    <w:p w14:paraId="23367003" w14:textId="77777777" w:rsidR="00C407F7" w:rsidRDefault="00C407F7">
      <w:pPr>
        <w:spacing w:line="500" w:lineRule="atLeast"/>
        <w:ind w:firstLine="600"/>
        <w:divId w:val="995300886"/>
        <w:rPr>
          <w:rFonts w:hint="eastAsia"/>
          <w:sz w:val="30"/>
          <w:szCs w:val="30"/>
        </w:rPr>
      </w:pPr>
      <w:r>
        <w:rPr>
          <w:rFonts w:hint="eastAsia"/>
          <w:sz w:val="30"/>
          <w:szCs w:val="30"/>
        </w:rPr>
        <w:t>上述事实，被告人卓某在开庭审理过程中亦无异议，且有旧街明细表，珠海市建设工程结算审批表，企业法人营业执照，安全生产许可证，文物保护工程施工一级资质证书，珠海市外来施工企业备案证明，关于成立镇第三产业办公室的通知，关于陈锡文等同志职务任免的通知，名镇名村建设的第一次联席会议纪要，斗门镇名镇名村工程项目招标管理暂行办法，美华章店面工程竣工验收报告，常住人口个人信息表，关于犯罪嫌疑人卓某的到案情况说明，关于卓某到案情况的补充说明，证人赵某甲的证言及辨认笔录，证人梁某、李某、赵某乙就、吴某的证言，被告人卓某的供述，审讯光盘等证据证实，足以认定。</w:t>
      </w:r>
    </w:p>
    <w:p w14:paraId="7A73EE51" w14:textId="77777777" w:rsidR="00C407F7" w:rsidRDefault="00C407F7">
      <w:pPr>
        <w:spacing w:line="500" w:lineRule="atLeast"/>
        <w:ind w:firstLine="600"/>
        <w:divId w:val="1798641819"/>
        <w:rPr>
          <w:rFonts w:hint="eastAsia"/>
          <w:sz w:val="30"/>
          <w:szCs w:val="30"/>
        </w:rPr>
      </w:pPr>
      <w:r>
        <w:rPr>
          <w:rFonts w:hint="eastAsia"/>
          <w:sz w:val="30"/>
          <w:szCs w:val="30"/>
        </w:rPr>
        <w:t>被告人卓某的辩护人提出被告人卓某具有如下量刑情节：</w:t>
      </w:r>
      <w:r>
        <w:rPr>
          <w:rFonts w:hint="eastAsia"/>
          <w:sz w:val="30"/>
          <w:szCs w:val="30"/>
        </w:rPr>
        <w:t>1.</w:t>
      </w:r>
      <w:r>
        <w:rPr>
          <w:rFonts w:hint="eastAsia"/>
          <w:sz w:val="30"/>
          <w:szCs w:val="30"/>
        </w:rPr>
        <w:t>如实供述自己的罪行；</w:t>
      </w:r>
      <w:r>
        <w:rPr>
          <w:rFonts w:hint="eastAsia"/>
          <w:sz w:val="30"/>
          <w:szCs w:val="30"/>
        </w:rPr>
        <w:t>2.</w:t>
      </w:r>
      <w:r>
        <w:rPr>
          <w:rFonts w:hint="eastAsia"/>
          <w:sz w:val="30"/>
          <w:szCs w:val="30"/>
        </w:rPr>
        <w:t>认罪态度好，有悔罪表现；请求法院从轻处罚。</w:t>
      </w:r>
    </w:p>
    <w:p w14:paraId="4C8A815A" w14:textId="77777777" w:rsidR="00C407F7" w:rsidRDefault="00C407F7">
      <w:pPr>
        <w:spacing w:line="500" w:lineRule="atLeast"/>
        <w:ind w:firstLine="600"/>
        <w:divId w:val="2100714936"/>
        <w:rPr>
          <w:rFonts w:hint="eastAsia"/>
          <w:sz w:val="30"/>
          <w:szCs w:val="30"/>
        </w:rPr>
      </w:pPr>
      <w:r>
        <w:rPr>
          <w:rFonts w:hint="eastAsia"/>
          <w:sz w:val="30"/>
          <w:szCs w:val="30"/>
        </w:rPr>
        <w:t>本院认为，被告人卓某为谋取不正当利益，给予国家工作人员以财物，其行为已构成行贿罪。公诉机关指控被告人卓某的犯罪事实清楚，证据确实充分，罪名成立，予以支持。被告人卓某归案后如实供述自己的罪行，并当庭自愿认罪，依法可以从轻处罚。被告人卓某的辩护人提出的辩护意见，经查，有事实依据，本院予以采信。被告人卓某的行为虽然发生在《中华人民共和国刑法修正案（九）》（以下简称《刑法修正案（九）》）及《最高人民法院、最高人民检察院﹤关于办理贪污贿赂刑事案件适用法律若干问题的解释﹥》（以下简称《关于办理贪污贿赂案件的解释》）施行之前，但根据修正后的《刑法》及《关于办理贪污贿赂案件的解释》对被告人卓某判处的主刑较轻，依照刑法从旧兼从轻的原则，被告人卓某的行为应当适用《刑法修正案（九）》修正后的《刑法》及《关于办理贪污贿赂案件的解释》。</w:t>
      </w:r>
    </w:p>
    <w:p w14:paraId="78913122" w14:textId="77777777" w:rsidR="00C407F7" w:rsidRDefault="00C407F7">
      <w:pPr>
        <w:spacing w:line="500" w:lineRule="atLeast"/>
        <w:ind w:firstLine="600"/>
        <w:divId w:val="2094931976"/>
        <w:rPr>
          <w:rFonts w:hint="eastAsia"/>
          <w:sz w:val="30"/>
          <w:szCs w:val="30"/>
        </w:rPr>
      </w:pPr>
      <w:r>
        <w:rPr>
          <w:rFonts w:hint="eastAsia"/>
          <w:sz w:val="30"/>
          <w:szCs w:val="30"/>
        </w:rPr>
        <w:t>综上，依照《中华人民共和国刑法》第三百八十九条第一款、第三百九十条第一款、第六十七条第三款及《最高人民法院、最高人民检察院﹤关于办理贪污贿赂刑事案件适用法律若干问题的解释﹥》第七条第一款、第十九条第二款的规定，判决如下：</w:t>
      </w:r>
    </w:p>
    <w:p w14:paraId="7516E494" w14:textId="77777777" w:rsidR="00C407F7" w:rsidRDefault="00C407F7">
      <w:pPr>
        <w:spacing w:line="500" w:lineRule="atLeast"/>
        <w:ind w:firstLine="600"/>
        <w:divId w:val="1980843772"/>
        <w:rPr>
          <w:rFonts w:hint="eastAsia"/>
          <w:sz w:val="30"/>
          <w:szCs w:val="30"/>
        </w:rPr>
      </w:pPr>
      <w:r>
        <w:rPr>
          <w:rFonts w:hint="eastAsia"/>
          <w:sz w:val="30"/>
          <w:szCs w:val="30"/>
        </w:rPr>
        <w:t>被告人卓某犯行贿罪，判处有期徒刑六个月，并处罚金人民币十万元。</w:t>
      </w:r>
    </w:p>
    <w:p w14:paraId="0A4BEC18" w14:textId="77777777" w:rsidR="00C407F7" w:rsidRDefault="00C407F7">
      <w:pPr>
        <w:spacing w:line="500" w:lineRule="atLeast"/>
        <w:ind w:firstLine="600"/>
        <w:divId w:val="1277372852"/>
        <w:rPr>
          <w:rFonts w:hint="eastAsia"/>
          <w:sz w:val="30"/>
          <w:szCs w:val="30"/>
        </w:rPr>
      </w:pPr>
      <w:r>
        <w:rPr>
          <w:rFonts w:hint="eastAsia"/>
          <w:sz w:val="30"/>
          <w:szCs w:val="30"/>
        </w:rPr>
        <w:t>（刑期从判决执行之日起计算。判决执行以前先行羁押的，羁押一日折抵刑期一日，被告人卓某因本案于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日，共被羁押</w:t>
      </w:r>
      <w:r>
        <w:rPr>
          <w:rFonts w:hint="eastAsia"/>
          <w:sz w:val="30"/>
          <w:szCs w:val="30"/>
        </w:rPr>
        <w:t>2</w:t>
      </w:r>
      <w:r>
        <w:rPr>
          <w:rFonts w:hint="eastAsia"/>
          <w:sz w:val="30"/>
          <w:szCs w:val="30"/>
        </w:rPr>
        <w:t>日，应予折抵，即刑期自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日止。罚金从判决生效之日起三十日内缴纳）。</w:t>
      </w:r>
    </w:p>
    <w:p w14:paraId="1DACFE9B" w14:textId="77777777" w:rsidR="00C407F7" w:rsidRDefault="00C407F7">
      <w:pPr>
        <w:spacing w:line="500" w:lineRule="atLeast"/>
        <w:ind w:firstLine="600"/>
        <w:divId w:val="200107957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0B04865" w14:textId="77777777" w:rsidR="00C407F7" w:rsidRDefault="00C407F7">
      <w:pPr>
        <w:spacing w:line="500" w:lineRule="atLeast"/>
        <w:jc w:val="right"/>
        <w:divId w:val="1847548912"/>
        <w:rPr>
          <w:rFonts w:hint="eastAsia"/>
          <w:sz w:val="30"/>
          <w:szCs w:val="30"/>
        </w:rPr>
      </w:pPr>
      <w:r>
        <w:rPr>
          <w:rFonts w:hint="eastAsia"/>
          <w:sz w:val="30"/>
          <w:szCs w:val="30"/>
        </w:rPr>
        <w:t>审　判　长　　邝占雄</w:t>
      </w:r>
    </w:p>
    <w:p w14:paraId="55D5F420" w14:textId="77777777" w:rsidR="00C407F7" w:rsidRDefault="00C407F7">
      <w:pPr>
        <w:spacing w:line="500" w:lineRule="atLeast"/>
        <w:jc w:val="right"/>
        <w:divId w:val="969628743"/>
        <w:rPr>
          <w:rFonts w:hint="eastAsia"/>
          <w:sz w:val="30"/>
          <w:szCs w:val="30"/>
        </w:rPr>
      </w:pPr>
      <w:r>
        <w:rPr>
          <w:rFonts w:hint="eastAsia"/>
          <w:sz w:val="30"/>
          <w:szCs w:val="30"/>
        </w:rPr>
        <w:t>代理审判员　　周宗丽</w:t>
      </w:r>
    </w:p>
    <w:p w14:paraId="0C035AA0" w14:textId="77777777" w:rsidR="00C407F7" w:rsidRDefault="00C407F7">
      <w:pPr>
        <w:spacing w:line="500" w:lineRule="atLeast"/>
        <w:jc w:val="right"/>
        <w:divId w:val="1069495868"/>
        <w:rPr>
          <w:rFonts w:hint="eastAsia"/>
          <w:sz w:val="30"/>
          <w:szCs w:val="30"/>
        </w:rPr>
      </w:pPr>
      <w:r>
        <w:rPr>
          <w:rFonts w:hint="eastAsia"/>
          <w:sz w:val="30"/>
          <w:szCs w:val="30"/>
        </w:rPr>
        <w:t>人民陪审员　　邝结红</w:t>
      </w:r>
    </w:p>
    <w:p w14:paraId="77B86E49" w14:textId="77777777" w:rsidR="00C407F7" w:rsidRDefault="00C407F7">
      <w:pPr>
        <w:spacing w:line="500" w:lineRule="atLeast"/>
        <w:jc w:val="right"/>
        <w:divId w:val="563873074"/>
        <w:rPr>
          <w:rFonts w:hint="eastAsia"/>
          <w:sz w:val="30"/>
          <w:szCs w:val="30"/>
        </w:rPr>
      </w:pPr>
      <w:r>
        <w:rPr>
          <w:rFonts w:hint="eastAsia"/>
          <w:sz w:val="30"/>
          <w:szCs w:val="30"/>
        </w:rPr>
        <w:t>二〇一六年七月六日</w:t>
      </w:r>
    </w:p>
    <w:p w14:paraId="796BCF44" w14:textId="77777777" w:rsidR="00C407F7" w:rsidRDefault="00C407F7">
      <w:pPr>
        <w:spacing w:line="500" w:lineRule="atLeast"/>
        <w:jc w:val="right"/>
        <w:divId w:val="1645694407"/>
        <w:rPr>
          <w:rFonts w:hint="eastAsia"/>
          <w:sz w:val="30"/>
          <w:szCs w:val="30"/>
        </w:rPr>
      </w:pPr>
      <w:r>
        <w:rPr>
          <w:rFonts w:hint="eastAsia"/>
          <w:sz w:val="30"/>
          <w:szCs w:val="30"/>
        </w:rPr>
        <w:t>书　记　员　　周圣炜</w:t>
      </w:r>
    </w:p>
    <w:p w14:paraId="37FB6182" w14:textId="77777777" w:rsidR="00C407F7" w:rsidRDefault="00C407F7">
      <w:pPr>
        <w:spacing w:line="500" w:lineRule="atLeast"/>
        <w:ind w:firstLine="600"/>
        <w:divId w:val="1850026120"/>
        <w:rPr>
          <w:rFonts w:hint="eastAsia"/>
          <w:sz w:val="30"/>
          <w:szCs w:val="30"/>
        </w:rPr>
      </w:pPr>
      <w:r>
        <w:rPr>
          <w:rFonts w:hint="eastAsia"/>
          <w:sz w:val="30"/>
          <w:szCs w:val="30"/>
        </w:rPr>
        <w:t>附：裁判依据法律条文</w:t>
      </w:r>
    </w:p>
    <w:p w14:paraId="41D8912B" w14:textId="77777777" w:rsidR="00C407F7" w:rsidRDefault="00C407F7">
      <w:pPr>
        <w:spacing w:line="500" w:lineRule="atLeast"/>
        <w:ind w:firstLine="600"/>
        <w:divId w:val="2010056489"/>
        <w:rPr>
          <w:rFonts w:hint="eastAsia"/>
          <w:sz w:val="30"/>
          <w:szCs w:val="30"/>
        </w:rPr>
      </w:pPr>
      <w:r>
        <w:rPr>
          <w:rFonts w:hint="eastAsia"/>
          <w:sz w:val="30"/>
          <w:szCs w:val="30"/>
        </w:rPr>
        <w:t>《中华人民共和国刑法》</w:t>
      </w:r>
    </w:p>
    <w:p w14:paraId="2C45E967" w14:textId="77777777" w:rsidR="00C407F7" w:rsidRDefault="00C407F7">
      <w:pPr>
        <w:spacing w:line="500" w:lineRule="atLeast"/>
        <w:ind w:firstLine="600"/>
        <w:divId w:val="1199510474"/>
        <w:rPr>
          <w:rFonts w:hint="eastAsia"/>
          <w:sz w:val="30"/>
          <w:szCs w:val="30"/>
        </w:rPr>
      </w:pPr>
      <w:r>
        <w:rPr>
          <w:rFonts w:hint="eastAsia"/>
          <w:sz w:val="30"/>
          <w:szCs w:val="30"/>
        </w:rPr>
        <w:t>第三百八十九条为谋取不正当利益，给予国家工作人员以财物的，是行贿罪。</w:t>
      </w:r>
    </w:p>
    <w:p w14:paraId="1117D289" w14:textId="77777777" w:rsidR="00C407F7" w:rsidRDefault="00C407F7">
      <w:pPr>
        <w:spacing w:line="500" w:lineRule="atLeast"/>
        <w:ind w:firstLine="600"/>
        <w:divId w:val="118235433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9F49B7F" w14:textId="77777777" w:rsidR="00C407F7" w:rsidRDefault="00C407F7">
      <w:pPr>
        <w:spacing w:line="500" w:lineRule="atLeast"/>
        <w:ind w:firstLine="600"/>
        <w:divId w:val="440685101"/>
        <w:rPr>
          <w:rFonts w:hint="eastAsia"/>
          <w:sz w:val="30"/>
          <w:szCs w:val="30"/>
        </w:rPr>
      </w:pPr>
      <w:r>
        <w:rPr>
          <w:rFonts w:hint="eastAsia"/>
          <w:sz w:val="30"/>
          <w:szCs w:val="30"/>
        </w:rPr>
        <w:t>因被勒索给予国家工作人员以财物，没有获得不正当利益的，不是行贿。</w:t>
      </w:r>
    </w:p>
    <w:p w14:paraId="17FE4D27" w14:textId="77777777" w:rsidR="00C407F7" w:rsidRDefault="00C407F7">
      <w:pPr>
        <w:spacing w:line="500" w:lineRule="atLeast"/>
        <w:ind w:firstLine="600"/>
        <w:divId w:val="64189016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1E287DE" w14:textId="77777777" w:rsidR="00C407F7" w:rsidRDefault="00C407F7">
      <w:pPr>
        <w:spacing w:line="500" w:lineRule="atLeast"/>
        <w:ind w:firstLine="600"/>
        <w:divId w:val="85434060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A831A0E" w14:textId="77777777" w:rsidR="00C407F7" w:rsidRDefault="00C407F7">
      <w:pPr>
        <w:spacing w:line="500" w:lineRule="atLeast"/>
        <w:ind w:firstLine="600"/>
        <w:divId w:val="12440264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28B4CB9" w14:textId="77777777" w:rsidR="00C407F7" w:rsidRDefault="00C407F7">
      <w:pPr>
        <w:spacing w:line="500" w:lineRule="atLeast"/>
        <w:ind w:firstLine="600"/>
        <w:divId w:val="8547359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0B338B" w14:textId="77777777" w:rsidR="00C407F7" w:rsidRDefault="00C407F7">
      <w:pPr>
        <w:spacing w:line="500" w:lineRule="atLeast"/>
        <w:ind w:firstLine="600"/>
        <w:divId w:val="18522611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9C52945" w14:textId="77777777" w:rsidR="00C407F7" w:rsidRDefault="00C407F7">
      <w:pPr>
        <w:spacing w:line="500" w:lineRule="atLeast"/>
        <w:ind w:firstLine="600"/>
        <w:divId w:val="431442084"/>
        <w:rPr>
          <w:rFonts w:hint="eastAsia"/>
          <w:sz w:val="30"/>
          <w:szCs w:val="30"/>
        </w:rPr>
      </w:pPr>
      <w:r>
        <w:rPr>
          <w:rFonts w:hint="eastAsia"/>
          <w:sz w:val="30"/>
          <w:szCs w:val="30"/>
        </w:rPr>
        <w:t>《最高人民法院、最高人民检察院﹤关于办理贪污贿赂刑事案件适用法律若干问题的解释﹥》</w:t>
      </w:r>
    </w:p>
    <w:p w14:paraId="7BCD2ABB" w14:textId="77777777" w:rsidR="00C407F7" w:rsidRDefault="00C407F7">
      <w:pPr>
        <w:spacing w:line="500" w:lineRule="atLeast"/>
        <w:ind w:firstLine="600"/>
        <w:divId w:val="137507699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8ED5301" w14:textId="77777777" w:rsidR="00C407F7" w:rsidRDefault="00C407F7">
      <w:pPr>
        <w:spacing w:line="500" w:lineRule="atLeast"/>
        <w:ind w:firstLine="600"/>
        <w:divId w:val="168874939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139605A3" w14:textId="77777777" w:rsidR="00C407F7" w:rsidRDefault="00C407F7">
      <w:pPr>
        <w:spacing w:line="500" w:lineRule="atLeast"/>
        <w:ind w:firstLine="600"/>
        <w:divId w:val="1703749112"/>
        <w:rPr>
          <w:rFonts w:hint="eastAsia"/>
          <w:sz w:val="30"/>
          <w:szCs w:val="30"/>
        </w:rPr>
      </w:pPr>
      <w:r>
        <w:rPr>
          <w:rFonts w:hint="eastAsia"/>
          <w:sz w:val="30"/>
          <w:szCs w:val="30"/>
        </w:rPr>
        <w:t>（一）向三人以上行贿的；</w:t>
      </w:r>
    </w:p>
    <w:p w14:paraId="7D63017F" w14:textId="77777777" w:rsidR="00C407F7" w:rsidRDefault="00C407F7">
      <w:pPr>
        <w:spacing w:line="500" w:lineRule="atLeast"/>
        <w:ind w:firstLine="600"/>
        <w:divId w:val="643001232"/>
        <w:rPr>
          <w:rFonts w:hint="eastAsia"/>
          <w:sz w:val="30"/>
          <w:szCs w:val="30"/>
        </w:rPr>
      </w:pPr>
      <w:r>
        <w:rPr>
          <w:rFonts w:hint="eastAsia"/>
          <w:sz w:val="30"/>
          <w:szCs w:val="30"/>
        </w:rPr>
        <w:t>（二）将违法所得用于行贿的；</w:t>
      </w:r>
    </w:p>
    <w:p w14:paraId="5A3D69AF" w14:textId="77777777" w:rsidR="00C407F7" w:rsidRDefault="00C407F7">
      <w:pPr>
        <w:spacing w:line="500" w:lineRule="atLeast"/>
        <w:ind w:firstLine="600"/>
        <w:divId w:val="204219264"/>
        <w:rPr>
          <w:rFonts w:hint="eastAsia"/>
          <w:sz w:val="30"/>
          <w:szCs w:val="30"/>
        </w:rPr>
      </w:pPr>
      <w:r>
        <w:rPr>
          <w:rFonts w:hint="eastAsia"/>
          <w:sz w:val="30"/>
          <w:szCs w:val="30"/>
        </w:rPr>
        <w:t>（三）通过行贿谋取职务提拔、调整的；</w:t>
      </w:r>
    </w:p>
    <w:p w14:paraId="010C44DB" w14:textId="77777777" w:rsidR="00C407F7" w:rsidRDefault="00C407F7">
      <w:pPr>
        <w:spacing w:line="500" w:lineRule="atLeast"/>
        <w:ind w:firstLine="600"/>
        <w:divId w:val="1899973443"/>
        <w:rPr>
          <w:rFonts w:hint="eastAsia"/>
          <w:sz w:val="30"/>
          <w:szCs w:val="30"/>
        </w:rPr>
      </w:pPr>
      <w:r>
        <w:rPr>
          <w:rFonts w:hint="eastAsia"/>
          <w:sz w:val="30"/>
          <w:szCs w:val="30"/>
        </w:rPr>
        <w:t>（四）向负有食品、药品、安全生产、环境保护等监督管理职责的国家工作人员行贿，实施非法活动的；</w:t>
      </w:r>
    </w:p>
    <w:p w14:paraId="4EBA36B6" w14:textId="77777777" w:rsidR="00C407F7" w:rsidRDefault="00C407F7">
      <w:pPr>
        <w:spacing w:line="500" w:lineRule="atLeast"/>
        <w:ind w:firstLine="600"/>
        <w:divId w:val="1634941466"/>
        <w:rPr>
          <w:rFonts w:hint="eastAsia"/>
          <w:sz w:val="30"/>
          <w:szCs w:val="30"/>
        </w:rPr>
      </w:pPr>
      <w:r>
        <w:rPr>
          <w:rFonts w:hint="eastAsia"/>
          <w:sz w:val="30"/>
          <w:szCs w:val="30"/>
        </w:rPr>
        <w:t>（五）向司法工作人员行贿，影响司法公正的；</w:t>
      </w:r>
    </w:p>
    <w:p w14:paraId="58D1C3F3" w14:textId="77777777" w:rsidR="00C407F7" w:rsidRDefault="00C407F7">
      <w:pPr>
        <w:spacing w:line="500" w:lineRule="atLeast"/>
        <w:ind w:firstLine="600"/>
        <w:divId w:val="513232306"/>
        <w:rPr>
          <w:rFonts w:hint="eastAsia"/>
          <w:sz w:val="30"/>
          <w:szCs w:val="30"/>
        </w:rPr>
      </w:pPr>
      <w:r>
        <w:rPr>
          <w:rFonts w:hint="eastAsia"/>
          <w:sz w:val="30"/>
          <w:szCs w:val="30"/>
        </w:rPr>
        <w:t>（六）造成经济损失数额在五十万元以上不满一百万元的。</w:t>
      </w:r>
    </w:p>
    <w:p w14:paraId="025732CC" w14:textId="77777777" w:rsidR="00C407F7" w:rsidRDefault="00C407F7">
      <w:pPr>
        <w:spacing w:line="500" w:lineRule="atLeast"/>
        <w:ind w:firstLine="600"/>
        <w:divId w:val="13824858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64476B4" w14:textId="77777777" w:rsidR="00C407F7" w:rsidRDefault="00C407F7">
      <w:pPr>
        <w:spacing w:line="500" w:lineRule="atLeast"/>
        <w:ind w:firstLine="600"/>
        <w:divId w:val="119776724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BB30D" w14:textId="77777777" w:rsidR="00C407F7" w:rsidRDefault="00C407F7" w:rsidP="00C407F7">
      <w:pPr>
        <w:rPr>
          <w:rFonts w:hint="eastAsia"/>
        </w:rPr>
      </w:pPr>
      <w:r>
        <w:separator/>
      </w:r>
    </w:p>
  </w:endnote>
  <w:endnote w:type="continuationSeparator" w:id="0">
    <w:p w14:paraId="5F237AE1" w14:textId="77777777" w:rsidR="00C407F7" w:rsidRDefault="00C407F7" w:rsidP="00C407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D4A43" w14:textId="77777777" w:rsidR="00C407F7" w:rsidRDefault="00C407F7" w:rsidP="00C407F7">
      <w:pPr>
        <w:rPr>
          <w:rFonts w:hint="eastAsia"/>
        </w:rPr>
      </w:pPr>
      <w:r>
        <w:separator/>
      </w:r>
    </w:p>
  </w:footnote>
  <w:footnote w:type="continuationSeparator" w:id="0">
    <w:p w14:paraId="28FC8A85" w14:textId="77777777" w:rsidR="00C407F7" w:rsidRDefault="00C407F7" w:rsidP="00C407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07F7"/>
    <w:rsid w:val="00C407F7"/>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1A2839"/>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07F7"/>
    <w:pPr>
      <w:tabs>
        <w:tab w:val="center" w:pos="4153"/>
        <w:tab w:val="right" w:pos="8306"/>
      </w:tabs>
      <w:snapToGrid w:val="0"/>
      <w:jc w:val="center"/>
    </w:pPr>
    <w:rPr>
      <w:sz w:val="18"/>
      <w:szCs w:val="18"/>
    </w:rPr>
  </w:style>
  <w:style w:type="character" w:customStyle="1" w:styleId="a4">
    <w:name w:val="页眉 字符"/>
    <w:basedOn w:val="a0"/>
    <w:link w:val="a3"/>
    <w:uiPriority w:val="99"/>
    <w:rsid w:val="00C407F7"/>
    <w:rPr>
      <w:rFonts w:ascii="宋体" w:eastAsia="宋体" w:hAnsi="宋体" w:cs="宋体"/>
      <w:sz w:val="18"/>
      <w:szCs w:val="18"/>
    </w:rPr>
  </w:style>
  <w:style w:type="paragraph" w:styleId="a5">
    <w:name w:val="footer"/>
    <w:basedOn w:val="a"/>
    <w:link w:val="a6"/>
    <w:uiPriority w:val="99"/>
    <w:unhideWhenUsed/>
    <w:rsid w:val="00C407F7"/>
    <w:pPr>
      <w:tabs>
        <w:tab w:val="center" w:pos="4153"/>
        <w:tab w:val="right" w:pos="8306"/>
      </w:tabs>
      <w:snapToGrid w:val="0"/>
    </w:pPr>
    <w:rPr>
      <w:sz w:val="18"/>
      <w:szCs w:val="18"/>
    </w:rPr>
  </w:style>
  <w:style w:type="character" w:customStyle="1" w:styleId="a6">
    <w:name w:val="页脚 字符"/>
    <w:basedOn w:val="a0"/>
    <w:link w:val="a5"/>
    <w:uiPriority w:val="99"/>
    <w:rsid w:val="00C407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0462">
      <w:marLeft w:val="0"/>
      <w:marRight w:val="0"/>
      <w:marTop w:val="10"/>
      <w:marBottom w:val="10"/>
      <w:divBdr>
        <w:top w:val="none" w:sz="0" w:space="0" w:color="auto"/>
        <w:left w:val="none" w:sz="0" w:space="0" w:color="auto"/>
        <w:bottom w:val="none" w:sz="0" w:space="0" w:color="auto"/>
        <w:right w:val="none" w:sz="0" w:space="0" w:color="auto"/>
      </w:divBdr>
    </w:div>
    <w:div w:id="204219264">
      <w:marLeft w:val="0"/>
      <w:marRight w:val="0"/>
      <w:marTop w:val="10"/>
      <w:marBottom w:val="10"/>
      <w:divBdr>
        <w:top w:val="none" w:sz="0" w:space="0" w:color="auto"/>
        <w:left w:val="none" w:sz="0" w:space="0" w:color="auto"/>
        <w:bottom w:val="none" w:sz="0" w:space="0" w:color="auto"/>
        <w:right w:val="none" w:sz="0" w:space="0" w:color="auto"/>
      </w:divBdr>
    </w:div>
    <w:div w:id="236979698">
      <w:marLeft w:val="0"/>
      <w:marRight w:val="0"/>
      <w:marTop w:val="10"/>
      <w:marBottom w:val="10"/>
      <w:divBdr>
        <w:top w:val="none" w:sz="0" w:space="0" w:color="auto"/>
        <w:left w:val="none" w:sz="0" w:space="0" w:color="auto"/>
        <w:bottom w:val="none" w:sz="0" w:space="0" w:color="auto"/>
        <w:right w:val="none" w:sz="0" w:space="0" w:color="auto"/>
      </w:divBdr>
    </w:div>
    <w:div w:id="431442084">
      <w:marLeft w:val="0"/>
      <w:marRight w:val="0"/>
      <w:marTop w:val="10"/>
      <w:marBottom w:val="10"/>
      <w:divBdr>
        <w:top w:val="none" w:sz="0" w:space="0" w:color="auto"/>
        <w:left w:val="none" w:sz="0" w:space="0" w:color="auto"/>
        <w:bottom w:val="none" w:sz="0" w:space="0" w:color="auto"/>
        <w:right w:val="none" w:sz="0" w:space="0" w:color="auto"/>
      </w:divBdr>
    </w:div>
    <w:div w:id="440685101">
      <w:marLeft w:val="0"/>
      <w:marRight w:val="0"/>
      <w:marTop w:val="10"/>
      <w:marBottom w:val="10"/>
      <w:divBdr>
        <w:top w:val="none" w:sz="0" w:space="0" w:color="auto"/>
        <w:left w:val="none" w:sz="0" w:space="0" w:color="auto"/>
        <w:bottom w:val="none" w:sz="0" w:space="0" w:color="auto"/>
        <w:right w:val="none" w:sz="0" w:space="0" w:color="auto"/>
      </w:divBdr>
    </w:div>
    <w:div w:id="513232306">
      <w:marLeft w:val="0"/>
      <w:marRight w:val="0"/>
      <w:marTop w:val="10"/>
      <w:marBottom w:val="10"/>
      <w:divBdr>
        <w:top w:val="none" w:sz="0" w:space="0" w:color="auto"/>
        <w:left w:val="none" w:sz="0" w:space="0" w:color="auto"/>
        <w:bottom w:val="none" w:sz="0" w:space="0" w:color="auto"/>
        <w:right w:val="none" w:sz="0" w:space="0" w:color="auto"/>
      </w:divBdr>
    </w:div>
    <w:div w:id="563873074">
      <w:marLeft w:val="0"/>
      <w:marRight w:val="720"/>
      <w:marTop w:val="10"/>
      <w:marBottom w:val="10"/>
      <w:divBdr>
        <w:top w:val="none" w:sz="0" w:space="0" w:color="auto"/>
        <w:left w:val="none" w:sz="0" w:space="0" w:color="auto"/>
        <w:bottom w:val="none" w:sz="0" w:space="0" w:color="auto"/>
        <w:right w:val="none" w:sz="0" w:space="0" w:color="auto"/>
      </w:divBdr>
    </w:div>
    <w:div w:id="641890160">
      <w:marLeft w:val="0"/>
      <w:marRight w:val="0"/>
      <w:marTop w:val="10"/>
      <w:marBottom w:val="10"/>
      <w:divBdr>
        <w:top w:val="none" w:sz="0" w:space="0" w:color="auto"/>
        <w:left w:val="none" w:sz="0" w:space="0" w:color="auto"/>
        <w:bottom w:val="none" w:sz="0" w:space="0" w:color="auto"/>
        <w:right w:val="none" w:sz="0" w:space="0" w:color="auto"/>
      </w:divBdr>
    </w:div>
    <w:div w:id="643001232">
      <w:marLeft w:val="0"/>
      <w:marRight w:val="0"/>
      <w:marTop w:val="10"/>
      <w:marBottom w:val="10"/>
      <w:divBdr>
        <w:top w:val="none" w:sz="0" w:space="0" w:color="auto"/>
        <w:left w:val="none" w:sz="0" w:space="0" w:color="auto"/>
        <w:bottom w:val="none" w:sz="0" w:space="0" w:color="auto"/>
        <w:right w:val="none" w:sz="0" w:space="0" w:color="auto"/>
      </w:divBdr>
    </w:div>
    <w:div w:id="673188022">
      <w:marLeft w:val="0"/>
      <w:marRight w:val="0"/>
      <w:marTop w:val="10"/>
      <w:marBottom w:val="10"/>
      <w:divBdr>
        <w:top w:val="none" w:sz="0" w:space="0" w:color="auto"/>
        <w:left w:val="none" w:sz="0" w:space="0" w:color="auto"/>
        <w:bottom w:val="none" w:sz="0" w:space="0" w:color="auto"/>
        <w:right w:val="none" w:sz="0" w:space="0" w:color="auto"/>
      </w:divBdr>
    </w:div>
    <w:div w:id="702440069">
      <w:marLeft w:val="0"/>
      <w:marRight w:val="0"/>
      <w:marTop w:val="10"/>
      <w:marBottom w:val="10"/>
      <w:divBdr>
        <w:top w:val="none" w:sz="0" w:space="0" w:color="auto"/>
        <w:left w:val="none" w:sz="0" w:space="0" w:color="auto"/>
        <w:bottom w:val="none" w:sz="0" w:space="0" w:color="auto"/>
        <w:right w:val="none" w:sz="0" w:space="0" w:color="auto"/>
      </w:divBdr>
    </w:div>
    <w:div w:id="854340607">
      <w:marLeft w:val="0"/>
      <w:marRight w:val="0"/>
      <w:marTop w:val="10"/>
      <w:marBottom w:val="10"/>
      <w:divBdr>
        <w:top w:val="none" w:sz="0" w:space="0" w:color="auto"/>
        <w:left w:val="none" w:sz="0" w:space="0" w:color="auto"/>
        <w:bottom w:val="none" w:sz="0" w:space="0" w:color="auto"/>
        <w:right w:val="none" w:sz="0" w:space="0" w:color="auto"/>
      </w:divBdr>
    </w:div>
    <w:div w:id="854735936">
      <w:marLeft w:val="0"/>
      <w:marRight w:val="0"/>
      <w:marTop w:val="10"/>
      <w:marBottom w:val="10"/>
      <w:divBdr>
        <w:top w:val="none" w:sz="0" w:space="0" w:color="auto"/>
        <w:left w:val="none" w:sz="0" w:space="0" w:color="auto"/>
        <w:bottom w:val="none" w:sz="0" w:space="0" w:color="auto"/>
        <w:right w:val="none" w:sz="0" w:space="0" w:color="auto"/>
      </w:divBdr>
    </w:div>
    <w:div w:id="969628743">
      <w:marLeft w:val="0"/>
      <w:marRight w:val="720"/>
      <w:marTop w:val="10"/>
      <w:marBottom w:val="10"/>
      <w:divBdr>
        <w:top w:val="none" w:sz="0" w:space="0" w:color="auto"/>
        <w:left w:val="none" w:sz="0" w:space="0" w:color="auto"/>
        <w:bottom w:val="none" w:sz="0" w:space="0" w:color="auto"/>
        <w:right w:val="none" w:sz="0" w:space="0" w:color="auto"/>
      </w:divBdr>
    </w:div>
    <w:div w:id="995300886">
      <w:marLeft w:val="0"/>
      <w:marRight w:val="0"/>
      <w:marTop w:val="10"/>
      <w:marBottom w:val="10"/>
      <w:divBdr>
        <w:top w:val="none" w:sz="0" w:space="0" w:color="auto"/>
        <w:left w:val="none" w:sz="0" w:space="0" w:color="auto"/>
        <w:bottom w:val="none" w:sz="0" w:space="0" w:color="auto"/>
        <w:right w:val="none" w:sz="0" w:space="0" w:color="auto"/>
      </w:divBdr>
    </w:div>
    <w:div w:id="1006402385">
      <w:marLeft w:val="0"/>
      <w:marRight w:val="0"/>
      <w:marTop w:val="10"/>
      <w:marBottom w:val="10"/>
      <w:divBdr>
        <w:top w:val="none" w:sz="0" w:space="0" w:color="auto"/>
        <w:left w:val="none" w:sz="0" w:space="0" w:color="auto"/>
        <w:bottom w:val="none" w:sz="0" w:space="0" w:color="auto"/>
        <w:right w:val="none" w:sz="0" w:space="0" w:color="auto"/>
      </w:divBdr>
    </w:div>
    <w:div w:id="1055928367">
      <w:marLeft w:val="0"/>
      <w:marRight w:val="0"/>
      <w:marTop w:val="10"/>
      <w:marBottom w:val="10"/>
      <w:divBdr>
        <w:top w:val="none" w:sz="0" w:space="0" w:color="auto"/>
        <w:left w:val="none" w:sz="0" w:space="0" w:color="auto"/>
        <w:bottom w:val="none" w:sz="0" w:space="0" w:color="auto"/>
        <w:right w:val="none" w:sz="0" w:space="0" w:color="auto"/>
      </w:divBdr>
    </w:div>
    <w:div w:id="1069495868">
      <w:marLeft w:val="0"/>
      <w:marRight w:val="720"/>
      <w:marTop w:val="10"/>
      <w:marBottom w:val="10"/>
      <w:divBdr>
        <w:top w:val="none" w:sz="0" w:space="0" w:color="auto"/>
        <w:left w:val="none" w:sz="0" w:space="0" w:color="auto"/>
        <w:bottom w:val="none" w:sz="0" w:space="0" w:color="auto"/>
        <w:right w:val="none" w:sz="0" w:space="0" w:color="auto"/>
      </w:divBdr>
    </w:div>
    <w:div w:id="1182354334">
      <w:marLeft w:val="0"/>
      <w:marRight w:val="0"/>
      <w:marTop w:val="10"/>
      <w:marBottom w:val="10"/>
      <w:divBdr>
        <w:top w:val="none" w:sz="0" w:space="0" w:color="auto"/>
        <w:left w:val="none" w:sz="0" w:space="0" w:color="auto"/>
        <w:bottom w:val="none" w:sz="0" w:space="0" w:color="auto"/>
        <w:right w:val="none" w:sz="0" w:space="0" w:color="auto"/>
      </w:divBdr>
    </w:div>
    <w:div w:id="1197767245">
      <w:marLeft w:val="0"/>
      <w:marRight w:val="0"/>
      <w:marTop w:val="10"/>
      <w:marBottom w:val="10"/>
      <w:divBdr>
        <w:top w:val="none" w:sz="0" w:space="0" w:color="auto"/>
        <w:left w:val="none" w:sz="0" w:space="0" w:color="auto"/>
        <w:bottom w:val="none" w:sz="0" w:space="0" w:color="auto"/>
        <w:right w:val="none" w:sz="0" w:space="0" w:color="auto"/>
      </w:divBdr>
    </w:div>
    <w:div w:id="1199510474">
      <w:marLeft w:val="0"/>
      <w:marRight w:val="0"/>
      <w:marTop w:val="10"/>
      <w:marBottom w:val="10"/>
      <w:divBdr>
        <w:top w:val="none" w:sz="0" w:space="0" w:color="auto"/>
        <w:left w:val="none" w:sz="0" w:space="0" w:color="auto"/>
        <w:bottom w:val="none" w:sz="0" w:space="0" w:color="auto"/>
        <w:right w:val="none" w:sz="0" w:space="0" w:color="auto"/>
      </w:divBdr>
    </w:div>
    <w:div w:id="1244026477">
      <w:marLeft w:val="0"/>
      <w:marRight w:val="0"/>
      <w:marTop w:val="10"/>
      <w:marBottom w:val="10"/>
      <w:divBdr>
        <w:top w:val="none" w:sz="0" w:space="0" w:color="auto"/>
        <w:left w:val="none" w:sz="0" w:space="0" w:color="auto"/>
        <w:bottom w:val="none" w:sz="0" w:space="0" w:color="auto"/>
        <w:right w:val="none" w:sz="0" w:space="0" w:color="auto"/>
      </w:divBdr>
    </w:div>
    <w:div w:id="1277372852">
      <w:marLeft w:val="0"/>
      <w:marRight w:val="0"/>
      <w:marTop w:val="10"/>
      <w:marBottom w:val="10"/>
      <w:divBdr>
        <w:top w:val="none" w:sz="0" w:space="0" w:color="auto"/>
        <w:left w:val="none" w:sz="0" w:space="0" w:color="auto"/>
        <w:bottom w:val="none" w:sz="0" w:space="0" w:color="auto"/>
        <w:right w:val="none" w:sz="0" w:space="0" w:color="auto"/>
      </w:divBdr>
    </w:div>
    <w:div w:id="1303536461">
      <w:marLeft w:val="0"/>
      <w:marRight w:val="0"/>
      <w:marTop w:val="10"/>
      <w:marBottom w:val="10"/>
      <w:divBdr>
        <w:top w:val="none" w:sz="0" w:space="0" w:color="auto"/>
        <w:left w:val="none" w:sz="0" w:space="0" w:color="auto"/>
        <w:bottom w:val="none" w:sz="0" w:space="0" w:color="auto"/>
        <w:right w:val="none" w:sz="0" w:space="0" w:color="auto"/>
      </w:divBdr>
    </w:div>
    <w:div w:id="1375076998">
      <w:marLeft w:val="0"/>
      <w:marRight w:val="0"/>
      <w:marTop w:val="10"/>
      <w:marBottom w:val="10"/>
      <w:divBdr>
        <w:top w:val="none" w:sz="0" w:space="0" w:color="auto"/>
        <w:left w:val="none" w:sz="0" w:space="0" w:color="auto"/>
        <w:bottom w:val="none" w:sz="0" w:space="0" w:color="auto"/>
        <w:right w:val="none" w:sz="0" w:space="0" w:color="auto"/>
      </w:divBdr>
    </w:div>
    <w:div w:id="1382485845">
      <w:marLeft w:val="0"/>
      <w:marRight w:val="0"/>
      <w:marTop w:val="10"/>
      <w:marBottom w:val="10"/>
      <w:divBdr>
        <w:top w:val="none" w:sz="0" w:space="0" w:color="auto"/>
        <w:left w:val="none" w:sz="0" w:space="0" w:color="auto"/>
        <w:bottom w:val="none" w:sz="0" w:space="0" w:color="auto"/>
        <w:right w:val="none" w:sz="0" w:space="0" w:color="auto"/>
      </w:divBdr>
    </w:div>
    <w:div w:id="1634941466">
      <w:marLeft w:val="0"/>
      <w:marRight w:val="0"/>
      <w:marTop w:val="10"/>
      <w:marBottom w:val="10"/>
      <w:divBdr>
        <w:top w:val="none" w:sz="0" w:space="0" w:color="auto"/>
        <w:left w:val="none" w:sz="0" w:space="0" w:color="auto"/>
        <w:bottom w:val="none" w:sz="0" w:space="0" w:color="auto"/>
        <w:right w:val="none" w:sz="0" w:space="0" w:color="auto"/>
      </w:divBdr>
    </w:div>
    <w:div w:id="1645694407">
      <w:marLeft w:val="0"/>
      <w:marRight w:val="720"/>
      <w:marTop w:val="10"/>
      <w:marBottom w:val="10"/>
      <w:divBdr>
        <w:top w:val="none" w:sz="0" w:space="0" w:color="auto"/>
        <w:left w:val="none" w:sz="0" w:space="0" w:color="auto"/>
        <w:bottom w:val="none" w:sz="0" w:space="0" w:color="auto"/>
        <w:right w:val="none" w:sz="0" w:space="0" w:color="auto"/>
      </w:divBdr>
    </w:div>
    <w:div w:id="1688749394">
      <w:marLeft w:val="0"/>
      <w:marRight w:val="0"/>
      <w:marTop w:val="10"/>
      <w:marBottom w:val="10"/>
      <w:divBdr>
        <w:top w:val="none" w:sz="0" w:space="0" w:color="auto"/>
        <w:left w:val="none" w:sz="0" w:space="0" w:color="auto"/>
        <w:bottom w:val="none" w:sz="0" w:space="0" w:color="auto"/>
        <w:right w:val="none" w:sz="0" w:space="0" w:color="auto"/>
      </w:divBdr>
    </w:div>
    <w:div w:id="1703749112">
      <w:marLeft w:val="0"/>
      <w:marRight w:val="0"/>
      <w:marTop w:val="10"/>
      <w:marBottom w:val="10"/>
      <w:divBdr>
        <w:top w:val="none" w:sz="0" w:space="0" w:color="auto"/>
        <w:left w:val="none" w:sz="0" w:space="0" w:color="auto"/>
        <w:bottom w:val="none" w:sz="0" w:space="0" w:color="auto"/>
        <w:right w:val="none" w:sz="0" w:space="0" w:color="auto"/>
      </w:divBdr>
    </w:div>
    <w:div w:id="1798641819">
      <w:marLeft w:val="0"/>
      <w:marRight w:val="0"/>
      <w:marTop w:val="10"/>
      <w:marBottom w:val="10"/>
      <w:divBdr>
        <w:top w:val="none" w:sz="0" w:space="0" w:color="auto"/>
        <w:left w:val="none" w:sz="0" w:space="0" w:color="auto"/>
        <w:bottom w:val="none" w:sz="0" w:space="0" w:color="auto"/>
        <w:right w:val="none" w:sz="0" w:space="0" w:color="auto"/>
      </w:divBdr>
    </w:div>
    <w:div w:id="1800876968">
      <w:marLeft w:val="0"/>
      <w:marRight w:val="0"/>
      <w:marTop w:val="10"/>
      <w:marBottom w:val="10"/>
      <w:divBdr>
        <w:top w:val="none" w:sz="0" w:space="0" w:color="auto"/>
        <w:left w:val="none" w:sz="0" w:space="0" w:color="auto"/>
        <w:bottom w:val="none" w:sz="0" w:space="0" w:color="auto"/>
        <w:right w:val="none" w:sz="0" w:space="0" w:color="auto"/>
      </w:divBdr>
    </w:div>
    <w:div w:id="1847548912">
      <w:marLeft w:val="0"/>
      <w:marRight w:val="720"/>
      <w:marTop w:val="10"/>
      <w:marBottom w:val="10"/>
      <w:divBdr>
        <w:top w:val="none" w:sz="0" w:space="0" w:color="auto"/>
        <w:left w:val="none" w:sz="0" w:space="0" w:color="auto"/>
        <w:bottom w:val="none" w:sz="0" w:space="0" w:color="auto"/>
        <w:right w:val="none" w:sz="0" w:space="0" w:color="auto"/>
      </w:divBdr>
    </w:div>
    <w:div w:id="1850026120">
      <w:marLeft w:val="0"/>
      <w:marRight w:val="0"/>
      <w:marTop w:val="10"/>
      <w:marBottom w:val="10"/>
      <w:divBdr>
        <w:top w:val="none" w:sz="0" w:space="0" w:color="auto"/>
        <w:left w:val="none" w:sz="0" w:space="0" w:color="auto"/>
        <w:bottom w:val="none" w:sz="0" w:space="0" w:color="auto"/>
        <w:right w:val="none" w:sz="0" w:space="0" w:color="auto"/>
      </w:divBdr>
    </w:div>
    <w:div w:id="1852261131">
      <w:marLeft w:val="0"/>
      <w:marRight w:val="0"/>
      <w:marTop w:val="10"/>
      <w:marBottom w:val="10"/>
      <w:divBdr>
        <w:top w:val="none" w:sz="0" w:space="0" w:color="auto"/>
        <w:left w:val="none" w:sz="0" w:space="0" w:color="auto"/>
        <w:bottom w:val="none" w:sz="0" w:space="0" w:color="auto"/>
        <w:right w:val="none" w:sz="0" w:space="0" w:color="auto"/>
      </w:divBdr>
    </w:div>
    <w:div w:id="1890219879">
      <w:marLeft w:val="0"/>
      <w:marRight w:val="0"/>
      <w:marTop w:val="10"/>
      <w:marBottom w:val="10"/>
      <w:divBdr>
        <w:top w:val="none" w:sz="0" w:space="0" w:color="auto"/>
        <w:left w:val="none" w:sz="0" w:space="0" w:color="auto"/>
        <w:bottom w:val="none" w:sz="0" w:space="0" w:color="auto"/>
        <w:right w:val="none" w:sz="0" w:space="0" w:color="auto"/>
      </w:divBdr>
    </w:div>
    <w:div w:id="1899973443">
      <w:marLeft w:val="0"/>
      <w:marRight w:val="0"/>
      <w:marTop w:val="10"/>
      <w:marBottom w:val="10"/>
      <w:divBdr>
        <w:top w:val="none" w:sz="0" w:space="0" w:color="auto"/>
        <w:left w:val="none" w:sz="0" w:space="0" w:color="auto"/>
        <w:bottom w:val="none" w:sz="0" w:space="0" w:color="auto"/>
        <w:right w:val="none" w:sz="0" w:space="0" w:color="auto"/>
      </w:divBdr>
    </w:div>
    <w:div w:id="1963489562">
      <w:marLeft w:val="0"/>
      <w:marRight w:val="0"/>
      <w:marTop w:val="10"/>
      <w:marBottom w:val="10"/>
      <w:divBdr>
        <w:top w:val="none" w:sz="0" w:space="0" w:color="auto"/>
        <w:left w:val="none" w:sz="0" w:space="0" w:color="auto"/>
        <w:bottom w:val="none" w:sz="0" w:space="0" w:color="auto"/>
        <w:right w:val="none" w:sz="0" w:space="0" w:color="auto"/>
      </w:divBdr>
    </w:div>
    <w:div w:id="1980843772">
      <w:marLeft w:val="0"/>
      <w:marRight w:val="0"/>
      <w:marTop w:val="10"/>
      <w:marBottom w:val="10"/>
      <w:divBdr>
        <w:top w:val="none" w:sz="0" w:space="0" w:color="auto"/>
        <w:left w:val="none" w:sz="0" w:space="0" w:color="auto"/>
        <w:bottom w:val="none" w:sz="0" w:space="0" w:color="auto"/>
        <w:right w:val="none" w:sz="0" w:space="0" w:color="auto"/>
      </w:divBdr>
    </w:div>
    <w:div w:id="2001079573">
      <w:marLeft w:val="0"/>
      <w:marRight w:val="0"/>
      <w:marTop w:val="10"/>
      <w:marBottom w:val="10"/>
      <w:divBdr>
        <w:top w:val="none" w:sz="0" w:space="0" w:color="auto"/>
        <w:left w:val="none" w:sz="0" w:space="0" w:color="auto"/>
        <w:bottom w:val="none" w:sz="0" w:space="0" w:color="auto"/>
        <w:right w:val="none" w:sz="0" w:space="0" w:color="auto"/>
      </w:divBdr>
    </w:div>
    <w:div w:id="2010056489">
      <w:marLeft w:val="0"/>
      <w:marRight w:val="0"/>
      <w:marTop w:val="10"/>
      <w:marBottom w:val="10"/>
      <w:divBdr>
        <w:top w:val="none" w:sz="0" w:space="0" w:color="auto"/>
        <w:left w:val="none" w:sz="0" w:space="0" w:color="auto"/>
        <w:bottom w:val="none" w:sz="0" w:space="0" w:color="auto"/>
        <w:right w:val="none" w:sz="0" w:space="0" w:color="auto"/>
      </w:divBdr>
    </w:div>
    <w:div w:id="2094931976">
      <w:marLeft w:val="0"/>
      <w:marRight w:val="0"/>
      <w:marTop w:val="10"/>
      <w:marBottom w:val="10"/>
      <w:divBdr>
        <w:top w:val="none" w:sz="0" w:space="0" w:color="auto"/>
        <w:left w:val="none" w:sz="0" w:space="0" w:color="auto"/>
        <w:bottom w:val="none" w:sz="0" w:space="0" w:color="auto"/>
        <w:right w:val="none" w:sz="0" w:space="0" w:color="auto"/>
      </w:divBdr>
    </w:div>
    <w:div w:id="2100714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