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5D89" w14:textId="77777777" w:rsidR="007659B7" w:rsidRDefault="007659B7">
      <w:pPr>
        <w:spacing w:line="500" w:lineRule="atLeast"/>
        <w:jc w:val="center"/>
        <w:divId w:val="1431242411"/>
        <w:rPr>
          <w:rFonts w:ascii="黑体" w:eastAsia="黑体" w:hAnsi="黑体"/>
          <w:sz w:val="36"/>
          <w:szCs w:val="36"/>
        </w:rPr>
      </w:pPr>
      <w:r>
        <w:rPr>
          <w:rFonts w:ascii="黑体" w:eastAsia="黑体" w:hAnsi="黑体" w:hint="eastAsia"/>
          <w:sz w:val="36"/>
          <w:szCs w:val="36"/>
        </w:rPr>
        <w:t>广东省汕尾市中级人民法院</w:t>
      </w:r>
    </w:p>
    <w:p w14:paraId="6069413C" w14:textId="77777777" w:rsidR="007659B7" w:rsidRDefault="007659B7">
      <w:pPr>
        <w:spacing w:line="500" w:lineRule="atLeast"/>
        <w:jc w:val="center"/>
        <w:divId w:val="12826147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F88D5D" w14:textId="77777777" w:rsidR="007659B7" w:rsidRDefault="007659B7">
      <w:pPr>
        <w:spacing w:line="500" w:lineRule="atLeast"/>
        <w:jc w:val="right"/>
        <w:divId w:val="2955752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w:t>
      </w:r>
      <w:r>
        <w:rPr>
          <w:rFonts w:hint="eastAsia"/>
          <w:sz w:val="30"/>
          <w:szCs w:val="30"/>
        </w:rPr>
        <w:t>刑终</w:t>
      </w:r>
      <w:r>
        <w:rPr>
          <w:rFonts w:hint="eastAsia"/>
          <w:sz w:val="30"/>
          <w:szCs w:val="30"/>
        </w:rPr>
        <w:t>62</w:t>
      </w:r>
      <w:r>
        <w:rPr>
          <w:rFonts w:hint="eastAsia"/>
          <w:sz w:val="30"/>
          <w:szCs w:val="30"/>
        </w:rPr>
        <w:t>号</w:t>
      </w:r>
    </w:p>
    <w:p w14:paraId="1A53F836" w14:textId="77777777" w:rsidR="007659B7" w:rsidRDefault="007659B7">
      <w:pPr>
        <w:spacing w:line="500" w:lineRule="atLeast"/>
        <w:ind w:firstLine="600"/>
        <w:divId w:val="1181507704"/>
        <w:rPr>
          <w:rFonts w:hint="eastAsia"/>
          <w:sz w:val="30"/>
          <w:szCs w:val="30"/>
        </w:rPr>
      </w:pPr>
      <w:r>
        <w:rPr>
          <w:rFonts w:hint="eastAsia"/>
          <w:sz w:val="30"/>
          <w:szCs w:val="30"/>
        </w:rPr>
        <w:t>原公诉机关广东省陆河县人民检察院。</w:t>
      </w:r>
    </w:p>
    <w:p w14:paraId="2265F7C6" w14:textId="77777777" w:rsidR="007659B7" w:rsidRDefault="007659B7">
      <w:pPr>
        <w:spacing w:line="500" w:lineRule="atLeast"/>
        <w:ind w:firstLine="600"/>
        <w:divId w:val="2030401741"/>
        <w:rPr>
          <w:rFonts w:hint="eastAsia"/>
          <w:sz w:val="30"/>
          <w:szCs w:val="30"/>
        </w:rPr>
      </w:pPr>
      <w:r>
        <w:rPr>
          <w:rFonts w:hint="eastAsia"/>
          <w:sz w:val="30"/>
          <w:szCs w:val="30"/>
        </w:rPr>
        <w:t>上诉人（原审被告人）卢小娟，女，</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日出生，汉族，广东省海丰县人，在职研究生学历，中共党员，原系海丰县文广新局局长及中国人民政治协商会议汕尾市委员会、海丰县委员会两级政协委员，住海丰县。因违反计划生育政策，</w:t>
      </w:r>
      <w:r>
        <w:rPr>
          <w:rFonts w:hint="eastAsia"/>
          <w:sz w:val="30"/>
          <w:szCs w:val="30"/>
        </w:rPr>
        <w:t>2009</w:t>
      </w:r>
      <w:r>
        <w:rPr>
          <w:rFonts w:hint="eastAsia"/>
          <w:sz w:val="30"/>
          <w:szCs w:val="30"/>
        </w:rPr>
        <w:t>年被海丰县纪委决定党内严重警告处分，被海丰县监察局决定行政记大过处分。因涉嫌犯受贿罪于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日经汕尾市人民检察院通知到案，同年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日因病被本院取保候审。现在家。</w:t>
      </w:r>
    </w:p>
    <w:p w14:paraId="3CDF3DB2" w14:textId="77777777" w:rsidR="007659B7" w:rsidRDefault="007659B7">
      <w:pPr>
        <w:spacing w:line="500" w:lineRule="atLeast"/>
        <w:ind w:firstLine="600"/>
        <w:divId w:val="2039432949"/>
        <w:rPr>
          <w:rFonts w:hint="eastAsia"/>
          <w:sz w:val="30"/>
          <w:szCs w:val="30"/>
        </w:rPr>
      </w:pPr>
      <w:r>
        <w:rPr>
          <w:rFonts w:hint="eastAsia"/>
          <w:sz w:val="30"/>
          <w:szCs w:val="30"/>
        </w:rPr>
        <w:t>辩护人杨择郡、林建源，广东卓凡律师事务所律师。</w:t>
      </w:r>
    </w:p>
    <w:p w14:paraId="5B4EBC8A" w14:textId="77777777" w:rsidR="007659B7" w:rsidRDefault="007659B7">
      <w:pPr>
        <w:spacing w:line="500" w:lineRule="atLeast"/>
        <w:ind w:firstLine="600"/>
        <w:divId w:val="1286765536"/>
        <w:rPr>
          <w:rFonts w:hint="eastAsia"/>
          <w:sz w:val="30"/>
          <w:szCs w:val="30"/>
        </w:rPr>
      </w:pPr>
      <w:r>
        <w:rPr>
          <w:rFonts w:hint="eastAsia"/>
          <w:sz w:val="30"/>
          <w:szCs w:val="30"/>
        </w:rPr>
        <w:t>广东省陆河县人民法院审理陆河县人民检察院指控原审被告人卢小娟犯受贿罪一案，于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75</w:t>
      </w:r>
      <w:r>
        <w:rPr>
          <w:rFonts w:hint="eastAsia"/>
          <w:sz w:val="30"/>
          <w:szCs w:val="30"/>
        </w:rPr>
        <w:t>号刑事判决。宣判后，原审被告人卢小娟不服，提出上诉。本院受理后，依法组成合议庭，经过阅卷，讯问上诉人及听取辩护人意见，认为本案事实清楚，决定不开庭审理。现已审理终结。</w:t>
      </w:r>
    </w:p>
    <w:p w14:paraId="76A3E308" w14:textId="77777777" w:rsidR="007659B7" w:rsidRDefault="007659B7">
      <w:pPr>
        <w:spacing w:line="500" w:lineRule="atLeast"/>
        <w:ind w:firstLine="600"/>
        <w:divId w:val="1987542491"/>
        <w:rPr>
          <w:rFonts w:hint="eastAsia"/>
          <w:sz w:val="30"/>
          <w:szCs w:val="30"/>
        </w:rPr>
      </w:pPr>
      <w:r>
        <w:rPr>
          <w:rFonts w:hint="eastAsia"/>
          <w:sz w:val="30"/>
          <w:szCs w:val="30"/>
        </w:rPr>
        <w:t>原判认定，海丰县体育场体育馆配套完善工程系海丰县</w:t>
      </w:r>
      <w:r>
        <w:rPr>
          <w:rFonts w:hint="eastAsia"/>
          <w:sz w:val="30"/>
          <w:szCs w:val="30"/>
        </w:rPr>
        <w:t>2014</w:t>
      </w:r>
      <w:r>
        <w:rPr>
          <w:rFonts w:hint="eastAsia"/>
          <w:sz w:val="30"/>
          <w:szCs w:val="30"/>
        </w:rPr>
        <w:t>年十大民生实事工程之一，海丰县文体旅游局系该工程发包人，工程老板吴某、方某二人通过挂靠茂名建筑集团第二有限公司承包该工程，该工程合同总造价人民币</w:t>
      </w:r>
      <w:r>
        <w:rPr>
          <w:rFonts w:hint="eastAsia"/>
          <w:sz w:val="30"/>
          <w:szCs w:val="30"/>
        </w:rPr>
        <w:t>740</w:t>
      </w:r>
      <w:r>
        <w:rPr>
          <w:rFonts w:hint="eastAsia"/>
          <w:sz w:val="30"/>
          <w:szCs w:val="30"/>
        </w:rPr>
        <w:t>多万元。在工程的建设过程中，为谋取不正当利益，吴某和方某经商谋后共同出资，由吴某向相关的职能部门负责人员贿送财物，吴某利用节日多次到时任海丰县文体旅游局、文化广电新闻出版局</w:t>
      </w:r>
      <w:r>
        <w:rPr>
          <w:rFonts w:hint="eastAsia"/>
          <w:sz w:val="30"/>
          <w:szCs w:val="30"/>
        </w:rPr>
        <w:lastRenderedPageBreak/>
        <w:t>局长的被告人卢小娟家商谈项目进程，同时向卢小娟贿送白酒、油及土特产等。</w:t>
      </w:r>
    </w:p>
    <w:p w14:paraId="08498F23" w14:textId="77777777" w:rsidR="007659B7" w:rsidRDefault="007659B7">
      <w:pPr>
        <w:spacing w:line="500" w:lineRule="atLeast"/>
        <w:ind w:firstLine="600"/>
        <w:divId w:val="168284934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日，海丰县体育场体育馆配套完善工程正处于竣工验收阶段，吴某先到中国建设银行海丰广富支行支取了现金人民币</w:t>
      </w:r>
      <w:r>
        <w:rPr>
          <w:rFonts w:hint="eastAsia"/>
          <w:sz w:val="30"/>
          <w:szCs w:val="30"/>
        </w:rPr>
        <w:t>30</w:t>
      </w:r>
      <w:r>
        <w:rPr>
          <w:rFonts w:hint="eastAsia"/>
          <w:sz w:val="30"/>
          <w:szCs w:val="30"/>
        </w:rPr>
        <w:t>万元。当天晚上，吴某到海丰县云岭山庄卢小娟家里向卢小娟贿送了现金人民币</w:t>
      </w:r>
      <w:r>
        <w:rPr>
          <w:rFonts w:hint="eastAsia"/>
          <w:sz w:val="30"/>
          <w:szCs w:val="30"/>
        </w:rPr>
        <w:t>30</w:t>
      </w:r>
      <w:r>
        <w:rPr>
          <w:rFonts w:hint="eastAsia"/>
          <w:sz w:val="30"/>
          <w:szCs w:val="30"/>
        </w:rPr>
        <w:t>万元，然后回到住处把情况说给方某听。</w:t>
      </w:r>
    </w:p>
    <w:p w14:paraId="0904F47B" w14:textId="77777777" w:rsidR="007659B7" w:rsidRDefault="007659B7">
      <w:pPr>
        <w:spacing w:line="500" w:lineRule="atLeast"/>
        <w:ind w:firstLine="600"/>
        <w:divId w:val="1551452942"/>
        <w:rPr>
          <w:rFonts w:hint="eastAsia"/>
          <w:sz w:val="30"/>
          <w:szCs w:val="30"/>
        </w:rPr>
      </w:pPr>
      <w:r>
        <w:rPr>
          <w:rFonts w:hint="eastAsia"/>
          <w:sz w:val="30"/>
          <w:szCs w:val="30"/>
        </w:rPr>
        <w:t>原判认定以上事实，有下列经原审当庭举证、质证的证据证实：被告人卢小娟的供述和辩解，证人吴某、方某、陈某、蔡某、林某、冯某的证言，被告人卢小娟的身份资料及工作履历、处分决定、破案经过、到案经过、吴某笔记本、银行账户查询，海丰县体育场体育馆配套完善工程施工合同及建设工程设计、委托监理、招标代理合同、单位工程质量竣工验收记录，搜查笔录、扣押清单、扣留财物收据、视听资料等。</w:t>
      </w:r>
    </w:p>
    <w:p w14:paraId="1E23C018" w14:textId="77777777" w:rsidR="007659B7" w:rsidRDefault="007659B7">
      <w:pPr>
        <w:spacing w:line="500" w:lineRule="atLeast"/>
        <w:ind w:firstLine="600"/>
        <w:divId w:val="2140686704"/>
        <w:rPr>
          <w:rFonts w:hint="eastAsia"/>
          <w:sz w:val="30"/>
          <w:szCs w:val="30"/>
        </w:rPr>
      </w:pPr>
      <w:r>
        <w:rPr>
          <w:rFonts w:hint="eastAsia"/>
          <w:sz w:val="30"/>
          <w:szCs w:val="30"/>
        </w:rPr>
        <w:t>原判认为，被告人卢小娟利用职务上的便利，为他人谋取利益，收受他人现金人民币</w:t>
      </w:r>
      <w:r>
        <w:rPr>
          <w:rFonts w:hint="eastAsia"/>
          <w:sz w:val="30"/>
          <w:szCs w:val="30"/>
        </w:rPr>
        <w:t>30</w:t>
      </w:r>
      <w:r>
        <w:rPr>
          <w:rFonts w:hint="eastAsia"/>
          <w:sz w:val="30"/>
          <w:szCs w:val="30"/>
        </w:rPr>
        <w:t>万元，数额巨大，其行为已构成受贿</w:t>
      </w:r>
    </w:p>
    <w:p w14:paraId="5C8D0F0A" w14:textId="77777777" w:rsidR="007659B7" w:rsidRDefault="007659B7">
      <w:pPr>
        <w:spacing w:line="500" w:lineRule="atLeast"/>
        <w:ind w:firstLine="600"/>
        <w:divId w:val="2060786131"/>
        <w:rPr>
          <w:rFonts w:hint="eastAsia"/>
          <w:sz w:val="30"/>
          <w:szCs w:val="30"/>
        </w:rPr>
      </w:pPr>
      <w:r>
        <w:rPr>
          <w:rFonts w:hint="eastAsia"/>
          <w:sz w:val="30"/>
          <w:szCs w:val="30"/>
        </w:rPr>
        <w:t>罪，依照《中华人民共和国刑法》第三百八十五条第一款、第三百八十六条、第三百八十三条、第五十二条、第五十三条、第六十四条、第九十三条、《中华人民共和国刑事诉讼法》第一百八十条、《最高人民法院、最高人民检察院关于办理贪污贿赂刑事案件适用法律若干问题的解释》第二条、第十三条、第十九条、《最高人民法院关于适用财产刑若干问题的规定》第五条之规定，作出判决：（一）被告人卢小娟犯受贿罪，判处有期徒刑三年六个月，并处罚金人民币</w:t>
      </w:r>
      <w:r>
        <w:rPr>
          <w:rFonts w:hint="eastAsia"/>
          <w:sz w:val="30"/>
          <w:szCs w:val="30"/>
        </w:rPr>
        <w:t>20</w:t>
      </w:r>
      <w:r>
        <w:rPr>
          <w:rFonts w:hint="eastAsia"/>
          <w:sz w:val="30"/>
          <w:szCs w:val="30"/>
        </w:rPr>
        <w:t>万元；（二）被告人卢小娟违法所得人民币</w:t>
      </w:r>
      <w:r>
        <w:rPr>
          <w:rFonts w:hint="eastAsia"/>
          <w:sz w:val="30"/>
          <w:szCs w:val="30"/>
        </w:rPr>
        <w:t>30</w:t>
      </w:r>
      <w:r>
        <w:rPr>
          <w:rFonts w:hint="eastAsia"/>
          <w:sz w:val="30"/>
          <w:szCs w:val="30"/>
        </w:rPr>
        <w:t>万元予以追缴，上缴国库。</w:t>
      </w:r>
    </w:p>
    <w:p w14:paraId="2A86E6EC" w14:textId="77777777" w:rsidR="007659B7" w:rsidRDefault="007659B7">
      <w:pPr>
        <w:spacing w:line="500" w:lineRule="atLeast"/>
        <w:ind w:firstLine="600"/>
        <w:divId w:val="1069690411"/>
        <w:rPr>
          <w:rFonts w:hint="eastAsia"/>
          <w:sz w:val="30"/>
          <w:szCs w:val="30"/>
        </w:rPr>
      </w:pPr>
      <w:r>
        <w:rPr>
          <w:rFonts w:hint="eastAsia"/>
          <w:sz w:val="30"/>
          <w:szCs w:val="30"/>
        </w:rPr>
        <w:t>上诉人卢小娟上诉提出，其对原判认定的事实和证据无异议，对自己所犯罪行深感愧疚和后悔，其愿意认罪、认罚，同时恳请二审法院鉴于其身患重大疾病，需要长时间不间断治疗，给其一个悔过自新、洗心革面的机会，从关爱生命治病救人的角度出发，对其从轻处罚，改判缓刑。</w:t>
      </w:r>
    </w:p>
    <w:p w14:paraId="1455C1FB" w14:textId="77777777" w:rsidR="007659B7" w:rsidRDefault="007659B7">
      <w:pPr>
        <w:spacing w:line="500" w:lineRule="atLeast"/>
        <w:ind w:firstLine="600"/>
        <w:divId w:val="756483906"/>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卢小娟在二审期间如实供述自己的犯罪事实，自愿认罪并主动上缴</w:t>
      </w:r>
      <w:r>
        <w:rPr>
          <w:rFonts w:hint="eastAsia"/>
          <w:sz w:val="30"/>
          <w:szCs w:val="30"/>
        </w:rPr>
        <w:t>30</w:t>
      </w:r>
      <w:r>
        <w:rPr>
          <w:rFonts w:hint="eastAsia"/>
          <w:sz w:val="30"/>
          <w:szCs w:val="30"/>
        </w:rPr>
        <w:t>万元赃款以及缴纳了罚金，悔罪态度较好；</w:t>
      </w:r>
      <w:r>
        <w:rPr>
          <w:rFonts w:hint="eastAsia"/>
          <w:sz w:val="30"/>
          <w:szCs w:val="30"/>
        </w:rPr>
        <w:t>2.</w:t>
      </w:r>
      <w:r>
        <w:rPr>
          <w:rFonts w:hint="eastAsia"/>
          <w:sz w:val="30"/>
          <w:szCs w:val="30"/>
        </w:rPr>
        <w:t>卢小娟工作表现一直良好，该次系吴某未提及任何请托事项的情况下送卢小娟财物，卢小娟属于被动受贿，主观恶性小；</w:t>
      </w:r>
      <w:r>
        <w:rPr>
          <w:rFonts w:hint="eastAsia"/>
          <w:sz w:val="30"/>
          <w:szCs w:val="30"/>
        </w:rPr>
        <w:t>3.</w:t>
      </w:r>
      <w:r>
        <w:rPr>
          <w:rFonts w:hint="eastAsia"/>
          <w:sz w:val="30"/>
          <w:szCs w:val="30"/>
        </w:rPr>
        <w:t>卢小娟患有重大疾病，手术和化疗后还需要继续治疗，其身体不适宜羁押；</w:t>
      </w:r>
      <w:r>
        <w:rPr>
          <w:rFonts w:hint="eastAsia"/>
          <w:sz w:val="30"/>
          <w:szCs w:val="30"/>
        </w:rPr>
        <w:t>4.</w:t>
      </w:r>
      <w:r>
        <w:rPr>
          <w:rFonts w:hint="eastAsia"/>
          <w:sz w:val="30"/>
          <w:szCs w:val="30"/>
        </w:rPr>
        <w:t>卢小娟深刻认识到自己行为的危害性，表示以后将遵纪守法，没有再犯罪的危险性。请求二审法院考虑卢小娟具备以上法定和酌定从轻处罚的量刑情节，从罪行相适应和人性化原则出发，对其从轻处罚并适用缓刑。</w:t>
      </w:r>
    </w:p>
    <w:p w14:paraId="38FF7048" w14:textId="77777777" w:rsidR="007659B7" w:rsidRDefault="007659B7">
      <w:pPr>
        <w:spacing w:line="500" w:lineRule="atLeast"/>
        <w:ind w:firstLine="600"/>
        <w:divId w:val="1999653188"/>
        <w:rPr>
          <w:rFonts w:hint="eastAsia"/>
          <w:sz w:val="30"/>
          <w:szCs w:val="30"/>
        </w:rPr>
      </w:pPr>
      <w:r>
        <w:rPr>
          <w:rFonts w:hint="eastAsia"/>
          <w:sz w:val="30"/>
          <w:szCs w:val="30"/>
        </w:rPr>
        <w:t>经审理查明，上诉人卢小娟利用其担任海丰县文广新局局长的职务便利，于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日晚在家中收受海丰县体育场体育馆配套完善工程承包老板吴某（已判刑）贿赂款人民币</w:t>
      </w:r>
      <w:r>
        <w:rPr>
          <w:rFonts w:hint="eastAsia"/>
          <w:sz w:val="30"/>
          <w:szCs w:val="30"/>
        </w:rPr>
        <w:t>30</w:t>
      </w:r>
      <w:r>
        <w:rPr>
          <w:rFonts w:hint="eastAsia"/>
          <w:sz w:val="30"/>
          <w:szCs w:val="30"/>
        </w:rPr>
        <w:t>万元的事实，已经一审法院查证属实，事实清楚，证据确实、充分，本院予以确认。</w:t>
      </w:r>
    </w:p>
    <w:p w14:paraId="3A83598A" w14:textId="77777777" w:rsidR="007659B7" w:rsidRDefault="007659B7">
      <w:pPr>
        <w:spacing w:line="500" w:lineRule="atLeast"/>
        <w:ind w:firstLine="600"/>
        <w:divId w:val="1437748824"/>
        <w:rPr>
          <w:rFonts w:hint="eastAsia"/>
          <w:sz w:val="30"/>
          <w:szCs w:val="30"/>
        </w:rPr>
      </w:pPr>
      <w:r>
        <w:rPr>
          <w:rFonts w:hint="eastAsia"/>
          <w:sz w:val="30"/>
          <w:szCs w:val="30"/>
        </w:rPr>
        <w:t>另查明，二审期间，上诉人卢小娟如实供述了其犯罪事实，向本院递交了悔过书，认罪悔罪，主动向原审陆河县人民法院退出全部违法所得人民币</w:t>
      </w:r>
      <w:r>
        <w:rPr>
          <w:rFonts w:hint="eastAsia"/>
          <w:sz w:val="30"/>
          <w:szCs w:val="30"/>
        </w:rPr>
        <w:t>30</w:t>
      </w:r>
      <w:r>
        <w:rPr>
          <w:rFonts w:hint="eastAsia"/>
          <w:sz w:val="30"/>
          <w:szCs w:val="30"/>
        </w:rPr>
        <w:t>万元并缴纳罚金人民币</w:t>
      </w:r>
      <w:r>
        <w:rPr>
          <w:rFonts w:hint="eastAsia"/>
          <w:sz w:val="30"/>
          <w:szCs w:val="30"/>
        </w:rPr>
        <w:t>20</w:t>
      </w:r>
      <w:r>
        <w:rPr>
          <w:rFonts w:hint="eastAsia"/>
          <w:sz w:val="30"/>
          <w:szCs w:val="30"/>
        </w:rPr>
        <w:t>万元。</w:t>
      </w:r>
    </w:p>
    <w:p w14:paraId="5C0EE5BD" w14:textId="77777777" w:rsidR="007659B7" w:rsidRDefault="007659B7">
      <w:pPr>
        <w:spacing w:line="500" w:lineRule="atLeast"/>
        <w:ind w:firstLine="600"/>
        <w:divId w:val="576986624"/>
        <w:rPr>
          <w:rFonts w:hint="eastAsia"/>
          <w:sz w:val="30"/>
          <w:szCs w:val="30"/>
        </w:rPr>
      </w:pPr>
      <w:r>
        <w:rPr>
          <w:rFonts w:hint="eastAsia"/>
          <w:sz w:val="30"/>
          <w:szCs w:val="30"/>
        </w:rPr>
        <w:t>关于上诉人卢小娟及其辩护人请求从轻处罚的意见，经查，二审期间，上诉人卢小娟亲笔书写了悔过书，对原判认定的事实没有异议，对自己的犯罪行为认罪悔罪，主动退缴全部违法所得并缴纳罚金，根据其犯罪事实和情节及悔罪表现等，依法可以从轻处罚。</w:t>
      </w:r>
    </w:p>
    <w:p w14:paraId="42905EFF" w14:textId="77777777" w:rsidR="007659B7" w:rsidRDefault="007659B7">
      <w:pPr>
        <w:spacing w:line="500" w:lineRule="atLeast"/>
        <w:ind w:firstLine="600"/>
        <w:divId w:val="37554220"/>
        <w:rPr>
          <w:rFonts w:hint="eastAsia"/>
          <w:sz w:val="30"/>
          <w:szCs w:val="30"/>
        </w:rPr>
      </w:pPr>
      <w:r>
        <w:rPr>
          <w:rFonts w:hint="eastAsia"/>
          <w:sz w:val="30"/>
          <w:szCs w:val="30"/>
        </w:rPr>
        <w:t>本院认为，上诉人卢小娟身为国家机关工作人员，利用职务上的便利，为他人谋取利益，收受他人现金人民币</w:t>
      </w:r>
      <w:r>
        <w:rPr>
          <w:rFonts w:hint="eastAsia"/>
          <w:sz w:val="30"/>
          <w:szCs w:val="30"/>
        </w:rPr>
        <w:t>30</w:t>
      </w:r>
      <w:r>
        <w:rPr>
          <w:rFonts w:hint="eastAsia"/>
          <w:sz w:val="30"/>
          <w:szCs w:val="30"/>
        </w:rPr>
        <w:t>万元，数额巨大，其行为已构成受贿罪，应依法惩处。原判认定事实清楚，证据确实、充分，定罪准确，审判程序合法。鉴于上诉人卢小娟在二审期间能如实供述其犯罪事实，认罪悔罪，主动退缴全部违法所得并缴纳罚金，悔罪表现好，可依法予以从轻处罚，结合其犯罪事实与情节、悔罪表现及本案的具体情况等，对上诉人卢小娟宣告缓刑不致发生社会危险性，对其依法可适用缓刑。上诉人卢小娟及其辩护人请求对卢小娟从轻处罚并适用缓刑的意见，本院予以采纳。经本院审判委员会讨论决定，依照《中华人民共和国刑法》第三百八十三条、第三百八十五条第一款、第三百八十六条、第五十二条、第五十三条、第六十四条、第六十七条第三款、第七十二条、第七十三条第二款、第三款、第九十三条、《最高人民法院、最高人民检察院关于办理贪污贿赂刑事案件适用法律若干问题的解释》第二条第一款、第十三条、第十九条及《中华人民共和国刑事诉讼法》第二百二十五条第一款第（一）、（二）项的规定，判决如下：</w:t>
      </w:r>
    </w:p>
    <w:p w14:paraId="37994696" w14:textId="77777777" w:rsidR="007659B7" w:rsidRDefault="007659B7">
      <w:pPr>
        <w:spacing w:line="500" w:lineRule="atLeast"/>
        <w:ind w:firstLine="600"/>
        <w:divId w:val="2110150155"/>
        <w:rPr>
          <w:rFonts w:hint="eastAsia"/>
          <w:sz w:val="30"/>
          <w:szCs w:val="30"/>
        </w:rPr>
      </w:pPr>
      <w:r>
        <w:rPr>
          <w:rFonts w:hint="eastAsia"/>
          <w:sz w:val="30"/>
          <w:szCs w:val="30"/>
        </w:rPr>
        <w:t>一、维持广东省陆河县人民法院（</w:t>
      </w: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75</w:t>
      </w:r>
      <w:r>
        <w:rPr>
          <w:rFonts w:hint="eastAsia"/>
          <w:sz w:val="30"/>
          <w:szCs w:val="30"/>
        </w:rPr>
        <w:t>号刑事判决第一项中对被告人卢小娟犯受贿罪的定罪部分及第二项对违法所得处理的判决；</w:t>
      </w:r>
    </w:p>
    <w:p w14:paraId="0E35BC31" w14:textId="77777777" w:rsidR="007659B7" w:rsidRDefault="007659B7">
      <w:pPr>
        <w:spacing w:line="500" w:lineRule="atLeast"/>
        <w:ind w:firstLine="600"/>
        <w:divId w:val="94137782"/>
        <w:rPr>
          <w:rFonts w:hint="eastAsia"/>
          <w:sz w:val="30"/>
          <w:szCs w:val="30"/>
        </w:rPr>
      </w:pPr>
      <w:r>
        <w:rPr>
          <w:rFonts w:hint="eastAsia"/>
          <w:sz w:val="30"/>
          <w:szCs w:val="30"/>
        </w:rPr>
        <w:t>二、撤销广东省陆河县人民法院（</w:t>
      </w: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75</w:t>
      </w:r>
      <w:r>
        <w:rPr>
          <w:rFonts w:hint="eastAsia"/>
          <w:sz w:val="30"/>
          <w:szCs w:val="30"/>
        </w:rPr>
        <w:t>号刑事判决第一项中对被告人卢小娟的量刑部分；</w:t>
      </w:r>
    </w:p>
    <w:p w14:paraId="3E815328" w14:textId="77777777" w:rsidR="007659B7" w:rsidRDefault="007659B7">
      <w:pPr>
        <w:spacing w:line="500" w:lineRule="atLeast"/>
        <w:ind w:firstLine="600"/>
        <w:divId w:val="195968347"/>
        <w:rPr>
          <w:rFonts w:hint="eastAsia"/>
          <w:sz w:val="30"/>
          <w:szCs w:val="30"/>
        </w:rPr>
      </w:pPr>
      <w:r>
        <w:rPr>
          <w:rFonts w:hint="eastAsia"/>
          <w:sz w:val="30"/>
          <w:szCs w:val="30"/>
        </w:rPr>
        <w:t>三、上诉人卢小娟犯受贿罪，判处有期徒刑三年，缓刑四年，并处罚金人民币</w:t>
      </w:r>
      <w:r>
        <w:rPr>
          <w:rFonts w:hint="eastAsia"/>
          <w:sz w:val="30"/>
          <w:szCs w:val="30"/>
        </w:rPr>
        <w:t>20</w:t>
      </w:r>
      <w:r>
        <w:rPr>
          <w:rFonts w:hint="eastAsia"/>
          <w:sz w:val="30"/>
          <w:szCs w:val="30"/>
        </w:rPr>
        <w:t>万元（已缴纳）。</w:t>
      </w:r>
    </w:p>
    <w:p w14:paraId="025FF795" w14:textId="77777777" w:rsidR="007659B7" w:rsidRDefault="007659B7">
      <w:pPr>
        <w:spacing w:line="500" w:lineRule="atLeast"/>
        <w:ind w:firstLine="600"/>
        <w:divId w:val="1731155094"/>
        <w:rPr>
          <w:rFonts w:hint="eastAsia"/>
          <w:sz w:val="30"/>
          <w:szCs w:val="30"/>
        </w:rPr>
      </w:pPr>
      <w:r>
        <w:rPr>
          <w:rFonts w:hint="eastAsia"/>
          <w:sz w:val="30"/>
          <w:szCs w:val="30"/>
        </w:rPr>
        <w:t>（缓刑考验期限，从判决确定之日起计算。）</w:t>
      </w:r>
    </w:p>
    <w:p w14:paraId="36A9BEA2" w14:textId="77777777" w:rsidR="007659B7" w:rsidRDefault="007659B7">
      <w:pPr>
        <w:spacing w:line="500" w:lineRule="atLeast"/>
        <w:ind w:firstLine="600"/>
        <w:divId w:val="852493621"/>
        <w:rPr>
          <w:rFonts w:hint="eastAsia"/>
          <w:sz w:val="30"/>
          <w:szCs w:val="30"/>
        </w:rPr>
      </w:pPr>
      <w:r>
        <w:rPr>
          <w:rFonts w:hint="eastAsia"/>
          <w:sz w:val="30"/>
          <w:szCs w:val="30"/>
        </w:rPr>
        <w:t>本判决为终审判决。</w:t>
      </w:r>
    </w:p>
    <w:p w14:paraId="29032CD7" w14:textId="77777777" w:rsidR="007659B7" w:rsidRDefault="007659B7">
      <w:pPr>
        <w:spacing w:line="500" w:lineRule="atLeast"/>
        <w:jc w:val="right"/>
        <w:divId w:val="1467313091"/>
        <w:rPr>
          <w:rFonts w:hint="eastAsia"/>
          <w:sz w:val="30"/>
          <w:szCs w:val="30"/>
        </w:rPr>
      </w:pPr>
      <w:r>
        <w:rPr>
          <w:rFonts w:hint="eastAsia"/>
          <w:sz w:val="30"/>
          <w:szCs w:val="30"/>
        </w:rPr>
        <w:t>审判长　　郑仕忠</w:t>
      </w:r>
    </w:p>
    <w:p w14:paraId="79DBF25E" w14:textId="77777777" w:rsidR="007659B7" w:rsidRDefault="007659B7">
      <w:pPr>
        <w:spacing w:line="500" w:lineRule="atLeast"/>
        <w:jc w:val="right"/>
        <w:divId w:val="1348631285"/>
        <w:rPr>
          <w:rFonts w:hint="eastAsia"/>
          <w:sz w:val="30"/>
          <w:szCs w:val="30"/>
        </w:rPr>
      </w:pPr>
      <w:r>
        <w:rPr>
          <w:rFonts w:hint="eastAsia"/>
          <w:sz w:val="30"/>
          <w:szCs w:val="30"/>
        </w:rPr>
        <w:t>审判员　　彭朝城</w:t>
      </w:r>
    </w:p>
    <w:p w14:paraId="05EDFE2F" w14:textId="77777777" w:rsidR="007659B7" w:rsidRDefault="007659B7">
      <w:pPr>
        <w:spacing w:line="500" w:lineRule="atLeast"/>
        <w:jc w:val="right"/>
        <w:divId w:val="618026924"/>
        <w:rPr>
          <w:rFonts w:hint="eastAsia"/>
          <w:sz w:val="30"/>
          <w:szCs w:val="30"/>
        </w:rPr>
      </w:pPr>
      <w:r>
        <w:rPr>
          <w:rFonts w:hint="eastAsia"/>
          <w:sz w:val="30"/>
          <w:szCs w:val="30"/>
        </w:rPr>
        <w:t>审判员　　许淑芬</w:t>
      </w:r>
    </w:p>
    <w:p w14:paraId="163CF245" w14:textId="77777777" w:rsidR="007659B7" w:rsidRDefault="007659B7">
      <w:pPr>
        <w:spacing w:line="500" w:lineRule="atLeast"/>
        <w:jc w:val="right"/>
        <w:divId w:val="2095710853"/>
        <w:rPr>
          <w:rFonts w:hint="eastAsia"/>
          <w:sz w:val="30"/>
          <w:szCs w:val="30"/>
        </w:rPr>
      </w:pPr>
      <w:r>
        <w:rPr>
          <w:rFonts w:hint="eastAsia"/>
          <w:sz w:val="30"/>
          <w:szCs w:val="30"/>
        </w:rPr>
        <w:t>二〇一八年七月二十三日</w:t>
      </w:r>
    </w:p>
    <w:p w14:paraId="3B270673" w14:textId="77777777" w:rsidR="007659B7" w:rsidRDefault="007659B7">
      <w:pPr>
        <w:spacing w:line="500" w:lineRule="atLeast"/>
        <w:ind w:firstLine="600"/>
        <w:divId w:val="1108504038"/>
        <w:rPr>
          <w:rFonts w:hint="eastAsia"/>
          <w:sz w:val="30"/>
          <w:szCs w:val="30"/>
        </w:rPr>
      </w:pPr>
      <w:r>
        <w:rPr>
          <w:rFonts w:hint="eastAsia"/>
          <w:sz w:val="30"/>
          <w:szCs w:val="30"/>
        </w:rPr>
        <w:t>法官助理周增辉</w:t>
      </w:r>
    </w:p>
    <w:p w14:paraId="632F4B42" w14:textId="77777777" w:rsidR="007659B7" w:rsidRDefault="007659B7">
      <w:pPr>
        <w:spacing w:line="500" w:lineRule="atLeast"/>
        <w:ind w:firstLine="600"/>
        <w:divId w:val="1162547956"/>
        <w:rPr>
          <w:rFonts w:hint="eastAsia"/>
          <w:sz w:val="30"/>
          <w:szCs w:val="30"/>
        </w:rPr>
      </w:pPr>
      <w:r>
        <w:rPr>
          <w:rFonts w:hint="eastAsia"/>
          <w:sz w:val="30"/>
          <w:szCs w:val="30"/>
        </w:rPr>
        <w:t>书记员许少佩</w:t>
      </w:r>
    </w:p>
    <w:p w14:paraId="286708E1" w14:textId="77777777" w:rsidR="007659B7" w:rsidRDefault="007659B7">
      <w:pPr>
        <w:spacing w:line="500" w:lineRule="atLeast"/>
        <w:ind w:firstLine="600"/>
        <w:divId w:val="719984545"/>
        <w:rPr>
          <w:rFonts w:hint="eastAsia"/>
          <w:sz w:val="30"/>
          <w:szCs w:val="30"/>
        </w:rPr>
      </w:pPr>
      <w:r>
        <w:rPr>
          <w:rFonts w:hint="eastAsia"/>
          <w:sz w:val="30"/>
          <w:szCs w:val="30"/>
        </w:rPr>
        <w:t>附相关法律条文：</w:t>
      </w:r>
    </w:p>
    <w:p w14:paraId="13CC7AC7" w14:textId="77777777" w:rsidR="007659B7" w:rsidRDefault="007659B7">
      <w:pPr>
        <w:spacing w:line="500" w:lineRule="atLeast"/>
        <w:ind w:firstLine="600"/>
        <w:divId w:val="2132164305"/>
        <w:rPr>
          <w:rFonts w:hint="eastAsia"/>
          <w:sz w:val="30"/>
          <w:szCs w:val="30"/>
        </w:rPr>
      </w:pPr>
      <w:r>
        <w:rPr>
          <w:rFonts w:hint="eastAsia"/>
          <w:sz w:val="30"/>
          <w:szCs w:val="30"/>
        </w:rPr>
        <w:t>《中华人民共和国刑法》</w:t>
      </w:r>
    </w:p>
    <w:p w14:paraId="268EF25F" w14:textId="77777777" w:rsidR="007659B7" w:rsidRDefault="007659B7">
      <w:pPr>
        <w:spacing w:line="500" w:lineRule="atLeast"/>
        <w:ind w:firstLine="600"/>
        <w:divId w:val="964824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4F4E454" w14:textId="77777777" w:rsidR="007659B7" w:rsidRDefault="007659B7">
      <w:pPr>
        <w:spacing w:line="500" w:lineRule="atLeast"/>
        <w:ind w:firstLine="600"/>
        <w:divId w:val="1413813433"/>
        <w:rPr>
          <w:rFonts w:hint="eastAsia"/>
          <w:sz w:val="30"/>
          <w:szCs w:val="30"/>
        </w:rPr>
      </w:pPr>
      <w:r>
        <w:rPr>
          <w:rFonts w:hint="eastAsia"/>
          <w:sz w:val="30"/>
          <w:szCs w:val="30"/>
        </w:rPr>
        <w:t>国家工作人员在经济往来中，违反国家规定，收受各种名义的回扣、手续费，归个人所有的，以受贿论处。</w:t>
      </w:r>
    </w:p>
    <w:p w14:paraId="51E83EBC" w14:textId="77777777" w:rsidR="007659B7" w:rsidRDefault="007659B7">
      <w:pPr>
        <w:spacing w:line="500" w:lineRule="atLeast"/>
        <w:ind w:firstLine="600"/>
        <w:divId w:val="207966484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5BB926E" w14:textId="77777777" w:rsidR="007659B7" w:rsidRDefault="007659B7">
      <w:pPr>
        <w:spacing w:line="500" w:lineRule="atLeast"/>
        <w:ind w:firstLine="600"/>
        <w:divId w:val="1483934115"/>
        <w:rPr>
          <w:rFonts w:hint="eastAsia"/>
          <w:sz w:val="30"/>
          <w:szCs w:val="30"/>
        </w:rPr>
      </w:pPr>
      <w:r>
        <w:rPr>
          <w:rFonts w:hint="eastAsia"/>
          <w:sz w:val="30"/>
          <w:szCs w:val="30"/>
        </w:rPr>
        <w:t>第三百八十三条对犯贪污罪的，根据情节轻重，分别依照下列规定处罚：</w:t>
      </w:r>
    </w:p>
    <w:p w14:paraId="17ED6187" w14:textId="77777777" w:rsidR="007659B7" w:rsidRDefault="007659B7">
      <w:pPr>
        <w:spacing w:line="500" w:lineRule="atLeast"/>
        <w:ind w:firstLine="600"/>
        <w:divId w:val="8576179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8C32A2C" w14:textId="77777777" w:rsidR="007659B7" w:rsidRDefault="007659B7">
      <w:pPr>
        <w:spacing w:line="500" w:lineRule="atLeast"/>
        <w:ind w:firstLine="600"/>
        <w:divId w:val="4169008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235A151" w14:textId="77777777" w:rsidR="007659B7" w:rsidRDefault="007659B7">
      <w:pPr>
        <w:spacing w:line="500" w:lineRule="atLeast"/>
        <w:ind w:firstLine="600"/>
        <w:divId w:val="8308700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E7A7745" w14:textId="77777777" w:rsidR="007659B7" w:rsidRDefault="007659B7">
      <w:pPr>
        <w:spacing w:line="500" w:lineRule="atLeast"/>
        <w:ind w:firstLine="600"/>
        <w:divId w:val="1759516785"/>
        <w:rPr>
          <w:rFonts w:hint="eastAsia"/>
          <w:sz w:val="30"/>
          <w:szCs w:val="30"/>
        </w:rPr>
      </w:pPr>
      <w:r>
        <w:rPr>
          <w:rFonts w:hint="eastAsia"/>
          <w:sz w:val="30"/>
          <w:szCs w:val="30"/>
        </w:rPr>
        <w:t>对多次贪污未经处理的，按照累计贪污数额处罚。</w:t>
      </w:r>
    </w:p>
    <w:p w14:paraId="5B3E598C" w14:textId="77777777" w:rsidR="007659B7" w:rsidRDefault="007659B7">
      <w:pPr>
        <w:spacing w:line="500" w:lineRule="atLeast"/>
        <w:ind w:firstLine="600"/>
        <w:divId w:val="11101968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1FE34A4" w14:textId="77777777" w:rsidR="007659B7" w:rsidRDefault="007659B7">
      <w:pPr>
        <w:spacing w:line="500" w:lineRule="atLeast"/>
        <w:ind w:firstLine="600"/>
        <w:divId w:val="11427752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3636D2" w14:textId="77777777" w:rsidR="007659B7" w:rsidRDefault="007659B7">
      <w:pPr>
        <w:spacing w:line="500" w:lineRule="atLeast"/>
        <w:ind w:firstLine="600"/>
        <w:divId w:val="616447331"/>
        <w:rPr>
          <w:rFonts w:hint="eastAsia"/>
          <w:sz w:val="30"/>
          <w:szCs w:val="30"/>
        </w:rPr>
      </w:pPr>
      <w:r>
        <w:rPr>
          <w:rFonts w:hint="eastAsia"/>
          <w:sz w:val="30"/>
          <w:szCs w:val="30"/>
        </w:rPr>
        <w:t>第五十二条判处罚金，应当根据犯罪情节决定罚金数额。</w:t>
      </w:r>
    </w:p>
    <w:p w14:paraId="0AE1D576" w14:textId="77777777" w:rsidR="007659B7" w:rsidRDefault="007659B7">
      <w:pPr>
        <w:spacing w:line="500" w:lineRule="atLeast"/>
        <w:ind w:firstLine="600"/>
        <w:divId w:val="2133981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4C6B8B5" w14:textId="77777777" w:rsidR="007659B7" w:rsidRDefault="007659B7">
      <w:pPr>
        <w:spacing w:line="500" w:lineRule="atLeast"/>
        <w:ind w:firstLine="600"/>
        <w:divId w:val="5041695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6A8AB02" w14:textId="77777777" w:rsidR="007659B7" w:rsidRDefault="007659B7">
      <w:pPr>
        <w:spacing w:line="500" w:lineRule="atLeast"/>
        <w:ind w:firstLine="600"/>
        <w:divId w:val="896639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B5287F" w14:textId="77777777" w:rsidR="007659B7" w:rsidRDefault="007659B7">
      <w:pPr>
        <w:spacing w:line="500" w:lineRule="atLeast"/>
        <w:ind w:firstLine="600"/>
        <w:divId w:val="159956177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3DF4F86" w14:textId="77777777" w:rsidR="007659B7" w:rsidRDefault="007659B7">
      <w:pPr>
        <w:spacing w:line="500" w:lineRule="atLeast"/>
        <w:ind w:firstLine="600"/>
        <w:divId w:val="6431184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8FABB25" w14:textId="77777777" w:rsidR="007659B7" w:rsidRDefault="007659B7">
      <w:pPr>
        <w:spacing w:line="500" w:lineRule="atLeast"/>
        <w:ind w:firstLine="600"/>
        <w:divId w:val="2138982170"/>
        <w:rPr>
          <w:rFonts w:hint="eastAsia"/>
          <w:sz w:val="30"/>
          <w:szCs w:val="30"/>
        </w:rPr>
      </w:pPr>
      <w:r>
        <w:rPr>
          <w:rFonts w:hint="eastAsia"/>
          <w:sz w:val="30"/>
          <w:szCs w:val="30"/>
        </w:rPr>
        <w:t>㈠犯罪情节较轻；</w:t>
      </w:r>
    </w:p>
    <w:p w14:paraId="05EA50C3" w14:textId="77777777" w:rsidR="007659B7" w:rsidRDefault="007659B7">
      <w:pPr>
        <w:spacing w:line="500" w:lineRule="atLeast"/>
        <w:ind w:firstLine="600"/>
        <w:divId w:val="1178234265"/>
        <w:rPr>
          <w:rFonts w:hint="eastAsia"/>
          <w:sz w:val="30"/>
          <w:szCs w:val="30"/>
        </w:rPr>
      </w:pPr>
      <w:r>
        <w:rPr>
          <w:rFonts w:hint="eastAsia"/>
          <w:sz w:val="30"/>
          <w:szCs w:val="30"/>
        </w:rPr>
        <w:t>㈡有悔罪表现；</w:t>
      </w:r>
    </w:p>
    <w:p w14:paraId="092905E9" w14:textId="77777777" w:rsidR="007659B7" w:rsidRDefault="007659B7">
      <w:pPr>
        <w:spacing w:line="500" w:lineRule="atLeast"/>
        <w:ind w:firstLine="600"/>
        <w:divId w:val="670110975"/>
        <w:rPr>
          <w:rFonts w:hint="eastAsia"/>
          <w:sz w:val="30"/>
          <w:szCs w:val="30"/>
        </w:rPr>
      </w:pPr>
      <w:r>
        <w:rPr>
          <w:rFonts w:hint="eastAsia"/>
          <w:sz w:val="30"/>
          <w:szCs w:val="30"/>
        </w:rPr>
        <w:t>㈢没有再犯罪的危险；</w:t>
      </w:r>
    </w:p>
    <w:p w14:paraId="05D4708C" w14:textId="77777777" w:rsidR="007659B7" w:rsidRDefault="007659B7">
      <w:pPr>
        <w:spacing w:line="500" w:lineRule="atLeast"/>
        <w:ind w:firstLine="600"/>
        <w:divId w:val="465781914"/>
        <w:rPr>
          <w:rFonts w:hint="eastAsia"/>
          <w:sz w:val="30"/>
          <w:szCs w:val="30"/>
        </w:rPr>
      </w:pPr>
      <w:r>
        <w:rPr>
          <w:rFonts w:hint="eastAsia"/>
          <w:sz w:val="30"/>
          <w:szCs w:val="30"/>
        </w:rPr>
        <w:t>㈣宣告缓刑对所居住社区没有重大不良影响。</w:t>
      </w:r>
    </w:p>
    <w:p w14:paraId="41EE677A" w14:textId="77777777" w:rsidR="007659B7" w:rsidRDefault="007659B7">
      <w:pPr>
        <w:spacing w:line="500" w:lineRule="atLeast"/>
        <w:ind w:firstLine="600"/>
        <w:divId w:val="13702292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2048B22" w14:textId="77777777" w:rsidR="007659B7" w:rsidRDefault="007659B7">
      <w:pPr>
        <w:spacing w:line="500" w:lineRule="atLeast"/>
        <w:ind w:firstLine="600"/>
        <w:divId w:val="1340811010"/>
        <w:rPr>
          <w:rFonts w:hint="eastAsia"/>
          <w:sz w:val="30"/>
          <w:szCs w:val="30"/>
        </w:rPr>
      </w:pPr>
      <w:r>
        <w:rPr>
          <w:rFonts w:hint="eastAsia"/>
          <w:sz w:val="30"/>
          <w:szCs w:val="30"/>
        </w:rPr>
        <w:t>被宣告缓刑的犯罪分子，如果被判处附加刑，附加刑仍须执行。</w:t>
      </w:r>
    </w:p>
    <w:p w14:paraId="335A930F" w14:textId="77777777" w:rsidR="007659B7" w:rsidRDefault="007659B7">
      <w:pPr>
        <w:spacing w:line="500" w:lineRule="atLeast"/>
        <w:ind w:firstLine="600"/>
        <w:divId w:val="4747813"/>
        <w:rPr>
          <w:rFonts w:hint="eastAsia"/>
          <w:sz w:val="30"/>
          <w:szCs w:val="30"/>
        </w:rPr>
      </w:pPr>
      <w:r>
        <w:rPr>
          <w:rFonts w:hint="eastAsia"/>
          <w:sz w:val="30"/>
          <w:szCs w:val="30"/>
        </w:rPr>
        <w:t>第七十三条拘役的缓刑考验期限为原判刑期以上一年以下，但是不能少于二个月。</w:t>
      </w:r>
    </w:p>
    <w:p w14:paraId="34C87C18" w14:textId="77777777" w:rsidR="007659B7" w:rsidRDefault="007659B7">
      <w:pPr>
        <w:spacing w:line="500" w:lineRule="atLeast"/>
        <w:ind w:firstLine="600"/>
        <w:divId w:val="433476327"/>
        <w:rPr>
          <w:rFonts w:hint="eastAsia"/>
          <w:sz w:val="30"/>
          <w:szCs w:val="30"/>
        </w:rPr>
      </w:pPr>
      <w:r>
        <w:rPr>
          <w:rFonts w:hint="eastAsia"/>
          <w:sz w:val="30"/>
          <w:szCs w:val="30"/>
        </w:rPr>
        <w:t>有期徒刑的缓刑考验期限为原判刑期以上五年以下，但是不能少于一年。</w:t>
      </w:r>
    </w:p>
    <w:p w14:paraId="0A4D6FCD" w14:textId="77777777" w:rsidR="007659B7" w:rsidRDefault="007659B7">
      <w:pPr>
        <w:spacing w:line="500" w:lineRule="atLeast"/>
        <w:ind w:firstLine="600"/>
        <w:divId w:val="1999965102"/>
        <w:rPr>
          <w:rFonts w:hint="eastAsia"/>
          <w:sz w:val="30"/>
          <w:szCs w:val="30"/>
        </w:rPr>
      </w:pPr>
      <w:r>
        <w:rPr>
          <w:rFonts w:hint="eastAsia"/>
          <w:sz w:val="30"/>
          <w:szCs w:val="30"/>
        </w:rPr>
        <w:t>缓刑考验期限，从判决确定之日起计算。</w:t>
      </w:r>
    </w:p>
    <w:p w14:paraId="57C6BF19" w14:textId="77777777" w:rsidR="007659B7" w:rsidRDefault="007659B7">
      <w:pPr>
        <w:spacing w:line="500" w:lineRule="atLeast"/>
        <w:ind w:firstLine="600"/>
        <w:divId w:val="5235186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E9E01B0" w14:textId="77777777" w:rsidR="007659B7" w:rsidRDefault="007659B7">
      <w:pPr>
        <w:spacing w:line="500" w:lineRule="atLeast"/>
        <w:ind w:firstLine="600"/>
        <w:divId w:val="266930478"/>
        <w:rPr>
          <w:rFonts w:hint="eastAsia"/>
          <w:sz w:val="30"/>
          <w:szCs w:val="30"/>
        </w:rPr>
      </w:pPr>
      <w:r>
        <w:rPr>
          <w:rFonts w:hint="eastAsia"/>
          <w:sz w:val="30"/>
          <w:szCs w:val="30"/>
        </w:rPr>
        <w:t>第九十三条本法所称国家工作人员，是指国家机关中从事公务的人员。</w:t>
      </w:r>
    </w:p>
    <w:p w14:paraId="0EB3B474" w14:textId="77777777" w:rsidR="007659B7" w:rsidRDefault="007659B7">
      <w:pPr>
        <w:spacing w:line="500" w:lineRule="atLeast"/>
        <w:ind w:firstLine="600"/>
        <w:divId w:val="109559393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F1E6ED4" w14:textId="77777777" w:rsidR="007659B7" w:rsidRDefault="007659B7">
      <w:pPr>
        <w:spacing w:line="500" w:lineRule="atLeast"/>
        <w:ind w:firstLine="600"/>
        <w:divId w:val="25446452"/>
        <w:rPr>
          <w:rFonts w:hint="eastAsia"/>
          <w:sz w:val="30"/>
          <w:szCs w:val="30"/>
        </w:rPr>
      </w:pPr>
      <w:r>
        <w:rPr>
          <w:rFonts w:hint="eastAsia"/>
          <w:sz w:val="30"/>
          <w:szCs w:val="30"/>
        </w:rPr>
        <w:t>《中华人民共和国刑事诉讼法》</w:t>
      </w:r>
    </w:p>
    <w:p w14:paraId="6D8E86B1" w14:textId="77777777" w:rsidR="007659B7" w:rsidRDefault="007659B7">
      <w:pPr>
        <w:spacing w:line="500" w:lineRule="atLeast"/>
        <w:ind w:firstLine="600"/>
        <w:divId w:val="442308428"/>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0FD21FAD" w14:textId="77777777" w:rsidR="007659B7" w:rsidRDefault="007659B7">
      <w:pPr>
        <w:spacing w:line="500" w:lineRule="atLeast"/>
        <w:ind w:firstLine="600"/>
        <w:divId w:val="1457288765"/>
        <w:rPr>
          <w:rFonts w:hint="eastAsia"/>
          <w:sz w:val="30"/>
          <w:szCs w:val="30"/>
        </w:rPr>
      </w:pPr>
      <w:r>
        <w:rPr>
          <w:rFonts w:hint="eastAsia"/>
          <w:sz w:val="30"/>
          <w:szCs w:val="30"/>
        </w:rPr>
        <w:t>（一）原判决认定事实和适用法律正确、量刑适当的，应当裁定驳回上诉或者抗诉，维持原判；</w:t>
      </w:r>
    </w:p>
    <w:p w14:paraId="0B15EE91" w14:textId="77777777" w:rsidR="007659B7" w:rsidRDefault="007659B7">
      <w:pPr>
        <w:spacing w:line="500" w:lineRule="atLeast"/>
        <w:ind w:firstLine="600"/>
        <w:divId w:val="956527301"/>
        <w:rPr>
          <w:rFonts w:hint="eastAsia"/>
          <w:sz w:val="30"/>
          <w:szCs w:val="30"/>
        </w:rPr>
      </w:pPr>
      <w:r>
        <w:rPr>
          <w:rFonts w:hint="eastAsia"/>
          <w:sz w:val="30"/>
          <w:szCs w:val="30"/>
        </w:rPr>
        <w:t>（二）原判决认定事实没有错误，但适用法律有错误，或者量刑不当的，应当改判；</w:t>
      </w:r>
    </w:p>
    <w:p w14:paraId="636DE56C" w14:textId="77777777" w:rsidR="007659B7" w:rsidRDefault="007659B7">
      <w:pPr>
        <w:spacing w:line="500" w:lineRule="atLeast"/>
        <w:ind w:firstLine="600"/>
        <w:divId w:val="539517726"/>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A075BA5" w14:textId="77777777" w:rsidR="007659B7" w:rsidRDefault="007659B7">
      <w:pPr>
        <w:spacing w:line="500" w:lineRule="atLeast"/>
        <w:ind w:firstLine="600"/>
        <w:divId w:val="75513064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575382A3" w14:textId="77777777" w:rsidR="007659B7" w:rsidRDefault="007659B7">
      <w:pPr>
        <w:spacing w:line="500" w:lineRule="atLeast"/>
        <w:ind w:firstLine="600"/>
        <w:divId w:val="578905527"/>
        <w:rPr>
          <w:rFonts w:hint="eastAsia"/>
          <w:sz w:val="30"/>
          <w:szCs w:val="30"/>
        </w:rPr>
      </w:pPr>
      <w:r>
        <w:rPr>
          <w:rFonts w:hint="eastAsia"/>
          <w:sz w:val="30"/>
          <w:szCs w:val="30"/>
        </w:rPr>
        <w:t>《最高人民法院、最高人民检察院关于办理贪污贿赂刑事案件适用法律若干问题的解释》</w:t>
      </w:r>
    </w:p>
    <w:p w14:paraId="39C77BCF" w14:textId="77777777" w:rsidR="007659B7" w:rsidRDefault="007659B7">
      <w:pPr>
        <w:spacing w:line="500" w:lineRule="atLeast"/>
        <w:ind w:firstLine="600"/>
        <w:divId w:val="144985366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4E590D0" w14:textId="77777777" w:rsidR="007659B7" w:rsidRDefault="007659B7">
      <w:pPr>
        <w:spacing w:line="500" w:lineRule="atLeast"/>
        <w:ind w:firstLine="600"/>
        <w:divId w:val="42553650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5F14285" w14:textId="77777777" w:rsidR="007659B7" w:rsidRDefault="007659B7">
      <w:pPr>
        <w:spacing w:line="500" w:lineRule="atLeast"/>
        <w:ind w:firstLine="600"/>
        <w:divId w:val="96300658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391C2AD" w14:textId="77777777" w:rsidR="007659B7" w:rsidRDefault="007659B7">
      <w:pPr>
        <w:spacing w:line="500" w:lineRule="atLeast"/>
        <w:ind w:firstLine="600"/>
        <w:divId w:val="232132334"/>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39E6694C" w14:textId="77777777" w:rsidR="007659B7" w:rsidRDefault="007659B7">
      <w:pPr>
        <w:spacing w:line="500" w:lineRule="atLeast"/>
        <w:ind w:firstLine="600"/>
        <w:divId w:val="1251046127"/>
        <w:rPr>
          <w:rFonts w:hint="eastAsia"/>
          <w:sz w:val="30"/>
          <w:szCs w:val="30"/>
        </w:rPr>
      </w:pPr>
      <w:r>
        <w:rPr>
          <w:rFonts w:hint="eastAsia"/>
          <w:sz w:val="30"/>
          <w:szCs w:val="30"/>
        </w:rPr>
        <w:t>（一）实际或者承诺为他人谋取利益的；</w:t>
      </w:r>
    </w:p>
    <w:p w14:paraId="57626B97" w14:textId="77777777" w:rsidR="007659B7" w:rsidRDefault="007659B7">
      <w:pPr>
        <w:spacing w:line="500" w:lineRule="atLeast"/>
        <w:ind w:firstLine="600"/>
        <w:divId w:val="1483692612"/>
        <w:rPr>
          <w:rFonts w:hint="eastAsia"/>
          <w:sz w:val="30"/>
          <w:szCs w:val="30"/>
        </w:rPr>
      </w:pPr>
      <w:r>
        <w:rPr>
          <w:rFonts w:hint="eastAsia"/>
          <w:sz w:val="30"/>
          <w:szCs w:val="30"/>
        </w:rPr>
        <w:t>（二）明知他人有具体请托事项的；</w:t>
      </w:r>
    </w:p>
    <w:p w14:paraId="75C657AB" w14:textId="77777777" w:rsidR="007659B7" w:rsidRDefault="007659B7">
      <w:pPr>
        <w:spacing w:line="500" w:lineRule="atLeast"/>
        <w:ind w:firstLine="600"/>
        <w:divId w:val="2062438081"/>
        <w:rPr>
          <w:rFonts w:hint="eastAsia"/>
          <w:sz w:val="30"/>
          <w:szCs w:val="30"/>
        </w:rPr>
      </w:pPr>
      <w:r>
        <w:rPr>
          <w:rFonts w:hint="eastAsia"/>
          <w:sz w:val="30"/>
          <w:szCs w:val="30"/>
        </w:rPr>
        <w:t>（三）履职时未被请托，但事后基于该履职事由收受他人财物的。</w:t>
      </w:r>
    </w:p>
    <w:p w14:paraId="551E36D4" w14:textId="77777777" w:rsidR="007659B7" w:rsidRDefault="007659B7">
      <w:pPr>
        <w:spacing w:line="500" w:lineRule="atLeast"/>
        <w:ind w:firstLine="600"/>
        <w:divId w:val="1335913595"/>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032A38AA" w14:textId="77777777" w:rsidR="007659B7" w:rsidRDefault="007659B7">
      <w:pPr>
        <w:spacing w:line="500" w:lineRule="atLeast"/>
        <w:ind w:firstLine="600"/>
        <w:divId w:val="15104852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5CC767A" w14:textId="77777777" w:rsidR="007659B7" w:rsidRDefault="007659B7">
      <w:pPr>
        <w:spacing w:line="500" w:lineRule="atLeast"/>
        <w:ind w:firstLine="600"/>
        <w:divId w:val="150616379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3221" w14:textId="77777777" w:rsidR="007659B7" w:rsidRDefault="007659B7" w:rsidP="007659B7">
      <w:pPr>
        <w:rPr>
          <w:rFonts w:hint="eastAsia"/>
        </w:rPr>
      </w:pPr>
      <w:r>
        <w:separator/>
      </w:r>
    </w:p>
  </w:endnote>
  <w:endnote w:type="continuationSeparator" w:id="0">
    <w:p w14:paraId="2C5AD0A6" w14:textId="77777777" w:rsidR="007659B7" w:rsidRDefault="007659B7" w:rsidP="007659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0F85" w14:textId="77777777" w:rsidR="007659B7" w:rsidRDefault="007659B7" w:rsidP="007659B7">
      <w:pPr>
        <w:rPr>
          <w:rFonts w:hint="eastAsia"/>
        </w:rPr>
      </w:pPr>
      <w:r>
        <w:separator/>
      </w:r>
    </w:p>
  </w:footnote>
  <w:footnote w:type="continuationSeparator" w:id="0">
    <w:p w14:paraId="224B082C" w14:textId="77777777" w:rsidR="007659B7" w:rsidRDefault="007659B7" w:rsidP="007659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59B7"/>
    <w:rsid w:val="0062637E"/>
    <w:rsid w:val="00765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8C953"/>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59B7"/>
    <w:pPr>
      <w:tabs>
        <w:tab w:val="center" w:pos="4153"/>
        <w:tab w:val="right" w:pos="8306"/>
      </w:tabs>
      <w:snapToGrid w:val="0"/>
      <w:jc w:val="center"/>
    </w:pPr>
    <w:rPr>
      <w:sz w:val="18"/>
      <w:szCs w:val="18"/>
    </w:rPr>
  </w:style>
  <w:style w:type="character" w:customStyle="1" w:styleId="a4">
    <w:name w:val="页眉 字符"/>
    <w:basedOn w:val="a0"/>
    <w:link w:val="a3"/>
    <w:uiPriority w:val="99"/>
    <w:rsid w:val="007659B7"/>
    <w:rPr>
      <w:rFonts w:ascii="宋体" w:eastAsia="宋体" w:hAnsi="宋体" w:cs="宋体"/>
      <w:sz w:val="18"/>
      <w:szCs w:val="18"/>
    </w:rPr>
  </w:style>
  <w:style w:type="paragraph" w:styleId="a5">
    <w:name w:val="footer"/>
    <w:basedOn w:val="a"/>
    <w:link w:val="a6"/>
    <w:uiPriority w:val="99"/>
    <w:unhideWhenUsed/>
    <w:rsid w:val="007659B7"/>
    <w:pPr>
      <w:tabs>
        <w:tab w:val="center" w:pos="4153"/>
        <w:tab w:val="right" w:pos="8306"/>
      </w:tabs>
      <w:snapToGrid w:val="0"/>
    </w:pPr>
    <w:rPr>
      <w:sz w:val="18"/>
      <w:szCs w:val="18"/>
    </w:rPr>
  </w:style>
  <w:style w:type="character" w:customStyle="1" w:styleId="a6">
    <w:name w:val="页脚 字符"/>
    <w:basedOn w:val="a0"/>
    <w:link w:val="a5"/>
    <w:uiPriority w:val="99"/>
    <w:rsid w:val="007659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813">
      <w:marLeft w:val="0"/>
      <w:marRight w:val="0"/>
      <w:marTop w:val="10"/>
      <w:marBottom w:val="10"/>
      <w:divBdr>
        <w:top w:val="none" w:sz="0" w:space="0" w:color="auto"/>
        <w:left w:val="none" w:sz="0" w:space="0" w:color="auto"/>
        <w:bottom w:val="none" w:sz="0" w:space="0" w:color="auto"/>
        <w:right w:val="none" w:sz="0" w:space="0" w:color="auto"/>
      </w:divBdr>
    </w:div>
    <w:div w:id="25446452">
      <w:marLeft w:val="0"/>
      <w:marRight w:val="0"/>
      <w:marTop w:val="10"/>
      <w:marBottom w:val="10"/>
      <w:divBdr>
        <w:top w:val="none" w:sz="0" w:space="0" w:color="auto"/>
        <w:left w:val="none" w:sz="0" w:space="0" w:color="auto"/>
        <w:bottom w:val="none" w:sz="0" w:space="0" w:color="auto"/>
        <w:right w:val="none" w:sz="0" w:space="0" w:color="auto"/>
      </w:divBdr>
    </w:div>
    <w:div w:id="37554220">
      <w:marLeft w:val="0"/>
      <w:marRight w:val="0"/>
      <w:marTop w:val="10"/>
      <w:marBottom w:val="10"/>
      <w:divBdr>
        <w:top w:val="none" w:sz="0" w:space="0" w:color="auto"/>
        <w:left w:val="none" w:sz="0" w:space="0" w:color="auto"/>
        <w:bottom w:val="none" w:sz="0" w:space="0" w:color="auto"/>
        <w:right w:val="none" w:sz="0" w:space="0" w:color="auto"/>
      </w:divBdr>
    </w:div>
    <w:div w:id="89663934">
      <w:marLeft w:val="0"/>
      <w:marRight w:val="0"/>
      <w:marTop w:val="10"/>
      <w:marBottom w:val="10"/>
      <w:divBdr>
        <w:top w:val="none" w:sz="0" w:space="0" w:color="auto"/>
        <w:left w:val="none" w:sz="0" w:space="0" w:color="auto"/>
        <w:bottom w:val="none" w:sz="0" w:space="0" w:color="auto"/>
        <w:right w:val="none" w:sz="0" w:space="0" w:color="auto"/>
      </w:divBdr>
    </w:div>
    <w:div w:id="94137782">
      <w:marLeft w:val="0"/>
      <w:marRight w:val="0"/>
      <w:marTop w:val="10"/>
      <w:marBottom w:val="10"/>
      <w:divBdr>
        <w:top w:val="none" w:sz="0" w:space="0" w:color="auto"/>
        <w:left w:val="none" w:sz="0" w:space="0" w:color="auto"/>
        <w:bottom w:val="none" w:sz="0" w:space="0" w:color="auto"/>
        <w:right w:val="none" w:sz="0" w:space="0" w:color="auto"/>
      </w:divBdr>
    </w:div>
    <w:div w:id="96482446">
      <w:marLeft w:val="0"/>
      <w:marRight w:val="0"/>
      <w:marTop w:val="10"/>
      <w:marBottom w:val="10"/>
      <w:divBdr>
        <w:top w:val="none" w:sz="0" w:space="0" w:color="auto"/>
        <w:left w:val="none" w:sz="0" w:space="0" w:color="auto"/>
        <w:bottom w:val="none" w:sz="0" w:space="0" w:color="auto"/>
        <w:right w:val="none" w:sz="0" w:space="0" w:color="auto"/>
      </w:divBdr>
    </w:div>
    <w:div w:id="195968347">
      <w:marLeft w:val="0"/>
      <w:marRight w:val="0"/>
      <w:marTop w:val="10"/>
      <w:marBottom w:val="10"/>
      <w:divBdr>
        <w:top w:val="none" w:sz="0" w:space="0" w:color="auto"/>
        <w:left w:val="none" w:sz="0" w:space="0" w:color="auto"/>
        <w:bottom w:val="none" w:sz="0" w:space="0" w:color="auto"/>
        <w:right w:val="none" w:sz="0" w:space="0" w:color="auto"/>
      </w:divBdr>
    </w:div>
    <w:div w:id="213398115">
      <w:marLeft w:val="0"/>
      <w:marRight w:val="0"/>
      <w:marTop w:val="10"/>
      <w:marBottom w:val="10"/>
      <w:divBdr>
        <w:top w:val="none" w:sz="0" w:space="0" w:color="auto"/>
        <w:left w:val="none" w:sz="0" w:space="0" w:color="auto"/>
        <w:bottom w:val="none" w:sz="0" w:space="0" w:color="auto"/>
        <w:right w:val="none" w:sz="0" w:space="0" w:color="auto"/>
      </w:divBdr>
    </w:div>
    <w:div w:id="232132334">
      <w:marLeft w:val="0"/>
      <w:marRight w:val="0"/>
      <w:marTop w:val="10"/>
      <w:marBottom w:val="10"/>
      <w:divBdr>
        <w:top w:val="none" w:sz="0" w:space="0" w:color="auto"/>
        <w:left w:val="none" w:sz="0" w:space="0" w:color="auto"/>
        <w:bottom w:val="none" w:sz="0" w:space="0" w:color="auto"/>
        <w:right w:val="none" w:sz="0" w:space="0" w:color="auto"/>
      </w:divBdr>
    </w:div>
    <w:div w:id="266930478">
      <w:marLeft w:val="0"/>
      <w:marRight w:val="0"/>
      <w:marTop w:val="10"/>
      <w:marBottom w:val="10"/>
      <w:divBdr>
        <w:top w:val="none" w:sz="0" w:space="0" w:color="auto"/>
        <w:left w:val="none" w:sz="0" w:space="0" w:color="auto"/>
        <w:bottom w:val="none" w:sz="0" w:space="0" w:color="auto"/>
        <w:right w:val="none" w:sz="0" w:space="0" w:color="auto"/>
      </w:divBdr>
    </w:div>
    <w:div w:id="295575236">
      <w:marLeft w:val="0"/>
      <w:marRight w:val="0"/>
      <w:marTop w:val="10"/>
      <w:marBottom w:val="10"/>
      <w:divBdr>
        <w:top w:val="none" w:sz="0" w:space="0" w:color="auto"/>
        <w:left w:val="none" w:sz="0" w:space="0" w:color="auto"/>
        <w:bottom w:val="none" w:sz="0" w:space="0" w:color="auto"/>
        <w:right w:val="none" w:sz="0" w:space="0" w:color="auto"/>
      </w:divBdr>
    </w:div>
    <w:div w:id="416900815">
      <w:marLeft w:val="0"/>
      <w:marRight w:val="0"/>
      <w:marTop w:val="10"/>
      <w:marBottom w:val="10"/>
      <w:divBdr>
        <w:top w:val="none" w:sz="0" w:space="0" w:color="auto"/>
        <w:left w:val="none" w:sz="0" w:space="0" w:color="auto"/>
        <w:bottom w:val="none" w:sz="0" w:space="0" w:color="auto"/>
        <w:right w:val="none" w:sz="0" w:space="0" w:color="auto"/>
      </w:divBdr>
    </w:div>
    <w:div w:id="425536500">
      <w:marLeft w:val="0"/>
      <w:marRight w:val="0"/>
      <w:marTop w:val="10"/>
      <w:marBottom w:val="10"/>
      <w:divBdr>
        <w:top w:val="none" w:sz="0" w:space="0" w:color="auto"/>
        <w:left w:val="none" w:sz="0" w:space="0" w:color="auto"/>
        <w:bottom w:val="none" w:sz="0" w:space="0" w:color="auto"/>
        <w:right w:val="none" w:sz="0" w:space="0" w:color="auto"/>
      </w:divBdr>
    </w:div>
    <w:div w:id="433476327">
      <w:marLeft w:val="0"/>
      <w:marRight w:val="0"/>
      <w:marTop w:val="10"/>
      <w:marBottom w:val="10"/>
      <w:divBdr>
        <w:top w:val="none" w:sz="0" w:space="0" w:color="auto"/>
        <w:left w:val="none" w:sz="0" w:space="0" w:color="auto"/>
        <w:bottom w:val="none" w:sz="0" w:space="0" w:color="auto"/>
        <w:right w:val="none" w:sz="0" w:space="0" w:color="auto"/>
      </w:divBdr>
    </w:div>
    <w:div w:id="442308428">
      <w:marLeft w:val="0"/>
      <w:marRight w:val="0"/>
      <w:marTop w:val="10"/>
      <w:marBottom w:val="10"/>
      <w:divBdr>
        <w:top w:val="none" w:sz="0" w:space="0" w:color="auto"/>
        <w:left w:val="none" w:sz="0" w:space="0" w:color="auto"/>
        <w:bottom w:val="none" w:sz="0" w:space="0" w:color="auto"/>
        <w:right w:val="none" w:sz="0" w:space="0" w:color="auto"/>
      </w:divBdr>
    </w:div>
    <w:div w:id="465781914">
      <w:marLeft w:val="0"/>
      <w:marRight w:val="0"/>
      <w:marTop w:val="10"/>
      <w:marBottom w:val="10"/>
      <w:divBdr>
        <w:top w:val="none" w:sz="0" w:space="0" w:color="auto"/>
        <w:left w:val="none" w:sz="0" w:space="0" w:color="auto"/>
        <w:bottom w:val="none" w:sz="0" w:space="0" w:color="auto"/>
        <w:right w:val="none" w:sz="0" w:space="0" w:color="auto"/>
      </w:divBdr>
    </w:div>
    <w:div w:id="504169579">
      <w:marLeft w:val="0"/>
      <w:marRight w:val="0"/>
      <w:marTop w:val="10"/>
      <w:marBottom w:val="10"/>
      <w:divBdr>
        <w:top w:val="none" w:sz="0" w:space="0" w:color="auto"/>
        <w:left w:val="none" w:sz="0" w:space="0" w:color="auto"/>
        <w:bottom w:val="none" w:sz="0" w:space="0" w:color="auto"/>
        <w:right w:val="none" w:sz="0" w:space="0" w:color="auto"/>
      </w:divBdr>
    </w:div>
    <w:div w:id="523518664">
      <w:marLeft w:val="0"/>
      <w:marRight w:val="0"/>
      <w:marTop w:val="10"/>
      <w:marBottom w:val="10"/>
      <w:divBdr>
        <w:top w:val="none" w:sz="0" w:space="0" w:color="auto"/>
        <w:left w:val="none" w:sz="0" w:space="0" w:color="auto"/>
        <w:bottom w:val="none" w:sz="0" w:space="0" w:color="auto"/>
        <w:right w:val="none" w:sz="0" w:space="0" w:color="auto"/>
      </w:divBdr>
    </w:div>
    <w:div w:id="539517726">
      <w:marLeft w:val="0"/>
      <w:marRight w:val="0"/>
      <w:marTop w:val="10"/>
      <w:marBottom w:val="10"/>
      <w:divBdr>
        <w:top w:val="none" w:sz="0" w:space="0" w:color="auto"/>
        <w:left w:val="none" w:sz="0" w:space="0" w:color="auto"/>
        <w:bottom w:val="none" w:sz="0" w:space="0" w:color="auto"/>
        <w:right w:val="none" w:sz="0" w:space="0" w:color="auto"/>
      </w:divBdr>
    </w:div>
    <w:div w:id="576986624">
      <w:marLeft w:val="0"/>
      <w:marRight w:val="0"/>
      <w:marTop w:val="10"/>
      <w:marBottom w:val="10"/>
      <w:divBdr>
        <w:top w:val="none" w:sz="0" w:space="0" w:color="auto"/>
        <w:left w:val="none" w:sz="0" w:space="0" w:color="auto"/>
        <w:bottom w:val="none" w:sz="0" w:space="0" w:color="auto"/>
        <w:right w:val="none" w:sz="0" w:space="0" w:color="auto"/>
      </w:divBdr>
    </w:div>
    <w:div w:id="578905527">
      <w:marLeft w:val="0"/>
      <w:marRight w:val="0"/>
      <w:marTop w:val="10"/>
      <w:marBottom w:val="10"/>
      <w:divBdr>
        <w:top w:val="none" w:sz="0" w:space="0" w:color="auto"/>
        <w:left w:val="none" w:sz="0" w:space="0" w:color="auto"/>
        <w:bottom w:val="none" w:sz="0" w:space="0" w:color="auto"/>
        <w:right w:val="none" w:sz="0" w:space="0" w:color="auto"/>
      </w:divBdr>
    </w:div>
    <w:div w:id="616447331">
      <w:marLeft w:val="0"/>
      <w:marRight w:val="0"/>
      <w:marTop w:val="10"/>
      <w:marBottom w:val="10"/>
      <w:divBdr>
        <w:top w:val="none" w:sz="0" w:space="0" w:color="auto"/>
        <w:left w:val="none" w:sz="0" w:space="0" w:color="auto"/>
        <w:bottom w:val="none" w:sz="0" w:space="0" w:color="auto"/>
        <w:right w:val="none" w:sz="0" w:space="0" w:color="auto"/>
      </w:divBdr>
    </w:div>
    <w:div w:id="618026924">
      <w:marLeft w:val="0"/>
      <w:marRight w:val="720"/>
      <w:marTop w:val="10"/>
      <w:marBottom w:val="10"/>
      <w:divBdr>
        <w:top w:val="none" w:sz="0" w:space="0" w:color="auto"/>
        <w:left w:val="none" w:sz="0" w:space="0" w:color="auto"/>
        <w:bottom w:val="none" w:sz="0" w:space="0" w:color="auto"/>
        <w:right w:val="none" w:sz="0" w:space="0" w:color="auto"/>
      </w:divBdr>
    </w:div>
    <w:div w:id="643118424">
      <w:marLeft w:val="0"/>
      <w:marRight w:val="0"/>
      <w:marTop w:val="10"/>
      <w:marBottom w:val="10"/>
      <w:divBdr>
        <w:top w:val="none" w:sz="0" w:space="0" w:color="auto"/>
        <w:left w:val="none" w:sz="0" w:space="0" w:color="auto"/>
        <w:bottom w:val="none" w:sz="0" w:space="0" w:color="auto"/>
        <w:right w:val="none" w:sz="0" w:space="0" w:color="auto"/>
      </w:divBdr>
    </w:div>
    <w:div w:id="670110975">
      <w:marLeft w:val="0"/>
      <w:marRight w:val="0"/>
      <w:marTop w:val="10"/>
      <w:marBottom w:val="10"/>
      <w:divBdr>
        <w:top w:val="none" w:sz="0" w:space="0" w:color="auto"/>
        <w:left w:val="none" w:sz="0" w:space="0" w:color="auto"/>
        <w:bottom w:val="none" w:sz="0" w:space="0" w:color="auto"/>
        <w:right w:val="none" w:sz="0" w:space="0" w:color="auto"/>
      </w:divBdr>
    </w:div>
    <w:div w:id="719984545">
      <w:marLeft w:val="0"/>
      <w:marRight w:val="0"/>
      <w:marTop w:val="10"/>
      <w:marBottom w:val="10"/>
      <w:divBdr>
        <w:top w:val="none" w:sz="0" w:space="0" w:color="auto"/>
        <w:left w:val="none" w:sz="0" w:space="0" w:color="auto"/>
        <w:bottom w:val="none" w:sz="0" w:space="0" w:color="auto"/>
        <w:right w:val="none" w:sz="0" w:space="0" w:color="auto"/>
      </w:divBdr>
    </w:div>
    <w:div w:id="755130646">
      <w:marLeft w:val="0"/>
      <w:marRight w:val="0"/>
      <w:marTop w:val="10"/>
      <w:marBottom w:val="10"/>
      <w:divBdr>
        <w:top w:val="none" w:sz="0" w:space="0" w:color="auto"/>
        <w:left w:val="none" w:sz="0" w:space="0" w:color="auto"/>
        <w:bottom w:val="none" w:sz="0" w:space="0" w:color="auto"/>
        <w:right w:val="none" w:sz="0" w:space="0" w:color="auto"/>
      </w:divBdr>
    </w:div>
    <w:div w:id="756483906">
      <w:marLeft w:val="0"/>
      <w:marRight w:val="0"/>
      <w:marTop w:val="10"/>
      <w:marBottom w:val="10"/>
      <w:divBdr>
        <w:top w:val="none" w:sz="0" w:space="0" w:color="auto"/>
        <w:left w:val="none" w:sz="0" w:space="0" w:color="auto"/>
        <w:bottom w:val="none" w:sz="0" w:space="0" w:color="auto"/>
        <w:right w:val="none" w:sz="0" w:space="0" w:color="auto"/>
      </w:divBdr>
    </w:div>
    <w:div w:id="830870095">
      <w:marLeft w:val="0"/>
      <w:marRight w:val="0"/>
      <w:marTop w:val="10"/>
      <w:marBottom w:val="10"/>
      <w:divBdr>
        <w:top w:val="none" w:sz="0" w:space="0" w:color="auto"/>
        <w:left w:val="none" w:sz="0" w:space="0" w:color="auto"/>
        <w:bottom w:val="none" w:sz="0" w:space="0" w:color="auto"/>
        <w:right w:val="none" w:sz="0" w:space="0" w:color="auto"/>
      </w:divBdr>
    </w:div>
    <w:div w:id="852493621">
      <w:marLeft w:val="0"/>
      <w:marRight w:val="0"/>
      <w:marTop w:val="10"/>
      <w:marBottom w:val="10"/>
      <w:divBdr>
        <w:top w:val="none" w:sz="0" w:space="0" w:color="auto"/>
        <w:left w:val="none" w:sz="0" w:space="0" w:color="auto"/>
        <w:bottom w:val="none" w:sz="0" w:space="0" w:color="auto"/>
        <w:right w:val="none" w:sz="0" w:space="0" w:color="auto"/>
      </w:divBdr>
    </w:div>
    <w:div w:id="857617979">
      <w:marLeft w:val="0"/>
      <w:marRight w:val="0"/>
      <w:marTop w:val="10"/>
      <w:marBottom w:val="10"/>
      <w:divBdr>
        <w:top w:val="none" w:sz="0" w:space="0" w:color="auto"/>
        <w:left w:val="none" w:sz="0" w:space="0" w:color="auto"/>
        <w:bottom w:val="none" w:sz="0" w:space="0" w:color="auto"/>
        <w:right w:val="none" w:sz="0" w:space="0" w:color="auto"/>
      </w:divBdr>
    </w:div>
    <w:div w:id="956527301">
      <w:marLeft w:val="0"/>
      <w:marRight w:val="0"/>
      <w:marTop w:val="10"/>
      <w:marBottom w:val="10"/>
      <w:divBdr>
        <w:top w:val="none" w:sz="0" w:space="0" w:color="auto"/>
        <w:left w:val="none" w:sz="0" w:space="0" w:color="auto"/>
        <w:bottom w:val="none" w:sz="0" w:space="0" w:color="auto"/>
        <w:right w:val="none" w:sz="0" w:space="0" w:color="auto"/>
      </w:divBdr>
    </w:div>
    <w:div w:id="963006583">
      <w:marLeft w:val="0"/>
      <w:marRight w:val="0"/>
      <w:marTop w:val="10"/>
      <w:marBottom w:val="10"/>
      <w:divBdr>
        <w:top w:val="none" w:sz="0" w:space="0" w:color="auto"/>
        <w:left w:val="none" w:sz="0" w:space="0" w:color="auto"/>
        <w:bottom w:val="none" w:sz="0" w:space="0" w:color="auto"/>
        <w:right w:val="none" w:sz="0" w:space="0" w:color="auto"/>
      </w:divBdr>
    </w:div>
    <w:div w:id="1069690411">
      <w:marLeft w:val="0"/>
      <w:marRight w:val="0"/>
      <w:marTop w:val="10"/>
      <w:marBottom w:val="10"/>
      <w:divBdr>
        <w:top w:val="none" w:sz="0" w:space="0" w:color="auto"/>
        <w:left w:val="none" w:sz="0" w:space="0" w:color="auto"/>
        <w:bottom w:val="none" w:sz="0" w:space="0" w:color="auto"/>
        <w:right w:val="none" w:sz="0" w:space="0" w:color="auto"/>
      </w:divBdr>
    </w:div>
    <w:div w:id="1095593932">
      <w:marLeft w:val="0"/>
      <w:marRight w:val="0"/>
      <w:marTop w:val="10"/>
      <w:marBottom w:val="10"/>
      <w:divBdr>
        <w:top w:val="none" w:sz="0" w:space="0" w:color="auto"/>
        <w:left w:val="none" w:sz="0" w:space="0" w:color="auto"/>
        <w:bottom w:val="none" w:sz="0" w:space="0" w:color="auto"/>
        <w:right w:val="none" w:sz="0" w:space="0" w:color="auto"/>
      </w:divBdr>
    </w:div>
    <w:div w:id="1108504038">
      <w:marLeft w:val="0"/>
      <w:marRight w:val="0"/>
      <w:marTop w:val="10"/>
      <w:marBottom w:val="10"/>
      <w:divBdr>
        <w:top w:val="none" w:sz="0" w:space="0" w:color="auto"/>
        <w:left w:val="none" w:sz="0" w:space="0" w:color="auto"/>
        <w:bottom w:val="none" w:sz="0" w:space="0" w:color="auto"/>
        <w:right w:val="none" w:sz="0" w:space="0" w:color="auto"/>
      </w:divBdr>
    </w:div>
    <w:div w:id="1110196847">
      <w:marLeft w:val="0"/>
      <w:marRight w:val="0"/>
      <w:marTop w:val="10"/>
      <w:marBottom w:val="10"/>
      <w:divBdr>
        <w:top w:val="none" w:sz="0" w:space="0" w:color="auto"/>
        <w:left w:val="none" w:sz="0" w:space="0" w:color="auto"/>
        <w:bottom w:val="none" w:sz="0" w:space="0" w:color="auto"/>
        <w:right w:val="none" w:sz="0" w:space="0" w:color="auto"/>
      </w:divBdr>
    </w:div>
    <w:div w:id="1142775235">
      <w:marLeft w:val="0"/>
      <w:marRight w:val="0"/>
      <w:marTop w:val="10"/>
      <w:marBottom w:val="10"/>
      <w:divBdr>
        <w:top w:val="none" w:sz="0" w:space="0" w:color="auto"/>
        <w:left w:val="none" w:sz="0" w:space="0" w:color="auto"/>
        <w:bottom w:val="none" w:sz="0" w:space="0" w:color="auto"/>
        <w:right w:val="none" w:sz="0" w:space="0" w:color="auto"/>
      </w:divBdr>
    </w:div>
    <w:div w:id="1162547956">
      <w:marLeft w:val="0"/>
      <w:marRight w:val="0"/>
      <w:marTop w:val="10"/>
      <w:marBottom w:val="10"/>
      <w:divBdr>
        <w:top w:val="none" w:sz="0" w:space="0" w:color="auto"/>
        <w:left w:val="none" w:sz="0" w:space="0" w:color="auto"/>
        <w:bottom w:val="none" w:sz="0" w:space="0" w:color="auto"/>
        <w:right w:val="none" w:sz="0" w:space="0" w:color="auto"/>
      </w:divBdr>
    </w:div>
    <w:div w:id="1178234265">
      <w:marLeft w:val="0"/>
      <w:marRight w:val="0"/>
      <w:marTop w:val="10"/>
      <w:marBottom w:val="10"/>
      <w:divBdr>
        <w:top w:val="none" w:sz="0" w:space="0" w:color="auto"/>
        <w:left w:val="none" w:sz="0" w:space="0" w:color="auto"/>
        <w:bottom w:val="none" w:sz="0" w:space="0" w:color="auto"/>
        <w:right w:val="none" w:sz="0" w:space="0" w:color="auto"/>
      </w:divBdr>
    </w:div>
    <w:div w:id="1181507704">
      <w:marLeft w:val="0"/>
      <w:marRight w:val="0"/>
      <w:marTop w:val="10"/>
      <w:marBottom w:val="10"/>
      <w:divBdr>
        <w:top w:val="none" w:sz="0" w:space="0" w:color="auto"/>
        <w:left w:val="none" w:sz="0" w:space="0" w:color="auto"/>
        <w:bottom w:val="none" w:sz="0" w:space="0" w:color="auto"/>
        <w:right w:val="none" w:sz="0" w:space="0" w:color="auto"/>
      </w:divBdr>
    </w:div>
    <w:div w:id="1251046127">
      <w:marLeft w:val="0"/>
      <w:marRight w:val="0"/>
      <w:marTop w:val="10"/>
      <w:marBottom w:val="10"/>
      <w:divBdr>
        <w:top w:val="none" w:sz="0" w:space="0" w:color="auto"/>
        <w:left w:val="none" w:sz="0" w:space="0" w:color="auto"/>
        <w:bottom w:val="none" w:sz="0" w:space="0" w:color="auto"/>
        <w:right w:val="none" w:sz="0" w:space="0" w:color="auto"/>
      </w:divBdr>
    </w:div>
    <w:div w:id="1282614709">
      <w:marLeft w:val="0"/>
      <w:marRight w:val="0"/>
      <w:marTop w:val="10"/>
      <w:marBottom w:val="10"/>
      <w:divBdr>
        <w:top w:val="none" w:sz="0" w:space="0" w:color="auto"/>
        <w:left w:val="none" w:sz="0" w:space="0" w:color="auto"/>
        <w:bottom w:val="none" w:sz="0" w:space="0" w:color="auto"/>
        <w:right w:val="none" w:sz="0" w:space="0" w:color="auto"/>
      </w:divBdr>
    </w:div>
    <w:div w:id="1286765536">
      <w:marLeft w:val="0"/>
      <w:marRight w:val="0"/>
      <w:marTop w:val="10"/>
      <w:marBottom w:val="10"/>
      <w:divBdr>
        <w:top w:val="none" w:sz="0" w:space="0" w:color="auto"/>
        <w:left w:val="none" w:sz="0" w:space="0" w:color="auto"/>
        <w:bottom w:val="none" w:sz="0" w:space="0" w:color="auto"/>
        <w:right w:val="none" w:sz="0" w:space="0" w:color="auto"/>
      </w:divBdr>
    </w:div>
    <w:div w:id="1335913595">
      <w:marLeft w:val="0"/>
      <w:marRight w:val="0"/>
      <w:marTop w:val="10"/>
      <w:marBottom w:val="10"/>
      <w:divBdr>
        <w:top w:val="none" w:sz="0" w:space="0" w:color="auto"/>
        <w:left w:val="none" w:sz="0" w:space="0" w:color="auto"/>
        <w:bottom w:val="none" w:sz="0" w:space="0" w:color="auto"/>
        <w:right w:val="none" w:sz="0" w:space="0" w:color="auto"/>
      </w:divBdr>
    </w:div>
    <w:div w:id="1340811010">
      <w:marLeft w:val="0"/>
      <w:marRight w:val="0"/>
      <w:marTop w:val="10"/>
      <w:marBottom w:val="10"/>
      <w:divBdr>
        <w:top w:val="none" w:sz="0" w:space="0" w:color="auto"/>
        <w:left w:val="none" w:sz="0" w:space="0" w:color="auto"/>
        <w:bottom w:val="none" w:sz="0" w:space="0" w:color="auto"/>
        <w:right w:val="none" w:sz="0" w:space="0" w:color="auto"/>
      </w:divBdr>
    </w:div>
    <w:div w:id="1348631285">
      <w:marLeft w:val="0"/>
      <w:marRight w:val="720"/>
      <w:marTop w:val="10"/>
      <w:marBottom w:val="10"/>
      <w:divBdr>
        <w:top w:val="none" w:sz="0" w:space="0" w:color="auto"/>
        <w:left w:val="none" w:sz="0" w:space="0" w:color="auto"/>
        <w:bottom w:val="none" w:sz="0" w:space="0" w:color="auto"/>
        <w:right w:val="none" w:sz="0" w:space="0" w:color="auto"/>
      </w:divBdr>
    </w:div>
    <w:div w:id="1370229272">
      <w:marLeft w:val="0"/>
      <w:marRight w:val="0"/>
      <w:marTop w:val="10"/>
      <w:marBottom w:val="10"/>
      <w:divBdr>
        <w:top w:val="none" w:sz="0" w:space="0" w:color="auto"/>
        <w:left w:val="none" w:sz="0" w:space="0" w:color="auto"/>
        <w:bottom w:val="none" w:sz="0" w:space="0" w:color="auto"/>
        <w:right w:val="none" w:sz="0" w:space="0" w:color="auto"/>
      </w:divBdr>
    </w:div>
    <w:div w:id="1413813433">
      <w:marLeft w:val="0"/>
      <w:marRight w:val="0"/>
      <w:marTop w:val="10"/>
      <w:marBottom w:val="10"/>
      <w:divBdr>
        <w:top w:val="none" w:sz="0" w:space="0" w:color="auto"/>
        <w:left w:val="none" w:sz="0" w:space="0" w:color="auto"/>
        <w:bottom w:val="none" w:sz="0" w:space="0" w:color="auto"/>
        <w:right w:val="none" w:sz="0" w:space="0" w:color="auto"/>
      </w:divBdr>
    </w:div>
    <w:div w:id="1431242411">
      <w:marLeft w:val="0"/>
      <w:marRight w:val="0"/>
      <w:marTop w:val="10"/>
      <w:marBottom w:val="10"/>
      <w:divBdr>
        <w:top w:val="none" w:sz="0" w:space="0" w:color="auto"/>
        <w:left w:val="none" w:sz="0" w:space="0" w:color="auto"/>
        <w:bottom w:val="none" w:sz="0" w:space="0" w:color="auto"/>
        <w:right w:val="none" w:sz="0" w:space="0" w:color="auto"/>
      </w:divBdr>
    </w:div>
    <w:div w:id="1437748824">
      <w:marLeft w:val="0"/>
      <w:marRight w:val="0"/>
      <w:marTop w:val="10"/>
      <w:marBottom w:val="10"/>
      <w:divBdr>
        <w:top w:val="none" w:sz="0" w:space="0" w:color="auto"/>
        <w:left w:val="none" w:sz="0" w:space="0" w:color="auto"/>
        <w:bottom w:val="none" w:sz="0" w:space="0" w:color="auto"/>
        <w:right w:val="none" w:sz="0" w:space="0" w:color="auto"/>
      </w:divBdr>
    </w:div>
    <w:div w:id="1449853669">
      <w:marLeft w:val="0"/>
      <w:marRight w:val="0"/>
      <w:marTop w:val="10"/>
      <w:marBottom w:val="10"/>
      <w:divBdr>
        <w:top w:val="none" w:sz="0" w:space="0" w:color="auto"/>
        <w:left w:val="none" w:sz="0" w:space="0" w:color="auto"/>
        <w:bottom w:val="none" w:sz="0" w:space="0" w:color="auto"/>
        <w:right w:val="none" w:sz="0" w:space="0" w:color="auto"/>
      </w:divBdr>
    </w:div>
    <w:div w:id="1457288765">
      <w:marLeft w:val="0"/>
      <w:marRight w:val="0"/>
      <w:marTop w:val="10"/>
      <w:marBottom w:val="10"/>
      <w:divBdr>
        <w:top w:val="none" w:sz="0" w:space="0" w:color="auto"/>
        <w:left w:val="none" w:sz="0" w:space="0" w:color="auto"/>
        <w:bottom w:val="none" w:sz="0" w:space="0" w:color="auto"/>
        <w:right w:val="none" w:sz="0" w:space="0" w:color="auto"/>
      </w:divBdr>
    </w:div>
    <w:div w:id="1467313091">
      <w:marLeft w:val="0"/>
      <w:marRight w:val="720"/>
      <w:marTop w:val="10"/>
      <w:marBottom w:val="10"/>
      <w:divBdr>
        <w:top w:val="none" w:sz="0" w:space="0" w:color="auto"/>
        <w:left w:val="none" w:sz="0" w:space="0" w:color="auto"/>
        <w:bottom w:val="none" w:sz="0" w:space="0" w:color="auto"/>
        <w:right w:val="none" w:sz="0" w:space="0" w:color="auto"/>
      </w:divBdr>
    </w:div>
    <w:div w:id="1483692612">
      <w:marLeft w:val="0"/>
      <w:marRight w:val="0"/>
      <w:marTop w:val="10"/>
      <w:marBottom w:val="10"/>
      <w:divBdr>
        <w:top w:val="none" w:sz="0" w:space="0" w:color="auto"/>
        <w:left w:val="none" w:sz="0" w:space="0" w:color="auto"/>
        <w:bottom w:val="none" w:sz="0" w:space="0" w:color="auto"/>
        <w:right w:val="none" w:sz="0" w:space="0" w:color="auto"/>
      </w:divBdr>
    </w:div>
    <w:div w:id="1483934115">
      <w:marLeft w:val="0"/>
      <w:marRight w:val="0"/>
      <w:marTop w:val="10"/>
      <w:marBottom w:val="10"/>
      <w:divBdr>
        <w:top w:val="none" w:sz="0" w:space="0" w:color="auto"/>
        <w:left w:val="none" w:sz="0" w:space="0" w:color="auto"/>
        <w:bottom w:val="none" w:sz="0" w:space="0" w:color="auto"/>
        <w:right w:val="none" w:sz="0" w:space="0" w:color="auto"/>
      </w:divBdr>
    </w:div>
    <w:div w:id="1506163794">
      <w:marLeft w:val="0"/>
      <w:marRight w:val="0"/>
      <w:marTop w:val="10"/>
      <w:marBottom w:val="10"/>
      <w:divBdr>
        <w:top w:val="none" w:sz="0" w:space="0" w:color="auto"/>
        <w:left w:val="none" w:sz="0" w:space="0" w:color="auto"/>
        <w:bottom w:val="none" w:sz="0" w:space="0" w:color="auto"/>
        <w:right w:val="none" w:sz="0" w:space="0" w:color="auto"/>
      </w:divBdr>
    </w:div>
    <w:div w:id="1510485247">
      <w:marLeft w:val="0"/>
      <w:marRight w:val="0"/>
      <w:marTop w:val="10"/>
      <w:marBottom w:val="10"/>
      <w:divBdr>
        <w:top w:val="none" w:sz="0" w:space="0" w:color="auto"/>
        <w:left w:val="none" w:sz="0" w:space="0" w:color="auto"/>
        <w:bottom w:val="none" w:sz="0" w:space="0" w:color="auto"/>
        <w:right w:val="none" w:sz="0" w:space="0" w:color="auto"/>
      </w:divBdr>
    </w:div>
    <w:div w:id="1551452942">
      <w:marLeft w:val="0"/>
      <w:marRight w:val="0"/>
      <w:marTop w:val="10"/>
      <w:marBottom w:val="10"/>
      <w:divBdr>
        <w:top w:val="none" w:sz="0" w:space="0" w:color="auto"/>
        <w:left w:val="none" w:sz="0" w:space="0" w:color="auto"/>
        <w:bottom w:val="none" w:sz="0" w:space="0" w:color="auto"/>
        <w:right w:val="none" w:sz="0" w:space="0" w:color="auto"/>
      </w:divBdr>
    </w:div>
    <w:div w:id="1599561779">
      <w:marLeft w:val="0"/>
      <w:marRight w:val="0"/>
      <w:marTop w:val="10"/>
      <w:marBottom w:val="10"/>
      <w:divBdr>
        <w:top w:val="none" w:sz="0" w:space="0" w:color="auto"/>
        <w:left w:val="none" w:sz="0" w:space="0" w:color="auto"/>
        <w:bottom w:val="none" w:sz="0" w:space="0" w:color="auto"/>
        <w:right w:val="none" w:sz="0" w:space="0" w:color="auto"/>
      </w:divBdr>
    </w:div>
    <w:div w:id="1682849348">
      <w:marLeft w:val="0"/>
      <w:marRight w:val="0"/>
      <w:marTop w:val="10"/>
      <w:marBottom w:val="10"/>
      <w:divBdr>
        <w:top w:val="none" w:sz="0" w:space="0" w:color="auto"/>
        <w:left w:val="none" w:sz="0" w:space="0" w:color="auto"/>
        <w:bottom w:val="none" w:sz="0" w:space="0" w:color="auto"/>
        <w:right w:val="none" w:sz="0" w:space="0" w:color="auto"/>
      </w:divBdr>
    </w:div>
    <w:div w:id="1731155094">
      <w:marLeft w:val="0"/>
      <w:marRight w:val="0"/>
      <w:marTop w:val="10"/>
      <w:marBottom w:val="10"/>
      <w:divBdr>
        <w:top w:val="none" w:sz="0" w:space="0" w:color="auto"/>
        <w:left w:val="none" w:sz="0" w:space="0" w:color="auto"/>
        <w:bottom w:val="none" w:sz="0" w:space="0" w:color="auto"/>
        <w:right w:val="none" w:sz="0" w:space="0" w:color="auto"/>
      </w:divBdr>
    </w:div>
    <w:div w:id="1759516785">
      <w:marLeft w:val="0"/>
      <w:marRight w:val="0"/>
      <w:marTop w:val="10"/>
      <w:marBottom w:val="10"/>
      <w:divBdr>
        <w:top w:val="none" w:sz="0" w:space="0" w:color="auto"/>
        <w:left w:val="none" w:sz="0" w:space="0" w:color="auto"/>
        <w:bottom w:val="none" w:sz="0" w:space="0" w:color="auto"/>
        <w:right w:val="none" w:sz="0" w:space="0" w:color="auto"/>
      </w:divBdr>
    </w:div>
    <w:div w:id="1987542491">
      <w:marLeft w:val="0"/>
      <w:marRight w:val="0"/>
      <w:marTop w:val="10"/>
      <w:marBottom w:val="10"/>
      <w:divBdr>
        <w:top w:val="none" w:sz="0" w:space="0" w:color="auto"/>
        <w:left w:val="none" w:sz="0" w:space="0" w:color="auto"/>
        <w:bottom w:val="none" w:sz="0" w:space="0" w:color="auto"/>
        <w:right w:val="none" w:sz="0" w:space="0" w:color="auto"/>
      </w:divBdr>
    </w:div>
    <w:div w:id="1999653188">
      <w:marLeft w:val="0"/>
      <w:marRight w:val="0"/>
      <w:marTop w:val="10"/>
      <w:marBottom w:val="10"/>
      <w:divBdr>
        <w:top w:val="none" w:sz="0" w:space="0" w:color="auto"/>
        <w:left w:val="none" w:sz="0" w:space="0" w:color="auto"/>
        <w:bottom w:val="none" w:sz="0" w:space="0" w:color="auto"/>
        <w:right w:val="none" w:sz="0" w:space="0" w:color="auto"/>
      </w:divBdr>
    </w:div>
    <w:div w:id="1999965102">
      <w:marLeft w:val="0"/>
      <w:marRight w:val="0"/>
      <w:marTop w:val="10"/>
      <w:marBottom w:val="10"/>
      <w:divBdr>
        <w:top w:val="none" w:sz="0" w:space="0" w:color="auto"/>
        <w:left w:val="none" w:sz="0" w:space="0" w:color="auto"/>
        <w:bottom w:val="none" w:sz="0" w:space="0" w:color="auto"/>
        <w:right w:val="none" w:sz="0" w:space="0" w:color="auto"/>
      </w:divBdr>
    </w:div>
    <w:div w:id="2030401741">
      <w:marLeft w:val="0"/>
      <w:marRight w:val="0"/>
      <w:marTop w:val="10"/>
      <w:marBottom w:val="10"/>
      <w:divBdr>
        <w:top w:val="none" w:sz="0" w:space="0" w:color="auto"/>
        <w:left w:val="none" w:sz="0" w:space="0" w:color="auto"/>
        <w:bottom w:val="none" w:sz="0" w:space="0" w:color="auto"/>
        <w:right w:val="none" w:sz="0" w:space="0" w:color="auto"/>
      </w:divBdr>
    </w:div>
    <w:div w:id="2039432949">
      <w:marLeft w:val="0"/>
      <w:marRight w:val="0"/>
      <w:marTop w:val="10"/>
      <w:marBottom w:val="10"/>
      <w:divBdr>
        <w:top w:val="none" w:sz="0" w:space="0" w:color="auto"/>
        <w:left w:val="none" w:sz="0" w:space="0" w:color="auto"/>
        <w:bottom w:val="none" w:sz="0" w:space="0" w:color="auto"/>
        <w:right w:val="none" w:sz="0" w:space="0" w:color="auto"/>
      </w:divBdr>
    </w:div>
    <w:div w:id="2060786131">
      <w:marLeft w:val="0"/>
      <w:marRight w:val="0"/>
      <w:marTop w:val="10"/>
      <w:marBottom w:val="10"/>
      <w:divBdr>
        <w:top w:val="none" w:sz="0" w:space="0" w:color="auto"/>
        <w:left w:val="none" w:sz="0" w:space="0" w:color="auto"/>
        <w:bottom w:val="none" w:sz="0" w:space="0" w:color="auto"/>
        <w:right w:val="none" w:sz="0" w:space="0" w:color="auto"/>
      </w:divBdr>
    </w:div>
    <w:div w:id="2062438081">
      <w:marLeft w:val="0"/>
      <w:marRight w:val="0"/>
      <w:marTop w:val="10"/>
      <w:marBottom w:val="10"/>
      <w:divBdr>
        <w:top w:val="none" w:sz="0" w:space="0" w:color="auto"/>
        <w:left w:val="none" w:sz="0" w:space="0" w:color="auto"/>
        <w:bottom w:val="none" w:sz="0" w:space="0" w:color="auto"/>
        <w:right w:val="none" w:sz="0" w:space="0" w:color="auto"/>
      </w:divBdr>
    </w:div>
    <w:div w:id="2079664840">
      <w:marLeft w:val="0"/>
      <w:marRight w:val="0"/>
      <w:marTop w:val="10"/>
      <w:marBottom w:val="10"/>
      <w:divBdr>
        <w:top w:val="none" w:sz="0" w:space="0" w:color="auto"/>
        <w:left w:val="none" w:sz="0" w:space="0" w:color="auto"/>
        <w:bottom w:val="none" w:sz="0" w:space="0" w:color="auto"/>
        <w:right w:val="none" w:sz="0" w:space="0" w:color="auto"/>
      </w:divBdr>
    </w:div>
    <w:div w:id="2095710853">
      <w:marLeft w:val="0"/>
      <w:marRight w:val="720"/>
      <w:marTop w:val="10"/>
      <w:marBottom w:val="10"/>
      <w:divBdr>
        <w:top w:val="none" w:sz="0" w:space="0" w:color="auto"/>
        <w:left w:val="none" w:sz="0" w:space="0" w:color="auto"/>
        <w:bottom w:val="none" w:sz="0" w:space="0" w:color="auto"/>
        <w:right w:val="none" w:sz="0" w:space="0" w:color="auto"/>
      </w:divBdr>
    </w:div>
    <w:div w:id="2110150155">
      <w:marLeft w:val="0"/>
      <w:marRight w:val="0"/>
      <w:marTop w:val="10"/>
      <w:marBottom w:val="10"/>
      <w:divBdr>
        <w:top w:val="none" w:sz="0" w:space="0" w:color="auto"/>
        <w:left w:val="none" w:sz="0" w:space="0" w:color="auto"/>
        <w:bottom w:val="none" w:sz="0" w:space="0" w:color="auto"/>
        <w:right w:val="none" w:sz="0" w:space="0" w:color="auto"/>
      </w:divBdr>
    </w:div>
    <w:div w:id="2132164305">
      <w:marLeft w:val="0"/>
      <w:marRight w:val="0"/>
      <w:marTop w:val="10"/>
      <w:marBottom w:val="10"/>
      <w:divBdr>
        <w:top w:val="none" w:sz="0" w:space="0" w:color="auto"/>
        <w:left w:val="none" w:sz="0" w:space="0" w:color="auto"/>
        <w:bottom w:val="none" w:sz="0" w:space="0" w:color="auto"/>
        <w:right w:val="none" w:sz="0" w:space="0" w:color="auto"/>
      </w:divBdr>
    </w:div>
    <w:div w:id="2138982170">
      <w:marLeft w:val="0"/>
      <w:marRight w:val="0"/>
      <w:marTop w:val="10"/>
      <w:marBottom w:val="10"/>
      <w:divBdr>
        <w:top w:val="none" w:sz="0" w:space="0" w:color="auto"/>
        <w:left w:val="none" w:sz="0" w:space="0" w:color="auto"/>
        <w:bottom w:val="none" w:sz="0" w:space="0" w:color="auto"/>
        <w:right w:val="none" w:sz="0" w:space="0" w:color="auto"/>
      </w:divBdr>
    </w:div>
    <w:div w:id="2140686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