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B1D9" w14:textId="77777777" w:rsidR="0008117A" w:rsidRDefault="0008117A">
      <w:pPr>
        <w:spacing w:line="500" w:lineRule="atLeast"/>
        <w:jc w:val="center"/>
        <w:divId w:val="1298074896"/>
        <w:rPr>
          <w:rFonts w:ascii="黑体" w:eastAsia="黑体" w:hAnsi="黑体"/>
          <w:sz w:val="36"/>
          <w:szCs w:val="36"/>
        </w:rPr>
      </w:pPr>
      <w:r>
        <w:rPr>
          <w:rFonts w:ascii="黑体" w:eastAsia="黑体" w:hAnsi="黑体" w:hint="eastAsia"/>
          <w:sz w:val="36"/>
          <w:szCs w:val="36"/>
        </w:rPr>
        <w:t>广东省惠州市惠阳区人民法院</w:t>
      </w:r>
    </w:p>
    <w:p w14:paraId="60879019" w14:textId="77777777" w:rsidR="0008117A" w:rsidRDefault="0008117A">
      <w:pPr>
        <w:spacing w:line="500" w:lineRule="atLeast"/>
        <w:jc w:val="center"/>
        <w:divId w:val="778842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AFE6C0" w14:textId="77777777" w:rsidR="0008117A" w:rsidRDefault="0008117A">
      <w:pPr>
        <w:spacing w:line="500" w:lineRule="atLeast"/>
        <w:jc w:val="right"/>
        <w:divId w:val="56729997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986</w:t>
      </w:r>
      <w:r>
        <w:rPr>
          <w:rFonts w:hint="eastAsia"/>
          <w:sz w:val="30"/>
          <w:szCs w:val="30"/>
        </w:rPr>
        <w:t>号</w:t>
      </w:r>
    </w:p>
    <w:p w14:paraId="3634269F" w14:textId="77777777" w:rsidR="0008117A" w:rsidRDefault="0008117A">
      <w:pPr>
        <w:spacing w:line="500" w:lineRule="atLeast"/>
        <w:ind w:firstLine="600"/>
        <w:divId w:val="567767211"/>
        <w:rPr>
          <w:rFonts w:hint="eastAsia"/>
          <w:sz w:val="30"/>
          <w:szCs w:val="30"/>
        </w:rPr>
      </w:pPr>
      <w:r>
        <w:rPr>
          <w:rFonts w:hint="eastAsia"/>
          <w:sz w:val="30"/>
          <w:szCs w:val="30"/>
        </w:rPr>
        <w:t>公诉机关惠州市惠阳区人民检察院。</w:t>
      </w:r>
    </w:p>
    <w:p w14:paraId="09BA778F" w14:textId="77777777" w:rsidR="0008117A" w:rsidRDefault="0008117A">
      <w:pPr>
        <w:spacing w:line="500" w:lineRule="atLeast"/>
        <w:ind w:firstLine="600"/>
        <w:divId w:val="2045322622"/>
        <w:rPr>
          <w:rFonts w:hint="eastAsia"/>
          <w:sz w:val="30"/>
          <w:szCs w:val="30"/>
        </w:rPr>
      </w:pPr>
      <w:r>
        <w:rPr>
          <w:rFonts w:hint="eastAsia"/>
          <w:sz w:val="30"/>
          <w:szCs w:val="30"/>
        </w:rPr>
        <w:t>被告人叶某波，男，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日出生，汉族，初中文化，户籍所在地：广东省惠州市惠阳区，因本案于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日被惠州市惠阳区监察委员会立案调查，同年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日被惠州市惠阳区人民检察院取保候审，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日被本院取保候审。</w:t>
      </w:r>
    </w:p>
    <w:p w14:paraId="51895B9A" w14:textId="77777777" w:rsidR="0008117A" w:rsidRDefault="0008117A">
      <w:pPr>
        <w:spacing w:line="500" w:lineRule="atLeast"/>
        <w:ind w:firstLine="600"/>
        <w:divId w:val="2008093340"/>
        <w:rPr>
          <w:rFonts w:hint="eastAsia"/>
          <w:sz w:val="30"/>
          <w:szCs w:val="30"/>
        </w:rPr>
      </w:pPr>
      <w:r>
        <w:rPr>
          <w:rFonts w:hint="eastAsia"/>
          <w:sz w:val="30"/>
          <w:szCs w:val="30"/>
        </w:rPr>
        <w:t>辩护人朱彩玲，广东日升律师事务所律师。</w:t>
      </w:r>
    </w:p>
    <w:p w14:paraId="1D8BF4B2" w14:textId="77777777" w:rsidR="0008117A" w:rsidRDefault="0008117A">
      <w:pPr>
        <w:spacing w:line="500" w:lineRule="atLeast"/>
        <w:ind w:firstLine="600"/>
        <w:divId w:val="133066680"/>
        <w:rPr>
          <w:rFonts w:hint="eastAsia"/>
          <w:sz w:val="30"/>
          <w:szCs w:val="30"/>
        </w:rPr>
      </w:pPr>
      <w:r>
        <w:rPr>
          <w:rFonts w:hint="eastAsia"/>
          <w:sz w:val="30"/>
          <w:szCs w:val="30"/>
        </w:rPr>
        <w:t>惠州市惠阳区人民检察院以惠阳检公诉刑诉〔</w:t>
      </w:r>
      <w:r>
        <w:rPr>
          <w:rFonts w:hint="eastAsia"/>
          <w:sz w:val="30"/>
          <w:szCs w:val="30"/>
        </w:rPr>
        <w:t>2018</w:t>
      </w:r>
      <w:r>
        <w:rPr>
          <w:rFonts w:hint="eastAsia"/>
          <w:sz w:val="30"/>
          <w:szCs w:val="30"/>
        </w:rPr>
        <w:t>〕</w:t>
      </w:r>
      <w:r>
        <w:rPr>
          <w:rFonts w:hint="eastAsia"/>
          <w:sz w:val="30"/>
          <w:szCs w:val="30"/>
        </w:rPr>
        <w:t>913</w:t>
      </w:r>
      <w:r>
        <w:rPr>
          <w:rFonts w:hint="eastAsia"/>
          <w:sz w:val="30"/>
          <w:szCs w:val="30"/>
        </w:rPr>
        <w:t>号起诉书指控被告人叶某波犯行贿罪，于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日公开开庭审理了本案。惠州市惠阳区人民检察院指派检察员万春杨出庭支持公诉，被告人叶某波及其辩护人朱彩玲到庭参加诉讼。现已审理终结。</w:t>
      </w:r>
    </w:p>
    <w:p w14:paraId="1D370AA9" w14:textId="77777777" w:rsidR="0008117A" w:rsidRDefault="0008117A">
      <w:pPr>
        <w:spacing w:line="500" w:lineRule="atLeast"/>
        <w:ind w:firstLine="600"/>
        <w:divId w:val="350572873"/>
        <w:rPr>
          <w:rFonts w:hint="eastAsia"/>
          <w:sz w:val="30"/>
          <w:szCs w:val="30"/>
        </w:rPr>
      </w:pPr>
      <w:r>
        <w:rPr>
          <w:rFonts w:hint="eastAsia"/>
          <w:sz w:val="30"/>
          <w:szCs w:val="30"/>
        </w:rPr>
        <w:t>惠州市惠阳区人民检察院指控，</w:t>
      </w:r>
      <w:r>
        <w:rPr>
          <w:rFonts w:hint="eastAsia"/>
          <w:sz w:val="30"/>
          <w:szCs w:val="30"/>
        </w:rPr>
        <w:t>2014</w:t>
      </w:r>
      <w:r>
        <w:rPr>
          <w:rFonts w:hint="eastAsia"/>
          <w:sz w:val="30"/>
          <w:szCs w:val="30"/>
        </w:rPr>
        <w:t>年年初，被告人叶某波找到惠阳区秋长街道办副主任周某帮忙办理叶某龙、叶俊安两人户口入户以及社会抚养费缴纳事宜，周某给予了帮助，成功让违反计划生育的叶某龙、叶俊安在少缴纳社会抚养费情况下办理了户口。随后，叶某波两次共送给周某</w:t>
      </w:r>
      <w:r>
        <w:rPr>
          <w:rFonts w:hint="eastAsia"/>
          <w:sz w:val="30"/>
          <w:szCs w:val="30"/>
        </w:rPr>
        <w:t>3</w:t>
      </w:r>
      <w:r>
        <w:rPr>
          <w:rFonts w:hint="eastAsia"/>
          <w:sz w:val="30"/>
          <w:szCs w:val="30"/>
        </w:rPr>
        <w:t>万元人民币作为感谢费。认定上述事实的证据有：书证；被告人供述；证人证言等。被告人叶某波为谋取不正当利益，给予国家工作人员财物，其行为已触犯《中华人民共和国刑法》第三百八十九条的规定，犯罪事实清楚，证据确实、充分，应当以行贿罪追究其刑事责任。提请依法判处。</w:t>
      </w:r>
    </w:p>
    <w:p w14:paraId="63A0BF7F" w14:textId="77777777" w:rsidR="0008117A" w:rsidRDefault="0008117A">
      <w:pPr>
        <w:spacing w:line="500" w:lineRule="atLeast"/>
        <w:ind w:firstLine="600"/>
        <w:divId w:val="55861970"/>
        <w:rPr>
          <w:rFonts w:hint="eastAsia"/>
          <w:sz w:val="30"/>
          <w:szCs w:val="30"/>
        </w:rPr>
      </w:pPr>
      <w:r>
        <w:rPr>
          <w:rFonts w:hint="eastAsia"/>
          <w:sz w:val="30"/>
          <w:szCs w:val="30"/>
        </w:rPr>
        <w:lastRenderedPageBreak/>
        <w:t>被告人叶某波对起诉书的指控无异议，当庭自愿认罪。辩护人的辩护意见是：</w:t>
      </w:r>
      <w:r>
        <w:rPr>
          <w:rFonts w:hint="eastAsia"/>
          <w:sz w:val="30"/>
          <w:szCs w:val="30"/>
        </w:rPr>
        <w:t>1</w:t>
      </w:r>
      <w:r>
        <w:rPr>
          <w:rFonts w:hint="eastAsia"/>
          <w:sz w:val="30"/>
          <w:szCs w:val="30"/>
        </w:rPr>
        <w:t>、被告人叶某波在被追诉前主动交待了行贿行为，可以减轻或者免除处罚。</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日，惠州市惠阳区监察委员会决定对叶某波涉嫌行贿罪一案立案调查，早在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月被告人叶某波在接受惠阳区询问时就主动、直接交代其送给周某</w:t>
      </w:r>
      <w:r>
        <w:rPr>
          <w:rFonts w:hint="eastAsia"/>
          <w:sz w:val="30"/>
          <w:szCs w:val="30"/>
        </w:rPr>
        <w:t>3</w:t>
      </w:r>
      <w:r>
        <w:rPr>
          <w:rFonts w:hint="eastAsia"/>
          <w:sz w:val="30"/>
          <w:szCs w:val="30"/>
        </w:rPr>
        <w:t>万元的犯罪事实。并且以上事实在相关受贿人员供述中得到核实；</w:t>
      </w:r>
      <w:r>
        <w:rPr>
          <w:rFonts w:hint="eastAsia"/>
          <w:sz w:val="30"/>
          <w:szCs w:val="30"/>
        </w:rPr>
        <w:t>2</w:t>
      </w:r>
      <w:r>
        <w:rPr>
          <w:rFonts w:hint="eastAsia"/>
          <w:sz w:val="30"/>
          <w:szCs w:val="30"/>
        </w:rPr>
        <w:t>、被告人叶某波的行为构成自首，可以从轻或者减轻处罚。根据《刑法》第六十七条规定，“被采取强制措施的犯罪嫌疑人，被告人和正在服刑的罪犯，如实供述司法机关还未掌握的本人其他罪行的，以自首论。”被告人叶某波因涉嫌非法倒卖使用权罪被立案侦查，其在办案人员调查询问过程中，如实交代了全部犯罪事实，并且也主动交代了尚未被掌握的行贿事实，构成自首；</w:t>
      </w:r>
      <w:r>
        <w:rPr>
          <w:rFonts w:hint="eastAsia"/>
          <w:sz w:val="30"/>
          <w:szCs w:val="30"/>
        </w:rPr>
        <w:t>3</w:t>
      </w:r>
      <w:r>
        <w:rPr>
          <w:rFonts w:hint="eastAsia"/>
          <w:sz w:val="30"/>
          <w:szCs w:val="30"/>
        </w:rPr>
        <w:t>、被告人叶某波具有坦白情节，当庭自愿认罪，具有悔罪表现，系初犯，此前没有犯罪前科劣迹，可以从轻处罚。综上所述，辩护人恳请法院依法对被告人叶某波宽大处理、免于刑事处罚。</w:t>
      </w:r>
    </w:p>
    <w:p w14:paraId="28DF5DA1" w14:textId="77777777" w:rsidR="0008117A" w:rsidRDefault="0008117A">
      <w:pPr>
        <w:spacing w:line="500" w:lineRule="atLeast"/>
        <w:ind w:firstLine="600"/>
        <w:divId w:val="1028066684"/>
        <w:rPr>
          <w:rFonts w:hint="eastAsia"/>
          <w:sz w:val="30"/>
          <w:szCs w:val="30"/>
        </w:rPr>
      </w:pPr>
      <w:r>
        <w:rPr>
          <w:rFonts w:hint="eastAsia"/>
          <w:sz w:val="30"/>
          <w:szCs w:val="30"/>
        </w:rPr>
        <w:t>经审理查明：</w:t>
      </w:r>
      <w:r>
        <w:rPr>
          <w:rFonts w:hint="eastAsia"/>
          <w:sz w:val="30"/>
          <w:szCs w:val="30"/>
        </w:rPr>
        <w:t>2014</w:t>
      </w:r>
      <w:r>
        <w:rPr>
          <w:rFonts w:hint="eastAsia"/>
          <w:sz w:val="30"/>
          <w:szCs w:val="30"/>
        </w:rPr>
        <w:t>年年初，被告人叶某波找到惠州市惠阳区秋长街道办事处副主任周某帮忙办理叶某龙、叶俊安两人户口入户以及社会抚养费缴纳事宜，周某给予了帮助，成功让违反计划生育的叶某龙、叶俊安在少缴纳社会抚养费情况下办理了户口。随后，叶某波两次共送给周某</w:t>
      </w:r>
      <w:r>
        <w:rPr>
          <w:rFonts w:hint="eastAsia"/>
          <w:sz w:val="30"/>
          <w:szCs w:val="30"/>
        </w:rPr>
        <w:t>3</w:t>
      </w:r>
      <w:r>
        <w:rPr>
          <w:rFonts w:hint="eastAsia"/>
          <w:sz w:val="30"/>
          <w:szCs w:val="30"/>
        </w:rPr>
        <w:t>万元人民币作为感谢费。</w:t>
      </w:r>
    </w:p>
    <w:p w14:paraId="1C17B1F2" w14:textId="77777777" w:rsidR="0008117A" w:rsidRDefault="0008117A">
      <w:pPr>
        <w:spacing w:line="500" w:lineRule="atLeast"/>
        <w:ind w:firstLine="600"/>
        <w:divId w:val="1810398825"/>
        <w:rPr>
          <w:rFonts w:hint="eastAsia"/>
          <w:sz w:val="30"/>
          <w:szCs w:val="30"/>
        </w:rPr>
      </w:pPr>
      <w:r>
        <w:rPr>
          <w:rFonts w:hint="eastAsia"/>
          <w:sz w:val="30"/>
          <w:szCs w:val="30"/>
        </w:rPr>
        <w:t>上述犯罪事实，有立案决定书；户籍证明；出生入户证明存根；广东省行政事业性收费统一票据；被告人叶某波的供述；罪犯周某的供述；辨认笔录；周某的刑事判决书等证据证实并经法庭质证，本院依法予以确认。</w:t>
      </w:r>
    </w:p>
    <w:p w14:paraId="54125D31" w14:textId="77777777" w:rsidR="0008117A" w:rsidRDefault="0008117A">
      <w:pPr>
        <w:spacing w:line="500" w:lineRule="atLeast"/>
        <w:ind w:firstLine="600"/>
        <w:divId w:val="965545341"/>
        <w:rPr>
          <w:rFonts w:hint="eastAsia"/>
          <w:sz w:val="30"/>
          <w:szCs w:val="30"/>
        </w:rPr>
      </w:pPr>
      <w:r>
        <w:rPr>
          <w:rFonts w:hint="eastAsia"/>
          <w:sz w:val="30"/>
          <w:szCs w:val="30"/>
        </w:rPr>
        <w:t>本院认为，被告人叶某波为谋取不正当利益，向国家工作人员行贿人民币</w:t>
      </w:r>
      <w:r>
        <w:rPr>
          <w:rFonts w:hint="eastAsia"/>
          <w:sz w:val="30"/>
          <w:szCs w:val="30"/>
        </w:rPr>
        <w:t>3</w:t>
      </w:r>
      <w:r>
        <w:rPr>
          <w:rFonts w:hint="eastAsia"/>
          <w:sz w:val="30"/>
          <w:szCs w:val="30"/>
        </w:rPr>
        <w:t>万元，其行为已构成行贿罪；被告人叶某波在司法机关未确定犯罪嫌疑人，尚在一般性排查询问时主动交代自己罪行，是自首，并当庭自愿认罪，依法可以从轻处罚。公诉机关指控被告人所犯罪名成立，证据确实、充分。辩护人的辩护意见，经查，与本案查明的事实相符，予以采纳。根据被告人犯罪情节及悔罪态度，依法可以宣告缓刑。依照《中华人民共和国刑法》第三百八十九条第一款、第三百九十条第一款、第五十二条、第五十三条、第六十七条第一款、第七十二条第一款、第三款、第七十三条第二款、第三款、第九十三条及《最高人民法院、最高人民检察院关于办理贪污受贿刑事案件适用法律若干问题的解释》第七条第一款、《最高人民法院关于处理自首和立功具体应用法律若干问题的解释》第一条第一款第（一）项的规定，判决如下：</w:t>
      </w:r>
    </w:p>
    <w:p w14:paraId="5F8DF731" w14:textId="77777777" w:rsidR="0008117A" w:rsidRDefault="0008117A">
      <w:pPr>
        <w:spacing w:line="500" w:lineRule="atLeast"/>
        <w:ind w:firstLine="600"/>
        <w:divId w:val="158817369"/>
        <w:rPr>
          <w:rFonts w:hint="eastAsia"/>
          <w:sz w:val="30"/>
          <w:szCs w:val="30"/>
        </w:rPr>
      </w:pPr>
      <w:r>
        <w:rPr>
          <w:rFonts w:hint="eastAsia"/>
          <w:sz w:val="30"/>
          <w:szCs w:val="30"/>
        </w:rPr>
        <w:t>被告人叶某波犯行贿罪，判处有期徒刑六个月，缓刑一年，并处罚金人民币一万元。</w:t>
      </w:r>
    </w:p>
    <w:p w14:paraId="6450FD32" w14:textId="77777777" w:rsidR="0008117A" w:rsidRDefault="0008117A">
      <w:pPr>
        <w:spacing w:line="500" w:lineRule="atLeast"/>
        <w:ind w:firstLine="600"/>
        <w:divId w:val="1491404343"/>
        <w:rPr>
          <w:rFonts w:hint="eastAsia"/>
          <w:sz w:val="30"/>
          <w:szCs w:val="30"/>
        </w:rPr>
      </w:pPr>
      <w:r>
        <w:rPr>
          <w:rFonts w:hint="eastAsia"/>
          <w:sz w:val="30"/>
          <w:szCs w:val="30"/>
        </w:rPr>
        <w:t>（缓刑考验期限，从判决确定之日起计算。罚金于判决发生法律效力之日起一个月内付清。）</w:t>
      </w:r>
    </w:p>
    <w:p w14:paraId="120E64AC" w14:textId="77777777" w:rsidR="0008117A" w:rsidRDefault="0008117A">
      <w:pPr>
        <w:spacing w:line="500" w:lineRule="atLeast"/>
        <w:ind w:firstLine="600"/>
        <w:divId w:val="2025982353"/>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4D38D77A" w14:textId="77777777" w:rsidR="0008117A" w:rsidRDefault="0008117A">
      <w:pPr>
        <w:spacing w:line="500" w:lineRule="atLeast"/>
        <w:jc w:val="right"/>
        <w:divId w:val="103231656"/>
        <w:rPr>
          <w:rFonts w:hint="eastAsia"/>
          <w:sz w:val="30"/>
          <w:szCs w:val="30"/>
        </w:rPr>
      </w:pPr>
      <w:r>
        <w:rPr>
          <w:rFonts w:hint="eastAsia"/>
          <w:sz w:val="30"/>
          <w:szCs w:val="30"/>
        </w:rPr>
        <w:t>审　判　长　　翟雄文</w:t>
      </w:r>
    </w:p>
    <w:p w14:paraId="18AF379E" w14:textId="77777777" w:rsidR="0008117A" w:rsidRDefault="0008117A">
      <w:pPr>
        <w:spacing w:line="500" w:lineRule="atLeast"/>
        <w:jc w:val="right"/>
        <w:divId w:val="609896502"/>
        <w:rPr>
          <w:rFonts w:hint="eastAsia"/>
          <w:sz w:val="30"/>
          <w:szCs w:val="30"/>
        </w:rPr>
      </w:pPr>
      <w:r>
        <w:rPr>
          <w:rFonts w:hint="eastAsia"/>
          <w:sz w:val="30"/>
          <w:szCs w:val="30"/>
        </w:rPr>
        <w:t>人民陪审员　　林冠超</w:t>
      </w:r>
    </w:p>
    <w:p w14:paraId="14F56924" w14:textId="77777777" w:rsidR="0008117A" w:rsidRDefault="0008117A">
      <w:pPr>
        <w:spacing w:line="500" w:lineRule="atLeast"/>
        <w:jc w:val="right"/>
        <w:divId w:val="1414660998"/>
        <w:rPr>
          <w:rFonts w:hint="eastAsia"/>
          <w:sz w:val="30"/>
          <w:szCs w:val="30"/>
        </w:rPr>
      </w:pPr>
      <w:r>
        <w:rPr>
          <w:rFonts w:hint="eastAsia"/>
          <w:sz w:val="30"/>
          <w:szCs w:val="30"/>
        </w:rPr>
        <w:t>人民陪审员　　叶稳亮</w:t>
      </w:r>
    </w:p>
    <w:p w14:paraId="25CF3B28" w14:textId="77777777" w:rsidR="0008117A" w:rsidRDefault="0008117A">
      <w:pPr>
        <w:spacing w:line="500" w:lineRule="atLeast"/>
        <w:jc w:val="right"/>
        <w:divId w:val="803548891"/>
        <w:rPr>
          <w:rFonts w:hint="eastAsia"/>
          <w:sz w:val="30"/>
          <w:szCs w:val="30"/>
        </w:rPr>
      </w:pPr>
      <w:r>
        <w:rPr>
          <w:rFonts w:hint="eastAsia"/>
          <w:sz w:val="30"/>
          <w:szCs w:val="30"/>
        </w:rPr>
        <w:t>二〇一九年三月十八日</w:t>
      </w:r>
    </w:p>
    <w:p w14:paraId="1A1D4666" w14:textId="77777777" w:rsidR="0008117A" w:rsidRDefault="0008117A">
      <w:pPr>
        <w:spacing w:line="500" w:lineRule="atLeast"/>
        <w:jc w:val="right"/>
        <w:divId w:val="348530167"/>
        <w:rPr>
          <w:rFonts w:hint="eastAsia"/>
          <w:sz w:val="30"/>
          <w:szCs w:val="30"/>
        </w:rPr>
      </w:pPr>
      <w:r>
        <w:rPr>
          <w:rFonts w:hint="eastAsia"/>
          <w:sz w:val="30"/>
          <w:szCs w:val="30"/>
        </w:rPr>
        <w:t>书　记　员　　胡　旭</w:t>
      </w:r>
    </w:p>
    <w:p w14:paraId="70227ADD" w14:textId="77777777" w:rsidR="0008117A" w:rsidRDefault="0008117A">
      <w:pPr>
        <w:spacing w:line="500" w:lineRule="atLeast"/>
        <w:ind w:firstLine="600"/>
        <w:divId w:val="22945759"/>
        <w:rPr>
          <w:rFonts w:hint="eastAsia"/>
          <w:sz w:val="30"/>
          <w:szCs w:val="30"/>
        </w:rPr>
      </w:pPr>
      <w:r>
        <w:rPr>
          <w:rFonts w:hint="eastAsia"/>
          <w:sz w:val="30"/>
          <w:szCs w:val="30"/>
        </w:rPr>
        <w:t>附相关法律条文</w:t>
      </w:r>
    </w:p>
    <w:p w14:paraId="75D058E2" w14:textId="77777777" w:rsidR="0008117A" w:rsidRDefault="0008117A">
      <w:pPr>
        <w:spacing w:line="500" w:lineRule="atLeast"/>
        <w:ind w:firstLine="600"/>
        <w:divId w:val="1380546781"/>
        <w:rPr>
          <w:rFonts w:hint="eastAsia"/>
          <w:sz w:val="30"/>
          <w:szCs w:val="30"/>
        </w:rPr>
      </w:pPr>
      <w:r>
        <w:rPr>
          <w:rFonts w:hint="eastAsia"/>
          <w:sz w:val="30"/>
          <w:szCs w:val="30"/>
        </w:rPr>
        <w:t>《中华人民共和国刑法》</w:t>
      </w:r>
    </w:p>
    <w:p w14:paraId="54EEC5D2" w14:textId="77777777" w:rsidR="0008117A" w:rsidRDefault="0008117A">
      <w:pPr>
        <w:spacing w:line="500" w:lineRule="atLeast"/>
        <w:ind w:firstLine="600"/>
        <w:divId w:val="1522235832"/>
        <w:rPr>
          <w:rFonts w:hint="eastAsia"/>
          <w:sz w:val="30"/>
          <w:szCs w:val="30"/>
        </w:rPr>
      </w:pPr>
      <w:r>
        <w:rPr>
          <w:rFonts w:hint="eastAsia"/>
          <w:sz w:val="30"/>
          <w:szCs w:val="30"/>
        </w:rPr>
        <w:t>第三百八十九条（第一款）为谋取不正当利益，给予国家工作人员以财物的，是行贿罪。</w:t>
      </w:r>
    </w:p>
    <w:p w14:paraId="6727DC88" w14:textId="77777777" w:rsidR="0008117A" w:rsidRDefault="0008117A">
      <w:pPr>
        <w:spacing w:line="500" w:lineRule="atLeast"/>
        <w:ind w:firstLine="600"/>
        <w:divId w:val="892354594"/>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F44460A" w14:textId="77777777" w:rsidR="0008117A" w:rsidRDefault="0008117A">
      <w:pPr>
        <w:spacing w:line="500" w:lineRule="atLeast"/>
        <w:ind w:firstLine="600"/>
        <w:divId w:val="1693997982"/>
        <w:rPr>
          <w:rFonts w:hint="eastAsia"/>
          <w:sz w:val="30"/>
          <w:szCs w:val="30"/>
        </w:rPr>
      </w:pPr>
      <w:r>
        <w:rPr>
          <w:rFonts w:hint="eastAsia"/>
          <w:sz w:val="30"/>
          <w:szCs w:val="30"/>
        </w:rPr>
        <w:t>第五十二条判处罚金，应当根据犯罪情节决定罚金数额。</w:t>
      </w:r>
    </w:p>
    <w:p w14:paraId="793FD867" w14:textId="77777777" w:rsidR="0008117A" w:rsidRDefault="0008117A">
      <w:pPr>
        <w:spacing w:line="500" w:lineRule="atLeast"/>
        <w:ind w:firstLine="600"/>
        <w:divId w:val="13383134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15DE17A" w14:textId="77777777" w:rsidR="0008117A" w:rsidRDefault="0008117A">
      <w:pPr>
        <w:spacing w:line="500" w:lineRule="atLeast"/>
        <w:ind w:firstLine="600"/>
        <w:divId w:val="158264135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99FDB1D" w14:textId="77777777" w:rsidR="0008117A" w:rsidRDefault="0008117A">
      <w:pPr>
        <w:spacing w:line="500" w:lineRule="atLeast"/>
        <w:ind w:firstLine="600"/>
        <w:divId w:val="149568356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74A5C08C" w14:textId="77777777" w:rsidR="0008117A" w:rsidRDefault="0008117A">
      <w:pPr>
        <w:spacing w:line="500" w:lineRule="atLeast"/>
        <w:ind w:firstLine="600"/>
        <w:divId w:val="559168220"/>
        <w:rPr>
          <w:rFonts w:hint="eastAsia"/>
          <w:sz w:val="30"/>
          <w:szCs w:val="30"/>
        </w:rPr>
      </w:pPr>
      <w:r>
        <w:rPr>
          <w:rFonts w:hint="eastAsia"/>
          <w:sz w:val="30"/>
          <w:szCs w:val="30"/>
        </w:rPr>
        <w:t>（一）犯罪情节较轻；</w:t>
      </w:r>
    </w:p>
    <w:p w14:paraId="15D8B2F9" w14:textId="77777777" w:rsidR="0008117A" w:rsidRDefault="0008117A">
      <w:pPr>
        <w:spacing w:line="500" w:lineRule="atLeast"/>
        <w:ind w:firstLine="600"/>
        <w:divId w:val="461121695"/>
        <w:rPr>
          <w:rFonts w:hint="eastAsia"/>
          <w:sz w:val="30"/>
          <w:szCs w:val="30"/>
        </w:rPr>
      </w:pPr>
      <w:r>
        <w:rPr>
          <w:rFonts w:hint="eastAsia"/>
          <w:sz w:val="30"/>
          <w:szCs w:val="30"/>
        </w:rPr>
        <w:t>（二）有悔罪表现；</w:t>
      </w:r>
    </w:p>
    <w:p w14:paraId="3556B487" w14:textId="77777777" w:rsidR="0008117A" w:rsidRDefault="0008117A">
      <w:pPr>
        <w:spacing w:line="500" w:lineRule="atLeast"/>
        <w:ind w:firstLine="600"/>
        <w:divId w:val="1711612894"/>
        <w:rPr>
          <w:rFonts w:hint="eastAsia"/>
          <w:sz w:val="30"/>
          <w:szCs w:val="30"/>
        </w:rPr>
      </w:pPr>
      <w:r>
        <w:rPr>
          <w:rFonts w:hint="eastAsia"/>
          <w:sz w:val="30"/>
          <w:szCs w:val="30"/>
        </w:rPr>
        <w:t>（三）没有再犯罪的危险；</w:t>
      </w:r>
    </w:p>
    <w:p w14:paraId="5A58701D" w14:textId="77777777" w:rsidR="0008117A" w:rsidRDefault="0008117A">
      <w:pPr>
        <w:spacing w:line="500" w:lineRule="atLeast"/>
        <w:ind w:firstLine="600"/>
        <w:divId w:val="469136684"/>
        <w:rPr>
          <w:rFonts w:hint="eastAsia"/>
          <w:sz w:val="30"/>
          <w:szCs w:val="30"/>
        </w:rPr>
      </w:pPr>
      <w:r>
        <w:rPr>
          <w:rFonts w:hint="eastAsia"/>
          <w:sz w:val="30"/>
          <w:szCs w:val="30"/>
        </w:rPr>
        <w:t>（四）宣告缓刑对所居住社区没有重大不良影响。</w:t>
      </w:r>
    </w:p>
    <w:p w14:paraId="0DD1F6E8" w14:textId="77777777" w:rsidR="0008117A" w:rsidRDefault="0008117A">
      <w:pPr>
        <w:spacing w:line="500" w:lineRule="atLeast"/>
        <w:ind w:firstLine="600"/>
        <w:divId w:val="1203519029"/>
        <w:rPr>
          <w:rFonts w:hint="eastAsia"/>
          <w:sz w:val="30"/>
          <w:szCs w:val="30"/>
        </w:rPr>
      </w:pPr>
      <w:r>
        <w:rPr>
          <w:rFonts w:hint="eastAsia"/>
          <w:sz w:val="30"/>
          <w:szCs w:val="30"/>
        </w:rPr>
        <w:t>（第三款）被宣告缓刑的犯罪分子，如果被判处附加刑，附加刑仍须执行。</w:t>
      </w:r>
    </w:p>
    <w:p w14:paraId="4AF9EB1C" w14:textId="77777777" w:rsidR="0008117A" w:rsidRDefault="0008117A">
      <w:pPr>
        <w:spacing w:line="500" w:lineRule="atLeast"/>
        <w:ind w:firstLine="600"/>
        <w:divId w:val="352653219"/>
        <w:rPr>
          <w:rFonts w:hint="eastAsia"/>
          <w:sz w:val="30"/>
          <w:szCs w:val="30"/>
        </w:rPr>
      </w:pPr>
      <w:r>
        <w:rPr>
          <w:rFonts w:hint="eastAsia"/>
          <w:sz w:val="30"/>
          <w:szCs w:val="30"/>
        </w:rPr>
        <w:t>第七十三条（第二款）有期徒刑的缓刑考验期限为原判刑期以上五年以下，但是不能少于一年。</w:t>
      </w:r>
    </w:p>
    <w:p w14:paraId="70BD804A" w14:textId="77777777" w:rsidR="0008117A" w:rsidRDefault="0008117A">
      <w:pPr>
        <w:spacing w:line="500" w:lineRule="atLeast"/>
        <w:ind w:firstLine="600"/>
        <w:divId w:val="1605764199"/>
        <w:rPr>
          <w:rFonts w:hint="eastAsia"/>
          <w:sz w:val="30"/>
          <w:szCs w:val="30"/>
        </w:rPr>
      </w:pPr>
      <w:r>
        <w:rPr>
          <w:rFonts w:hint="eastAsia"/>
          <w:sz w:val="30"/>
          <w:szCs w:val="30"/>
        </w:rPr>
        <w:t>（第三款）缓刑考验期限，从判决确定之日起计算。</w:t>
      </w:r>
    </w:p>
    <w:p w14:paraId="30EF7F09" w14:textId="77777777" w:rsidR="0008117A" w:rsidRDefault="0008117A">
      <w:pPr>
        <w:spacing w:line="500" w:lineRule="atLeast"/>
        <w:ind w:firstLine="600"/>
        <w:divId w:val="1612469783"/>
        <w:rPr>
          <w:rFonts w:hint="eastAsia"/>
          <w:sz w:val="30"/>
          <w:szCs w:val="30"/>
        </w:rPr>
      </w:pPr>
      <w:r>
        <w:rPr>
          <w:rFonts w:hint="eastAsia"/>
          <w:sz w:val="30"/>
          <w:szCs w:val="30"/>
        </w:rPr>
        <w:t>第九十三条本法所称国家工作人员，是指国家机关中从事公务的人员。</w:t>
      </w:r>
    </w:p>
    <w:p w14:paraId="6EE94253" w14:textId="77777777" w:rsidR="0008117A" w:rsidRDefault="0008117A">
      <w:pPr>
        <w:spacing w:line="500" w:lineRule="atLeast"/>
        <w:ind w:firstLine="600"/>
        <w:divId w:val="115876902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5A263FD" w14:textId="77777777" w:rsidR="0008117A" w:rsidRDefault="0008117A">
      <w:pPr>
        <w:spacing w:line="500" w:lineRule="atLeast"/>
        <w:ind w:firstLine="600"/>
        <w:divId w:val="816841940"/>
        <w:rPr>
          <w:rFonts w:hint="eastAsia"/>
          <w:sz w:val="30"/>
          <w:szCs w:val="30"/>
        </w:rPr>
      </w:pPr>
      <w:r>
        <w:rPr>
          <w:rFonts w:hint="eastAsia"/>
          <w:sz w:val="30"/>
          <w:szCs w:val="30"/>
        </w:rPr>
        <w:t>《最高人民法院最高人民检察院关于办理贪污贿赂刑事案件适用法律若干问题的解释》</w:t>
      </w:r>
    </w:p>
    <w:p w14:paraId="41E2A1E0" w14:textId="77777777" w:rsidR="0008117A" w:rsidRDefault="0008117A">
      <w:pPr>
        <w:spacing w:line="500" w:lineRule="atLeast"/>
        <w:ind w:firstLine="600"/>
        <w:divId w:val="98188261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E68D45C" w14:textId="77777777" w:rsidR="0008117A" w:rsidRDefault="0008117A">
      <w:pPr>
        <w:spacing w:line="500" w:lineRule="atLeast"/>
        <w:ind w:firstLine="600"/>
        <w:divId w:val="36799823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6A799ED" w14:textId="77777777" w:rsidR="0008117A" w:rsidRDefault="0008117A">
      <w:pPr>
        <w:spacing w:line="500" w:lineRule="atLeast"/>
        <w:ind w:firstLine="600"/>
        <w:divId w:val="596669973"/>
        <w:rPr>
          <w:rFonts w:hint="eastAsia"/>
          <w:sz w:val="30"/>
          <w:szCs w:val="30"/>
        </w:rPr>
      </w:pPr>
      <w:r>
        <w:rPr>
          <w:rFonts w:hint="eastAsia"/>
          <w:sz w:val="30"/>
          <w:szCs w:val="30"/>
        </w:rPr>
        <w:t>（一）向三人以上行贿的；</w:t>
      </w:r>
    </w:p>
    <w:p w14:paraId="66C8DE08" w14:textId="77777777" w:rsidR="0008117A" w:rsidRDefault="0008117A">
      <w:pPr>
        <w:spacing w:line="500" w:lineRule="atLeast"/>
        <w:ind w:firstLine="600"/>
        <w:divId w:val="889727460"/>
        <w:rPr>
          <w:rFonts w:hint="eastAsia"/>
          <w:sz w:val="30"/>
          <w:szCs w:val="30"/>
        </w:rPr>
      </w:pPr>
      <w:r>
        <w:rPr>
          <w:rFonts w:hint="eastAsia"/>
          <w:sz w:val="30"/>
          <w:szCs w:val="30"/>
        </w:rPr>
        <w:t>（二）将违法所得用于行贿的；</w:t>
      </w:r>
    </w:p>
    <w:p w14:paraId="42FAB6F1" w14:textId="77777777" w:rsidR="0008117A" w:rsidRDefault="0008117A">
      <w:pPr>
        <w:spacing w:line="500" w:lineRule="atLeast"/>
        <w:ind w:firstLine="600"/>
        <w:divId w:val="321355360"/>
        <w:rPr>
          <w:rFonts w:hint="eastAsia"/>
          <w:sz w:val="30"/>
          <w:szCs w:val="30"/>
        </w:rPr>
      </w:pPr>
      <w:r>
        <w:rPr>
          <w:rFonts w:hint="eastAsia"/>
          <w:sz w:val="30"/>
          <w:szCs w:val="30"/>
        </w:rPr>
        <w:t>（三）通过行贿谋取职务提拔、调整的；</w:t>
      </w:r>
    </w:p>
    <w:p w14:paraId="274913D1" w14:textId="77777777" w:rsidR="0008117A" w:rsidRDefault="0008117A">
      <w:pPr>
        <w:spacing w:line="500" w:lineRule="atLeast"/>
        <w:ind w:firstLine="600"/>
        <w:divId w:val="1336956199"/>
        <w:rPr>
          <w:rFonts w:hint="eastAsia"/>
          <w:sz w:val="30"/>
          <w:szCs w:val="30"/>
        </w:rPr>
      </w:pPr>
      <w:r>
        <w:rPr>
          <w:rFonts w:hint="eastAsia"/>
          <w:sz w:val="30"/>
          <w:szCs w:val="30"/>
        </w:rPr>
        <w:t>（四）向负有食品、药品、安全生产、环境保护等监督管理职责的国家工作人员行贿，实施非法活动的；</w:t>
      </w:r>
    </w:p>
    <w:p w14:paraId="398A11B7" w14:textId="77777777" w:rsidR="0008117A" w:rsidRDefault="0008117A">
      <w:pPr>
        <w:spacing w:line="500" w:lineRule="atLeast"/>
        <w:ind w:firstLine="600"/>
        <w:divId w:val="1576352638"/>
        <w:rPr>
          <w:rFonts w:hint="eastAsia"/>
          <w:sz w:val="30"/>
          <w:szCs w:val="30"/>
        </w:rPr>
      </w:pPr>
      <w:r>
        <w:rPr>
          <w:rFonts w:hint="eastAsia"/>
          <w:sz w:val="30"/>
          <w:szCs w:val="30"/>
        </w:rPr>
        <w:t>（五）向司法工作人员行贿，影响司法公正的；</w:t>
      </w:r>
    </w:p>
    <w:p w14:paraId="00D67CB1" w14:textId="77777777" w:rsidR="0008117A" w:rsidRDefault="0008117A">
      <w:pPr>
        <w:spacing w:line="500" w:lineRule="atLeast"/>
        <w:ind w:firstLine="600"/>
        <w:divId w:val="2048409970"/>
        <w:rPr>
          <w:rFonts w:hint="eastAsia"/>
          <w:sz w:val="30"/>
          <w:szCs w:val="30"/>
        </w:rPr>
      </w:pPr>
      <w:r>
        <w:rPr>
          <w:rFonts w:hint="eastAsia"/>
          <w:sz w:val="30"/>
          <w:szCs w:val="30"/>
        </w:rPr>
        <w:t>（六）造成经济损失数额在五十万元以上不满一百万元的。</w:t>
      </w:r>
    </w:p>
    <w:p w14:paraId="3F7A324C" w14:textId="77777777" w:rsidR="0008117A" w:rsidRDefault="0008117A">
      <w:pPr>
        <w:spacing w:line="500" w:lineRule="atLeast"/>
        <w:ind w:firstLine="600"/>
        <w:divId w:val="1133673092"/>
        <w:rPr>
          <w:rFonts w:hint="eastAsia"/>
          <w:sz w:val="30"/>
          <w:szCs w:val="30"/>
        </w:rPr>
      </w:pPr>
      <w:r>
        <w:rPr>
          <w:rFonts w:hint="eastAsia"/>
          <w:sz w:val="30"/>
          <w:szCs w:val="30"/>
        </w:rPr>
        <w:t>《最高人民法院关于处理自首和立功具体应用法律若干问题的解释》</w:t>
      </w:r>
    </w:p>
    <w:p w14:paraId="4DE85697" w14:textId="77777777" w:rsidR="0008117A" w:rsidRDefault="0008117A">
      <w:pPr>
        <w:spacing w:line="500" w:lineRule="atLeast"/>
        <w:ind w:firstLine="600"/>
        <w:divId w:val="1072773461"/>
        <w:rPr>
          <w:rFonts w:hint="eastAsia"/>
          <w:sz w:val="30"/>
          <w:szCs w:val="30"/>
        </w:rPr>
      </w:pPr>
      <w:r>
        <w:rPr>
          <w:rFonts w:hint="eastAsia"/>
          <w:sz w:val="30"/>
          <w:szCs w:val="30"/>
        </w:rPr>
        <w:t>第</w:t>
      </w:r>
      <w:r>
        <w:rPr>
          <w:rFonts w:hint="eastAsia"/>
          <w:sz w:val="30"/>
          <w:szCs w:val="30"/>
        </w:rPr>
        <w:t>1</w:t>
      </w:r>
      <w:r>
        <w:rPr>
          <w:rFonts w:hint="eastAsia"/>
          <w:sz w:val="30"/>
          <w:szCs w:val="30"/>
        </w:rPr>
        <w:t>根据刑法第六十七条第一款的规定，犯罪以后自动投案，如实供述自己的罪行的，是自首。</w:t>
      </w:r>
    </w:p>
    <w:p w14:paraId="654EC102" w14:textId="77777777" w:rsidR="0008117A" w:rsidRDefault="0008117A">
      <w:pPr>
        <w:spacing w:line="500" w:lineRule="atLeast"/>
        <w:ind w:firstLine="600"/>
        <w:divId w:val="4876785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02C7" w14:textId="77777777" w:rsidR="00045FA5" w:rsidRDefault="00045FA5" w:rsidP="00045FA5">
      <w:pPr>
        <w:rPr>
          <w:rFonts w:hint="eastAsia"/>
        </w:rPr>
      </w:pPr>
      <w:r>
        <w:separator/>
      </w:r>
    </w:p>
  </w:endnote>
  <w:endnote w:type="continuationSeparator" w:id="0">
    <w:p w14:paraId="6645FC13" w14:textId="77777777" w:rsidR="00045FA5" w:rsidRDefault="00045FA5" w:rsidP="00045F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4E480" w14:textId="77777777" w:rsidR="00045FA5" w:rsidRDefault="00045FA5" w:rsidP="00045FA5">
      <w:pPr>
        <w:rPr>
          <w:rFonts w:hint="eastAsia"/>
        </w:rPr>
      </w:pPr>
      <w:r>
        <w:separator/>
      </w:r>
    </w:p>
  </w:footnote>
  <w:footnote w:type="continuationSeparator" w:id="0">
    <w:p w14:paraId="00E617FB" w14:textId="77777777" w:rsidR="00045FA5" w:rsidRDefault="00045FA5" w:rsidP="00045F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5FA5"/>
    <w:rsid w:val="00045FA5"/>
    <w:rsid w:val="0008117A"/>
    <w:rsid w:val="00553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92089"/>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5FA5"/>
    <w:pPr>
      <w:tabs>
        <w:tab w:val="center" w:pos="4153"/>
        <w:tab w:val="right" w:pos="8306"/>
      </w:tabs>
      <w:snapToGrid w:val="0"/>
      <w:jc w:val="center"/>
    </w:pPr>
    <w:rPr>
      <w:sz w:val="18"/>
      <w:szCs w:val="18"/>
    </w:rPr>
  </w:style>
  <w:style w:type="character" w:customStyle="1" w:styleId="a4">
    <w:name w:val="页眉 字符"/>
    <w:basedOn w:val="a0"/>
    <w:link w:val="a3"/>
    <w:uiPriority w:val="99"/>
    <w:rsid w:val="00045FA5"/>
    <w:rPr>
      <w:rFonts w:ascii="宋体" w:eastAsia="宋体" w:hAnsi="宋体" w:cs="宋体"/>
      <w:sz w:val="18"/>
      <w:szCs w:val="18"/>
    </w:rPr>
  </w:style>
  <w:style w:type="paragraph" w:styleId="a5">
    <w:name w:val="footer"/>
    <w:basedOn w:val="a"/>
    <w:link w:val="a6"/>
    <w:uiPriority w:val="99"/>
    <w:unhideWhenUsed/>
    <w:rsid w:val="00045FA5"/>
    <w:pPr>
      <w:tabs>
        <w:tab w:val="center" w:pos="4153"/>
        <w:tab w:val="right" w:pos="8306"/>
      </w:tabs>
      <w:snapToGrid w:val="0"/>
    </w:pPr>
    <w:rPr>
      <w:sz w:val="18"/>
      <w:szCs w:val="18"/>
    </w:rPr>
  </w:style>
  <w:style w:type="character" w:customStyle="1" w:styleId="a6">
    <w:name w:val="页脚 字符"/>
    <w:basedOn w:val="a0"/>
    <w:link w:val="a5"/>
    <w:uiPriority w:val="99"/>
    <w:rsid w:val="00045F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5759">
      <w:marLeft w:val="0"/>
      <w:marRight w:val="0"/>
      <w:marTop w:val="10"/>
      <w:marBottom w:val="10"/>
      <w:divBdr>
        <w:top w:val="none" w:sz="0" w:space="0" w:color="auto"/>
        <w:left w:val="none" w:sz="0" w:space="0" w:color="auto"/>
        <w:bottom w:val="none" w:sz="0" w:space="0" w:color="auto"/>
        <w:right w:val="none" w:sz="0" w:space="0" w:color="auto"/>
      </w:divBdr>
    </w:div>
    <w:div w:id="48767857">
      <w:marLeft w:val="0"/>
      <w:marRight w:val="0"/>
      <w:marTop w:val="10"/>
      <w:marBottom w:val="10"/>
      <w:divBdr>
        <w:top w:val="none" w:sz="0" w:space="0" w:color="auto"/>
        <w:left w:val="none" w:sz="0" w:space="0" w:color="auto"/>
        <w:bottom w:val="none" w:sz="0" w:space="0" w:color="auto"/>
        <w:right w:val="none" w:sz="0" w:space="0" w:color="auto"/>
      </w:divBdr>
    </w:div>
    <w:div w:id="55861970">
      <w:marLeft w:val="0"/>
      <w:marRight w:val="0"/>
      <w:marTop w:val="10"/>
      <w:marBottom w:val="10"/>
      <w:divBdr>
        <w:top w:val="none" w:sz="0" w:space="0" w:color="auto"/>
        <w:left w:val="none" w:sz="0" w:space="0" w:color="auto"/>
        <w:bottom w:val="none" w:sz="0" w:space="0" w:color="auto"/>
        <w:right w:val="none" w:sz="0" w:space="0" w:color="auto"/>
      </w:divBdr>
    </w:div>
    <w:div w:id="103231656">
      <w:marLeft w:val="0"/>
      <w:marRight w:val="720"/>
      <w:marTop w:val="10"/>
      <w:marBottom w:val="10"/>
      <w:divBdr>
        <w:top w:val="none" w:sz="0" w:space="0" w:color="auto"/>
        <w:left w:val="none" w:sz="0" w:space="0" w:color="auto"/>
        <w:bottom w:val="none" w:sz="0" w:space="0" w:color="auto"/>
        <w:right w:val="none" w:sz="0" w:space="0" w:color="auto"/>
      </w:divBdr>
    </w:div>
    <w:div w:id="133066680">
      <w:marLeft w:val="0"/>
      <w:marRight w:val="0"/>
      <w:marTop w:val="10"/>
      <w:marBottom w:val="10"/>
      <w:divBdr>
        <w:top w:val="none" w:sz="0" w:space="0" w:color="auto"/>
        <w:left w:val="none" w:sz="0" w:space="0" w:color="auto"/>
        <w:bottom w:val="none" w:sz="0" w:space="0" w:color="auto"/>
        <w:right w:val="none" w:sz="0" w:space="0" w:color="auto"/>
      </w:divBdr>
    </w:div>
    <w:div w:id="158817369">
      <w:marLeft w:val="0"/>
      <w:marRight w:val="0"/>
      <w:marTop w:val="10"/>
      <w:marBottom w:val="10"/>
      <w:divBdr>
        <w:top w:val="none" w:sz="0" w:space="0" w:color="auto"/>
        <w:left w:val="none" w:sz="0" w:space="0" w:color="auto"/>
        <w:bottom w:val="none" w:sz="0" w:space="0" w:color="auto"/>
        <w:right w:val="none" w:sz="0" w:space="0" w:color="auto"/>
      </w:divBdr>
    </w:div>
    <w:div w:id="321355360">
      <w:marLeft w:val="0"/>
      <w:marRight w:val="0"/>
      <w:marTop w:val="10"/>
      <w:marBottom w:val="10"/>
      <w:divBdr>
        <w:top w:val="none" w:sz="0" w:space="0" w:color="auto"/>
        <w:left w:val="none" w:sz="0" w:space="0" w:color="auto"/>
        <w:bottom w:val="none" w:sz="0" w:space="0" w:color="auto"/>
        <w:right w:val="none" w:sz="0" w:space="0" w:color="auto"/>
      </w:divBdr>
    </w:div>
    <w:div w:id="348530167">
      <w:marLeft w:val="0"/>
      <w:marRight w:val="720"/>
      <w:marTop w:val="10"/>
      <w:marBottom w:val="10"/>
      <w:divBdr>
        <w:top w:val="none" w:sz="0" w:space="0" w:color="auto"/>
        <w:left w:val="none" w:sz="0" w:space="0" w:color="auto"/>
        <w:bottom w:val="none" w:sz="0" w:space="0" w:color="auto"/>
        <w:right w:val="none" w:sz="0" w:space="0" w:color="auto"/>
      </w:divBdr>
    </w:div>
    <w:div w:id="350572873">
      <w:marLeft w:val="0"/>
      <w:marRight w:val="0"/>
      <w:marTop w:val="10"/>
      <w:marBottom w:val="10"/>
      <w:divBdr>
        <w:top w:val="none" w:sz="0" w:space="0" w:color="auto"/>
        <w:left w:val="none" w:sz="0" w:space="0" w:color="auto"/>
        <w:bottom w:val="none" w:sz="0" w:space="0" w:color="auto"/>
        <w:right w:val="none" w:sz="0" w:space="0" w:color="auto"/>
      </w:divBdr>
    </w:div>
    <w:div w:id="352653219">
      <w:marLeft w:val="0"/>
      <w:marRight w:val="0"/>
      <w:marTop w:val="10"/>
      <w:marBottom w:val="10"/>
      <w:divBdr>
        <w:top w:val="none" w:sz="0" w:space="0" w:color="auto"/>
        <w:left w:val="none" w:sz="0" w:space="0" w:color="auto"/>
        <w:bottom w:val="none" w:sz="0" w:space="0" w:color="auto"/>
        <w:right w:val="none" w:sz="0" w:space="0" w:color="auto"/>
      </w:divBdr>
    </w:div>
    <w:div w:id="367998233">
      <w:marLeft w:val="0"/>
      <w:marRight w:val="0"/>
      <w:marTop w:val="10"/>
      <w:marBottom w:val="10"/>
      <w:divBdr>
        <w:top w:val="none" w:sz="0" w:space="0" w:color="auto"/>
        <w:left w:val="none" w:sz="0" w:space="0" w:color="auto"/>
        <w:bottom w:val="none" w:sz="0" w:space="0" w:color="auto"/>
        <w:right w:val="none" w:sz="0" w:space="0" w:color="auto"/>
      </w:divBdr>
    </w:div>
    <w:div w:id="461121695">
      <w:marLeft w:val="0"/>
      <w:marRight w:val="0"/>
      <w:marTop w:val="10"/>
      <w:marBottom w:val="10"/>
      <w:divBdr>
        <w:top w:val="none" w:sz="0" w:space="0" w:color="auto"/>
        <w:left w:val="none" w:sz="0" w:space="0" w:color="auto"/>
        <w:bottom w:val="none" w:sz="0" w:space="0" w:color="auto"/>
        <w:right w:val="none" w:sz="0" w:space="0" w:color="auto"/>
      </w:divBdr>
    </w:div>
    <w:div w:id="469136684">
      <w:marLeft w:val="0"/>
      <w:marRight w:val="0"/>
      <w:marTop w:val="10"/>
      <w:marBottom w:val="10"/>
      <w:divBdr>
        <w:top w:val="none" w:sz="0" w:space="0" w:color="auto"/>
        <w:left w:val="none" w:sz="0" w:space="0" w:color="auto"/>
        <w:bottom w:val="none" w:sz="0" w:space="0" w:color="auto"/>
        <w:right w:val="none" w:sz="0" w:space="0" w:color="auto"/>
      </w:divBdr>
    </w:div>
    <w:div w:id="559168220">
      <w:marLeft w:val="0"/>
      <w:marRight w:val="0"/>
      <w:marTop w:val="10"/>
      <w:marBottom w:val="10"/>
      <w:divBdr>
        <w:top w:val="none" w:sz="0" w:space="0" w:color="auto"/>
        <w:left w:val="none" w:sz="0" w:space="0" w:color="auto"/>
        <w:bottom w:val="none" w:sz="0" w:space="0" w:color="auto"/>
        <w:right w:val="none" w:sz="0" w:space="0" w:color="auto"/>
      </w:divBdr>
    </w:div>
    <w:div w:id="567299972">
      <w:marLeft w:val="0"/>
      <w:marRight w:val="0"/>
      <w:marTop w:val="10"/>
      <w:marBottom w:val="10"/>
      <w:divBdr>
        <w:top w:val="none" w:sz="0" w:space="0" w:color="auto"/>
        <w:left w:val="none" w:sz="0" w:space="0" w:color="auto"/>
        <w:bottom w:val="none" w:sz="0" w:space="0" w:color="auto"/>
        <w:right w:val="none" w:sz="0" w:space="0" w:color="auto"/>
      </w:divBdr>
    </w:div>
    <w:div w:id="567767211">
      <w:marLeft w:val="0"/>
      <w:marRight w:val="0"/>
      <w:marTop w:val="10"/>
      <w:marBottom w:val="10"/>
      <w:divBdr>
        <w:top w:val="none" w:sz="0" w:space="0" w:color="auto"/>
        <w:left w:val="none" w:sz="0" w:space="0" w:color="auto"/>
        <w:bottom w:val="none" w:sz="0" w:space="0" w:color="auto"/>
        <w:right w:val="none" w:sz="0" w:space="0" w:color="auto"/>
      </w:divBdr>
    </w:div>
    <w:div w:id="596669973">
      <w:marLeft w:val="0"/>
      <w:marRight w:val="0"/>
      <w:marTop w:val="10"/>
      <w:marBottom w:val="10"/>
      <w:divBdr>
        <w:top w:val="none" w:sz="0" w:space="0" w:color="auto"/>
        <w:left w:val="none" w:sz="0" w:space="0" w:color="auto"/>
        <w:bottom w:val="none" w:sz="0" w:space="0" w:color="auto"/>
        <w:right w:val="none" w:sz="0" w:space="0" w:color="auto"/>
      </w:divBdr>
    </w:div>
    <w:div w:id="609896502">
      <w:marLeft w:val="0"/>
      <w:marRight w:val="720"/>
      <w:marTop w:val="10"/>
      <w:marBottom w:val="10"/>
      <w:divBdr>
        <w:top w:val="none" w:sz="0" w:space="0" w:color="auto"/>
        <w:left w:val="none" w:sz="0" w:space="0" w:color="auto"/>
        <w:bottom w:val="none" w:sz="0" w:space="0" w:color="auto"/>
        <w:right w:val="none" w:sz="0" w:space="0" w:color="auto"/>
      </w:divBdr>
    </w:div>
    <w:div w:id="778842536">
      <w:marLeft w:val="0"/>
      <w:marRight w:val="0"/>
      <w:marTop w:val="10"/>
      <w:marBottom w:val="10"/>
      <w:divBdr>
        <w:top w:val="none" w:sz="0" w:space="0" w:color="auto"/>
        <w:left w:val="none" w:sz="0" w:space="0" w:color="auto"/>
        <w:bottom w:val="none" w:sz="0" w:space="0" w:color="auto"/>
        <w:right w:val="none" w:sz="0" w:space="0" w:color="auto"/>
      </w:divBdr>
    </w:div>
    <w:div w:id="803548891">
      <w:marLeft w:val="0"/>
      <w:marRight w:val="720"/>
      <w:marTop w:val="10"/>
      <w:marBottom w:val="10"/>
      <w:divBdr>
        <w:top w:val="none" w:sz="0" w:space="0" w:color="auto"/>
        <w:left w:val="none" w:sz="0" w:space="0" w:color="auto"/>
        <w:bottom w:val="none" w:sz="0" w:space="0" w:color="auto"/>
        <w:right w:val="none" w:sz="0" w:space="0" w:color="auto"/>
      </w:divBdr>
    </w:div>
    <w:div w:id="816841940">
      <w:marLeft w:val="0"/>
      <w:marRight w:val="0"/>
      <w:marTop w:val="10"/>
      <w:marBottom w:val="10"/>
      <w:divBdr>
        <w:top w:val="none" w:sz="0" w:space="0" w:color="auto"/>
        <w:left w:val="none" w:sz="0" w:space="0" w:color="auto"/>
        <w:bottom w:val="none" w:sz="0" w:space="0" w:color="auto"/>
        <w:right w:val="none" w:sz="0" w:space="0" w:color="auto"/>
      </w:divBdr>
    </w:div>
    <w:div w:id="889727460">
      <w:marLeft w:val="0"/>
      <w:marRight w:val="0"/>
      <w:marTop w:val="10"/>
      <w:marBottom w:val="10"/>
      <w:divBdr>
        <w:top w:val="none" w:sz="0" w:space="0" w:color="auto"/>
        <w:left w:val="none" w:sz="0" w:space="0" w:color="auto"/>
        <w:bottom w:val="none" w:sz="0" w:space="0" w:color="auto"/>
        <w:right w:val="none" w:sz="0" w:space="0" w:color="auto"/>
      </w:divBdr>
    </w:div>
    <w:div w:id="892354594">
      <w:marLeft w:val="0"/>
      <w:marRight w:val="0"/>
      <w:marTop w:val="10"/>
      <w:marBottom w:val="10"/>
      <w:divBdr>
        <w:top w:val="none" w:sz="0" w:space="0" w:color="auto"/>
        <w:left w:val="none" w:sz="0" w:space="0" w:color="auto"/>
        <w:bottom w:val="none" w:sz="0" w:space="0" w:color="auto"/>
        <w:right w:val="none" w:sz="0" w:space="0" w:color="auto"/>
      </w:divBdr>
    </w:div>
    <w:div w:id="965545341">
      <w:marLeft w:val="0"/>
      <w:marRight w:val="0"/>
      <w:marTop w:val="10"/>
      <w:marBottom w:val="10"/>
      <w:divBdr>
        <w:top w:val="none" w:sz="0" w:space="0" w:color="auto"/>
        <w:left w:val="none" w:sz="0" w:space="0" w:color="auto"/>
        <w:bottom w:val="none" w:sz="0" w:space="0" w:color="auto"/>
        <w:right w:val="none" w:sz="0" w:space="0" w:color="auto"/>
      </w:divBdr>
    </w:div>
    <w:div w:id="981882610">
      <w:marLeft w:val="0"/>
      <w:marRight w:val="0"/>
      <w:marTop w:val="10"/>
      <w:marBottom w:val="10"/>
      <w:divBdr>
        <w:top w:val="none" w:sz="0" w:space="0" w:color="auto"/>
        <w:left w:val="none" w:sz="0" w:space="0" w:color="auto"/>
        <w:bottom w:val="none" w:sz="0" w:space="0" w:color="auto"/>
        <w:right w:val="none" w:sz="0" w:space="0" w:color="auto"/>
      </w:divBdr>
    </w:div>
    <w:div w:id="1028066684">
      <w:marLeft w:val="0"/>
      <w:marRight w:val="0"/>
      <w:marTop w:val="10"/>
      <w:marBottom w:val="10"/>
      <w:divBdr>
        <w:top w:val="none" w:sz="0" w:space="0" w:color="auto"/>
        <w:left w:val="none" w:sz="0" w:space="0" w:color="auto"/>
        <w:bottom w:val="none" w:sz="0" w:space="0" w:color="auto"/>
        <w:right w:val="none" w:sz="0" w:space="0" w:color="auto"/>
      </w:divBdr>
    </w:div>
    <w:div w:id="1072773461">
      <w:marLeft w:val="0"/>
      <w:marRight w:val="0"/>
      <w:marTop w:val="10"/>
      <w:marBottom w:val="10"/>
      <w:divBdr>
        <w:top w:val="none" w:sz="0" w:space="0" w:color="auto"/>
        <w:left w:val="none" w:sz="0" w:space="0" w:color="auto"/>
        <w:bottom w:val="none" w:sz="0" w:space="0" w:color="auto"/>
        <w:right w:val="none" w:sz="0" w:space="0" w:color="auto"/>
      </w:divBdr>
    </w:div>
    <w:div w:id="1133673092">
      <w:marLeft w:val="0"/>
      <w:marRight w:val="0"/>
      <w:marTop w:val="10"/>
      <w:marBottom w:val="10"/>
      <w:divBdr>
        <w:top w:val="none" w:sz="0" w:space="0" w:color="auto"/>
        <w:left w:val="none" w:sz="0" w:space="0" w:color="auto"/>
        <w:bottom w:val="none" w:sz="0" w:space="0" w:color="auto"/>
        <w:right w:val="none" w:sz="0" w:space="0" w:color="auto"/>
      </w:divBdr>
    </w:div>
    <w:div w:id="1158769029">
      <w:marLeft w:val="0"/>
      <w:marRight w:val="0"/>
      <w:marTop w:val="10"/>
      <w:marBottom w:val="10"/>
      <w:divBdr>
        <w:top w:val="none" w:sz="0" w:space="0" w:color="auto"/>
        <w:left w:val="none" w:sz="0" w:space="0" w:color="auto"/>
        <w:bottom w:val="none" w:sz="0" w:space="0" w:color="auto"/>
        <w:right w:val="none" w:sz="0" w:space="0" w:color="auto"/>
      </w:divBdr>
    </w:div>
    <w:div w:id="1203519029">
      <w:marLeft w:val="0"/>
      <w:marRight w:val="0"/>
      <w:marTop w:val="10"/>
      <w:marBottom w:val="10"/>
      <w:divBdr>
        <w:top w:val="none" w:sz="0" w:space="0" w:color="auto"/>
        <w:left w:val="none" w:sz="0" w:space="0" w:color="auto"/>
        <w:bottom w:val="none" w:sz="0" w:space="0" w:color="auto"/>
        <w:right w:val="none" w:sz="0" w:space="0" w:color="auto"/>
      </w:divBdr>
    </w:div>
    <w:div w:id="1298074896">
      <w:marLeft w:val="0"/>
      <w:marRight w:val="0"/>
      <w:marTop w:val="10"/>
      <w:marBottom w:val="10"/>
      <w:divBdr>
        <w:top w:val="none" w:sz="0" w:space="0" w:color="auto"/>
        <w:left w:val="none" w:sz="0" w:space="0" w:color="auto"/>
        <w:bottom w:val="none" w:sz="0" w:space="0" w:color="auto"/>
        <w:right w:val="none" w:sz="0" w:space="0" w:color="auto"/>
      </w:divBdr>
    </w:div>
    <w:div w:id="1336956199">
      <w:marLeft w:val="0"/>
      <w:marRight w:val="0"/>
      <w:marTop w:val="10"/>
      <w:marBottom w:val="10"/>
      <w:divBdr>
        <w:top w:val="none" w:sz="0" w:space="0" w:color="auto"/>
        <w:left w:val="none" w:sz="0" w:space="0" w:color="auto"/>
        <w:bottom w:val="none" w:sz="0" w:space="0" w:color="auto"/>
        <w:right w:val="none" w:sz="0" w:space="0" w:color="auto"/>
      </w:divBdr>
    </w:div>
    <w:div w:id="1338313494">
      <w:marLeft w:val="0"/>
      <w:marRight w:val="0"/>
      <w:marTop w:val="10"/>
      <w:marBottom w:val="10"/>
      <w:divBdr>
        <w:top w:val="none" w:sz="0" w:space="0" w:color="auto"/>
        <w:left w:val="none" w:sz="0" w:space="0" w:color="auto"/>
        <w:bottom w:val="none" w:sz="0" w:space="0" w:color="auto"/>
        <w:right w:val="none" w:sz="0" w:space="0" w:color="auto"/>
      </w:divBdr>
    </w:div>
    <w:div w:id="1380546781">
      <w:marLeft w:val="0"/>
      <w:marRight w:val="0"/>
      <w:marTop w:val="10"/>
      <w:marBottom w:val="10"/>
      <w:divBdr>
        <w:top w:val="none" w:sz="0" w:space="0" w:color="auto"/>
        <w:left w:val="none" w:sz="0" w:space="0" w:color="auto"/>
        <w:bottom w:val="none" w:sz="0" w:space="0" w:color="auto"/>
        <w:right w:val="none" w:sz="0" w:space="0" w:color="auto"/>
      </w:divBdr>
    </w:div>
    <w:div w:id="1414660998">
      <w:marLeft w:val="0"/>
      <w:marRight w:val="720"/>
      <w:marTop w:val="10"/>
      <w:marBottom w:val="10"/>
      <w:divBdr>
        <w:top w:val="none" w:sz="0" w:space="0" w:color="auto"/>
        <w:left w:val="none" w:sz="0" w:space="0" w:color="auto"/>
        <w:bottom w:val="none" w:sz="0" w:space="0" w:color="auto"/>
        <w:right w:val="none" w:sz="0" w:space="0" w:color="auto"/>
      </w:divBdr>
    </w:div>
    <w:div w:id="1491404343">
      <w:marLeft w:val="0"/>
      <w:marRight w:val="0"/>
      <w:marTop w:val="10"/>
      <w:marBottom w:val="10"/>
      <w:divBdr>
        <w:top w:val="none" w:sz="0" w:space="0" w:color="auto"/>
        <w:left w:val="none" w:sz="0" w:space="0" w:color="auto"/>
        <w:bottom w:val="none" w:sz="0" w:space="0" w:color="auto"/>
        <w:right w:val="none" w:sz="0" w:space="0" w:color="auto"/>
      </w:divBdr>
    </w:div>
    <w:div w:id="1495683562">
      <w:marLeft w:val="0"/>
      <w:marRight w:val="0"/>
      <w:marTop w:val="10"/>
      <w:marBottom w:val="10"/>
      <w:divBdr>
        <w:top w:val="none" w:sz="0" w:space="0" w:color="auto"/>
        <w:left w:val="none" w:sz="0" w:space="0" w:color="auto"/>
        <w:bottom w:val="none" w:sz="0" w:space="0" w:color="auto"/>
        <w:right w:val="none" w:sz="0" w:space="0" w:color="auto"/>
      </w:divBdr>
    </w:div>
    <w:div w:id="1522235832">
      <w:marLeft w:val="0"/>
      <w:marRight w:val="0"/>
      <w:marTop w:val="10"/>
      <w:marBottom w:val="10"/>
      <w:divBdr>
        <w:top w:val="none" w:sz="0" w:space="0" w:color="auto"/>
        <w:left w:val="none" w:sz="0" w:space="0" w:color="auto"/>
        <w:bottom w:val="none" w:sz="0" w:space="0" w:color="auto"/>
        <w:right w:val="none" w:sz="0" w:space="0" w:color="auto"/>
      </w:divBdr>
    </w:div>
    <w:div w:id="1576352638">
      <w:marLeft w:val="0"/>
      <w:marRight w:val="0"/>
      <w:marTop w:val="10"/>
      <w:marBottom w:val="10"/>
      <w:divBdr>
        <w:top w:val="none" w:sz="0" w:space="0" w:color="auto"/>
        <w:left w:val="none" w:sz="0" w:space="0" w:color="auto"/>
        <w:bottom w:val="none" w:sz="0" w:space="0" w:color="auto"/>
        <w:right w:val="none" w:sz="0" w:space="0" w:color="auto"/>
      </w:divBdr>
    </w:div>
    <w:div w:id="1582641358">
      <w:marLeft w:val="0"/>
      <w:marRight w:val="0"/>
      <w:marTop w:val="10"/>
      <w:marBottom w:val="10"/>
      <w:divBdr>
        <w:top w:val="none" w:sz="0" w:space="0" w:color="auto"/>
        <w:left w:val="none" w:sz="0" w:space="0" w:color="auto"/>
        <w:bottom w:val="none" w:sz="0" w:space="0" w:color="auto"/>
        <w:right w:val="none" w:sz="0" w:space="0" w:color="auto"/>
      </w:divBdr>
    </w:div>
    <w:div w:id="1605764199">
      <w:marLeft w:val="0"/>
      <w:marRight w:val="0"/>
      <w:marTop w:val="10"/>
      <w:marBottom w:val="10"/>
      <w:divBdr>
        <w:top w:val="none" w:sz="0" w:space="0" w:color="auto"/>
        <w:left w:val="none" w:sz="0" w:space="0" w:color="auto"/>
        <w:bottom w:val="none" w:sz="0" w:space="0" w:color="auto"/>
        <w:right w:val="none" w:sz="0" w:space="0" w:color="auto"/>
      </w:divBdr>
    </w:div>
    <w:div w:id="1612469783">
      <w:marLeft w:val="0"/>
      <w:marRight w:val="0"/>
      <w:marTop w:val="10"/>
      <w:marBottom w:val="10"/>
      <w:divBdr>
        <w:top w:val="none" w:sz="0" w:space="0" w:color="auto"/>
        <w:left w:val="none" w:sz="0" w:space="0" w:color="auto"/>
        <w:bottom w:val="none" w:sz="0" w:space="0" w:color="auto"/>
        <w:right w:val="none" w:sz="0" w:space="0" w:color="auto"/>
      </w:divBdr>
    </w:div>
    <w:div w:id="1693997982">
      <w:marLeft w:val="0"/>
      <w:marRight w:val="0"/>
      <w:marTop w:val="10"/>
      <w:marBottom w:val="10"/>
      <w:divBdr>
        <w:top w:val="none" w:sz="0" w:space="0" w:color="auto"/>
        <w:left w:val="none" w:sz="0" w:space="0" w:color="auto"/>
        <w:bottom w:val="none" w:sz="0" w:space="0" w:color="auto"/>
        <w:right w:val="none" w:sz="0" w:space="0" w:color="auto"/>
      </w:divBdr>
    </w:div>
    <w:div w:id="1711612894">
      <w:marLeft w:val="0"/>
      <w:marRight w:val="0"/>
      <w:marTop w:val="10"/>
      <w:marBottom w:val="10"/>
      <w:divBdr>
        <w:top w:val="none" w:sz="0" w:space="0" w:color="auto"/>
        <w:left w:val="none" w:sz="0" w:space="0" w:color="auto"/>
        <w:bottom w:val="none" w:sz="0" w:space="0" w:color="auto"/>
        <w:right w:val="none" w:sz="0" w:space="0" w:color="auto"/>
      </w:divBdr>
    </w:div>
    <w:div w:id="1810398825">
      <w:marLeft w:val="0"/>
      <w:marRight w:val="0"/>
      <w:marTop w:val="10"/>
      <w:marBottom w:val="10"/>
      <w:divBdr>
        <w:top w:val="none" w:sz="0" w:space="0" w:color="auto"/>
        <w:left w:val="none" w:sz="0" w:space="0" w:color="auto"/>
        <w:bottom w:val="none" w:sz="0" w:space="0" w:color="auto"/>
        <w:right w:val="none" w:sz="0" w:space="0" w:color="auto"/>
      </w:divBdr>
    </w:div>
    <w:div w:id="2008093340">
      <w:marLeft w:val="0"/>
      <w:marRight w:val="0"/>
      <w:marTop w:val="10"/>
      <w:marBottom w:val="10"/>
      <w:divBdr>
        <w:top w:val="none" w:sz="0" w:space="0" w:color="auto"/>
        <w:left w:val="none" w:sz="0" w:space="0" w:color="auto"/>
        <w:bottom w:val="none" w:sz="0" w:space="0" w:color="auto"/>
        <w:right w:val="none" w:sz="0" w:space="0" w:color="auto"/>
      </w:divBdr>
    </w:div>
    <w:div w:id="2025982353">
      <w:marLeft w:val="0"/>
      <w:marRight w:val="0"/>
      <w:marTop w:val="10"/>
      <w:marBottom w:val="10"/>
      <w:divBdr>
        <w:top w:val="none" w:sz="0" w:space="0" w:color="auto"/>
        <w:left w:val="none" w:sz="0" w:space="0" w:color="auto"/>
        <w:bottom w:val="none" w:sz="0" w:space="0" w:color="auto"/>
        <w:right w:val="none" w:sz="0" w:space="0" w:color="auto"/>
      </w:divBdr>
    </w:div>
    <w:div w:id="2045322622">
      <w:marLeft w:val="0"/>
      <w:marRight w:val="0"/>
      <w:marTop w:val="10"/>
      <w:marBottom w:val="10"/>
      <w:divBdr>
        <w:top w:val="none" w:sz="0" w:space="0" w:color="auto"/>
        <w:left w:val="none" w:sz="0" w:space="0" w:color="auto"/>
        <w:bottom w:val="none" w:sz="0" w:space="0" w:color="auto"/>
        <w:right w:val="none" w:sz="0" w:space="0" w:color="auto"/>
      </w:divBdr>
    </w:div>
    <w:div w:id="20484099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2025-04-30T03:55:00Z</dcterms:created>
  <dcterms:modified xsi:type="dcterms:W3CDTF">2025-04-30T03:55:00Z</dcterms:modified>
</cp:coreProperties>
</file>