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1EDC5" w14:textId="77777777" w:rsidR="00A35B18" w:rsidRDefault="00A35B18">
      <w:pPr>
        <w:spacing w:line="500" w:lineRule="atLeast"/>
        <w:jc w:val="center"/>
        <w:divId w:val="238638762"/>
        <w:rPr>
          <w:rFonts w:ascii="黑体" w:eastAsia="黑体" w:hAnsi="黑体"/>
          <w:sz w:val="36"/>
          <w:szCs w:val="36"/>
        </w:rPr>
      </w:pPr>
      <w:r>
        <w:rPr>
          <w:rFonts w:ascii="黑体" w:eastAsia="黑体" w:hAnsi="黑体" w:hint="eastAsia"/>
          <w:sz w:val="36"/>
          <w:szCs w:val="36"/>
        </w:rPr>
        <w:t>广东省博罗县人民法院</w:t>
      </w:r>
    </w:p>
    <w:p w14:paraId="53AB8A63" w14:textId="77777777" w:rsidR="00A35B18" w:rsidRDefault="00A35B18">
      <w:pPr>
        <w:spacing w:line="500" w:lineRule="atLeast"/>
        <w:jc w:val="center"/>
        <w:divId w:val="12888977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6E8E07D" w14:textId="77777777" w:rsidR="00A35B18" w:rsidRDefault="00A35B18">
      <w:pPr>
        <w:spacing w:line="500" w:lineRule="atLeast"/>
        <w:jc w:val="right"/>
        <w:divId w:val="35835548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772</w:t>
      </w:r>
      <w:r>
        <w:rPr>
          <w:rFonts w:hint="eastAsia"/>
          <w:sz w:val="30"/>
          <w:szCs w:val="30"/>
        </w:rPr>
        <w:t>号</w:t>
      </w:r>
    </w:p>
    <w:p w14:paraId="5EF90429" w14:textId="77777777" w:rsidR="00A35B18" w:rsidRDefault="00A35B18">
      <w:pPr>
        <w:spacing w:line="500" w:lineRule="atLeast"/>
        <w:ind w:firstLine="600"/>
        <w:divId w:val="158423302"/>
        <w:rPr>
          <w:rFonts w:hint="eastAsia"/>
          <w:sz w:val="30"/>
          <w:szCs w:val="30"/>
        </w:rPr>
      </w:pPr>
      <w:r>
        <w:rPr>
          <w:rFonts w:hint="eastAsia"/>
          <w:sz w:val="30"/>
          <w:szCs w:val="30"/>
        </w:rPr>
        <w:t>公诉机关博罗县人民检察院。</w:t>
      </w:r>
    </w:p>
    <w:p w14:paraId="12217057" w14:textId="77777777" w:rsidR="00A35B18" w:rsidRDefault="00A35B18">
      <w:pPr>
        <w:spacing w:line="500" w:lineRule="atLeast"/>
        <w:ind w:firstLine="600"/>
        <w:divId w:val="1379548429"/>
        <w:rPr>
          <w:rFonts w:hint="eastAsia"/>
          <w:sz w:val="30"/>
          <w:szCs w:val="30"/>
        </w:rPr>
      </w:pPr>
      <w:r>
        <w:rPr>
          <w:rFonts w:hint="eastAsia"/>
          <w:sz w:val="30"/>
          <w:szCs w:val="30"/>
        </w:rPr>
        <w:t>被告人叶永立，男，</w:t>
      </w:r>
      <w:r>
        <w:rPr>
          <w:rFonts w:hint="eastAsia"/>
          <w:sz w:val="30"/>
          <w:szCs w:val="30"/>
        </w:rPr>
        <w:t>1966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日出生，汉族，初中文化，户籍所在地：广东省惠州市博罗县。因涉嫌犯行贿罪，于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日被博罗县人民检察院取保候审，于同年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日被本院取保候审。</w:t>
      </w:r>
    </w:p>
    <w:p w14:paraId="27DF6C1C" w14:textId="77777777" w:rsidR="00A35B18" w:rsidRDefault="00A35B18">
      <w:pPr>
        <w:spacing w:line="500" w:lineRule="atLeast"/>
        <w:ind w:firstLine="600"/>
        <w:divId w:val="842740097"/>
        <w:rPr>
          <w:rFonts w:hint="eastAsia"/>
          <w:sz w:val="30"/>
          <w:szCs w:val="30"/>
        </w:rPr>
      </w:pPr>
      <w:r>
        <w:rPr>
          <w:rFonts w:hint="eastAsia"/>
          <w:sz w:val="30"/>
          <w:szCs w:val="30"/>
        </w:rPr>
        <w:t>博罗县人民检察院以博检公诉刑诉〔</w:t>
      </w:r>
      <w:r>
        <w:rPr>
          <w:rFonts w:hint="eastAsia"/>
          <w:sz w:val="30"/>
          <w:szCs w:val="30"/>
        </w:rPr>
        <w:t>2017</w:t>
      </w:r>
      <w:r>
        <w:rPr>
          <w:rFonts w:hint="eastAsia"/>
          <w:sz w:val="30"/>
          <w:szCs w:val="30"/>
        </w:rPr>
        <w:t>〕</w:t>
      </w:r>
      <w:r>
        <w:rPr>
          <w:rFonts w:hint="eastAsia"/>
          <w:sz w:val="30"/>
          <w:szCs w:val="30"/>
        </w:rPr>
        <w:t>644</w:t>
      </w:r>
      <w:r>
        <w:rPr>
          <w:rFonts w:hint="eastAsia"/>
          <w:sz w:val="30"/>
          <w:szCs w:val="30"/>
        </w:rPr>
        <w:t>号起诉书指控被告人叶永立犯行贿罪，于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日向本院提起公诉。本院依法适用简易程序，实行独任审判，公开开庭审理了本案。博罗县人民检察院指派检察员魏志开出庭支持公诉，被告人叶永立到庭参加了诉讼。现已审理终结。</w:t>
      </w:r>
    </w:p>
    <w:p w14:paraId="414331FB" w14:textId="77777777" w:rsidR="00A35B18" w:rsidRDefault="00A35B18">
      <w:pPr>
        <w:spacing w:line="500" w:lineRule="atLeast"/>
        <w:ind w:firstLine="600"/>
        <w:divId w:val="780488665"/>
        <w:rPr>
          <w:rFonts w:hint="eastAsia"/>
          <w:sz w:val="30"/>
          <w:szCs w:val="30"/>
        </w:rPr>
      </w:pPr>
      <w:r>
        <w:rPr>
          <w:rFonts w:hint="eastAsia"/>
          <w:sz w:val="30"/>
          <w:szCs w:val="30"/>
        </w:rPr>
        <w:t>公诉机关指控，</w:t>
      </w:r>
      <w:r>
        <w:rPr>
          <w:rFonts w:hint="eastAsia"/>
          <w:sz w:val="30"/>
          <w:szCs w:val="30"/>
        </w:rPr>
        <w:t>2017</w:t>
      </w:r>
      <w:r>
        <w:rPr>
          <w:rFonts w:hint="eastAsia"/>
          <w:sz w:val="30"/>
          <w:szCs w:val="30"/>
        </w:rPr>
        <w:t>年春节期间，被告人叶永立在麻陂镇永丰村岭头小组坪地开设赌场，为使赌场不被公安机关查处，其通过其侄子叶某良与时任博罗县公安局治安管理大队四中队队长的梁某商量，并承诺给予好处费。梁某答应并利用职务便利为赌场提供保护，使该赌场没有受到查处。叶永立为感谢梁某的帮忙，分</w:t>
      </w:r>
      <w:r>
        <w:rPr>
          <w:rFonts w:hint="eastAsia"/>
          <w:sz w:val="30"/>
          <w:szCs w:val="30"/>
        </w:rPr>
        <w:t>2</w:t>
      </w:r>
      <w:r>
        <w:rPr>
          <w:rFonts w:hint="eastAsia"/>
          <w:sz w:val="30"/>
          <w:szCs w:val="30"/>
        </w:rPr>
        <w:t>次共送给梁某好处费人民币</w:t>
      </w:r>
      <w:r>
        <w:rPr>
          <w:rFonts w:hint="eastAsia"/>
          <w:sz w:val="30"/>
          <w:szCs w:val="30"/>
        </w:rPr>
        <w:t>15000</w:t>
      </w:r>
      <w:r>
        <w:rPr>
          <w:rFonts w:hint="eastAsia"/>
          <w:sz w:val="30"/>
          <w:szCs w:val="30"/>
        </w:rPr>
        <w:t>元，梁某全部予以收受。</w:t>
      </w:r>
    </w:p>
    <w:p w14:paraId="49E152C9" w14:textId="77777777" w:rsidR="00A35B18" w:rsidRDefault="00A35B18">
      <w:pPr>
        <w:spacing w:line="500" w:lineRule="atLeast"/>
        <w:ind w:firstLine="600"/>
        <w:divId w:val="1737433690"/>
        <w:rPr>
          <w:rFonts w:hint="eastAsia"/>
          <w:sz w:val="30"/>
          <w:szCs w:val="30"/>
        </w:rPr>
      </w:pPr>
      <w:r>
        <w:rPr>
          <w:rFonts w:hint="eastAsia"/>
          <w:sz w:val="30"/>
          <w:szCs w:val="30"/>
        </w:rPr>
        <w:t>公诉机关就上述指控的事实提供了相关证据，认为被告人叶永立的行为已构成行贿罪。被告人有自首情节，建议对被告人判处拘役，并处罚金，可适用非监禁刑。</w:t>
      </w:r>
    </w:p>
    <w:p w14:paraId="6431B25F" w14:textId="77777777" w:rsidR="00A35B18" w:rsidRDefault="00A35B18">
      <w:pPr>
        <w:spacing w:line="500" w:lineRule="atLeast"/>
        <w:ind w:firstLine="600"/>
        <w:divId w:val="1882087574"/>
        <w:rPr>
          <w:rFonts w:hint="eastAsia"/>
          <w:sz w:val="30"/>
          <w:szCs w:val="30"/>
        </w:rPr>
      </w:pPr>
      <w:r>
        <w:rPr>
          <w:rFonts w:hint="eastAsia"/>
          <w:sz w:val="30"/>
          <w:szCs w:val="30"/>
        </w:rPr>
        <w:t>被告人叶永立对公诉机关指控的犯罪事实、罪名以及提出的量刑建议均无异议。</w:t>
      </w:r>
    </w:p>
    <w:p w14:paraId="6194E00B" w14:textId="77777777" w:rsidR="00A35B18" w:rsidRDefault="00A35B18">
      <w:pPr>
        <w:spacing w:line="500" w:lineRule="atLeast"/>
        <w:ind w:firstLine="600"/>
        <w:divId w:val="91826210"/>
        <w:rPr>
          <w:rFonts w:hint="eastAsia"/>
          <w:sz w:val="30"/>
          <w:szCs w:val="30"/>
        </w:rPr>
      </w:pPr>
      <w:r>
        <w:rPr>
          <w:rFonts w:hint="eastAsia"/>
          <w:sz w:val="30"/>
          <w:szCs w:val="30"/>
        </w:rPr>
        <w:t>经审理查明，</w:t>
      </w:r>
      <w:r>
        <w:rPr>
          <w:rFonts w:hint="eastAsia"/>
          <w:sz w:val="30"/>
          <w:szCs w:val="30"/>
        </w:rPr>
        <w:t>2017</w:t>
      </w:r>
      <w:r>
        <w:rPr>
          <w:rFonts w:hint="eastAsia"/>
          <w:sz w:val="30"/>
          <w:szCs w:val="30"/>
        </w:rPr>
        <w:t>年春节期间，被告人叶永立在麻陂镇永丰村岭头小组坪地开设赌场，为使赌场不被公安机关查处，其</w:t>
      </w:r>
      <w:r>
        <w:rPr>
          <w:rFonts w:hint="eastAsia"/>
          <w:sz w:val="30"/>
          <w:szCs w:val="30"/>
        </w:rPr>
        <w:lastRenderedPageBreak/>
        <w:t>通过其侄子叶某良与时任博罗县公安局治安管理大队四中队队长的梁某商量，并承诺给予好处费。梁某答应并利用职务便利为赌场提供保护，使该赌场没有受到查处。叶永立为感谢梁某的帮忙，分</w:t>
      </w:r>
      <w:r>
        <w:rPr>
          <w:rFonts w:hint="eastAsia"/>
          <w:sz w:val="30"/>
          <w:szCs w:val="30"/>
        </w:rPr>
        <w:t>2</w:t>
      </w:r>
      <w:r>
        <w:rPr>
          <w:rFonts w:hint="eastAsia"/>
          <w:sz w:val="30"/>
          <w:szCs w:val="30"/>
        </w:rPr>
        <w:t>次共送给梁某好处费人民币</w:t>
      </w:r>
      <w:r>
        <w:rPr>
          <w:rFonts w:hint="eastAsia"/>
          <w:sz w:val="30"/>
          <w:szCs w:val="30"/>
        </w:rPr>
        <w:t>15000</w:t>
      </w:r>
      <w:r>
        <w:rPr>
          <w:rFonts w:hint="eastAsia"/>
          <w:sz w:val="30"/>
          <w:szCs w:val="30"/>
        </w:rPr>
        <w:t>元，梁某全部予以收受。案发后，被告人于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日向博罗县人民检察院如实自述了上述犯罪事实。</w:t>
      </w:r>
    </w:p>
    <w:p w14:paraId="2763F7AA" w14:textId="77777777" w:rsidR="00A35B18" w:rsidRDefault="00A35B18">
      <w:pPr>
        <w:spacing w:line="500" w:lineRule="atLeast"/>
        <w:ind w:firstLine="600"/>
        <w:divId w:val="564529467"/>
        <w:rPr>
          <w:rFonts w:hint="eastAsia"/>
          <w:sz w:val="30"/>
          <w:szCs w:val="30"/>
        </w:rPr>
      </w:pPr>
      <w:r>
        <w:rPr>
          <w:rFonts w:hint="eastAsia"/>
          <w:sz w:val="30"/>
          <w:szCs w:val="30"/>
        </w:rPr>
        <w:t>上述事实，被告人叶永立在开庭审理过程中亦无异议，并有线索登记表、立案决定书、到案经过、被告人自述材料（交代书）、证人证言、银行流水复印件、户籍证明、梁某任职通知书、被告人开赌博场所现场照片、被告人的供述及辩解等证据在案证实，足以认定。</w:t>
      </w:r>
    </w:p>
    <w:p w14:paraId="4120FD4A" w14:textId="77777777" w:rsidR="00A35B18" w:rsidRDefault="00A35B18">
      <w:pPr>
        <w:spacing w:line="500" w:lineRule="atLeast"/>
        <w:ind w:firstLine="600"/>
        <w:divId w:val="667486049"/>
        <w:rPr>
          <w:rFonts w:hint="eastAsia"/>
          <w:sz w:val="30"/>
          <w:szCs w:val="30"/>
        </w:rPr>
      </w:pPr>
      <w:r>
        <w:rPr>
          <w:rFonts w:hint="eastAsia"/>
          <w:sz w:val="30"/>
          <w:szCs w:val="30"/>
        </w:rPr>
        <w:t>本院认为，被告人叶永立为谋取不正当利益，向司法工作人员行贿人民币</w:t>
      </w:r>
      <w:r>
        <w:rPr>
          <w:rFonts w:hint="eastAsia"/>
          <w:sz w:val="30"/>
          <w:szCs w:val="30"/>
        </w:rPr>
        <w:t>15000</w:t>
      </w:r>
      <w:r>
        <w:rPr>
          <w:rFonts w:hint="eastAsia"/>
          <w:sz w:val="30"/>
          <w:szCs w:val="30"/>
        </w:rPr>
        <w:t>元，影响司法公正，其行为已构成行贿罪。据此，公诉机关指控被告人所犯的罪名成立，本院予以支持。鉴于被告人如实供述犯罪事实，有自首情节，有悔罪表现，犯罪情节较轻，依法可从轻处罚，适用缓刑。公诉机关提出对被告人判处拘役，并处罚金，可适用非监禁刑的量刑建议，符合相关法律规定，且被告人无异议，本院予以采纳。依照《中华人民共和国刑法》第三百八十九条第一款、第三百九十条第一款、第七十二条第一款、第七十三条第一、三款、第五十二条、第五十三条、第六十七条第一款之规定，判决如下：</w:t>
      </w:r>
    </w:p>
    <w:p w14:paraId="29A1D321" w14:textId="77777777" w:rsidR="00A35B18" w:rsidRDefault="00A35B18">
      <w:pPr>
        <w:spacing w:line="500" w:lineRule="atLeast"/>
        <w:ind w:firstLine="600"/>
        <w:divId w:val="693269409"/>
        <w:rPr>
          <w:rFonts w:hint="eastAsia"/>
          <w:sz w:val="30"/>
          <w:szCs w:val="30"/>
        </w:rPr>
      </w:pPr>
      <w:r>
        <w:rPr>
          <w:rFonts w:hint="eastAsia"/>
          <w:sz w:val="30"/>
          <w:szCs w:val="30"/>
        </w:rPr>
        <w:t>被告人叶永立犯行贿罪，判处拘役三个月</w:t>
      </w:r>
      <w:r>
        <w:rPr>
          <w:rFonts w:hint="eastAsia"/>
          <w:sz w:val="30"/>
          <w:szCs w:val="30"/>
        </w:rPr>
        <w:t>,</w:t>
      </w:r>
      <w:r>
        <w:rPr>
          <w:rFonts w:hint="eastAsia"/>
          <w:sz w:val="30"/>
          <w:szCs w:val="30"/>
        </w:rPr>
        <w:t>缓刑五个月，并处罚金人民币</w:t>
      </w:r>
      <w:r>
        <w:rPr>
          <w:rFonts w:hint="eastAsia"/>
          <w:sz w:val="30"/>
          <w:szCs w:val="30"/>
        </w:rPr>
        <w:t>100000</w:t>
      </w:r>
      <w:r>
        <w:rPr>
          <w:rFonts w:hint="eastAsia"/>
          <w:sz w:val="30"/>
          <w:szCs w:val="30"/>
        </w:rPr>
        <w:t>元（缓刑考验期限，从判决确定之日起计算。罚金限在本判决发生法律效力后</w:t>
      </w:r>
      <w:r>
        <w:rPr>
          <w:rFonts w:hint="eastAsia"/>
          <w:sz w:val="30"/>
          <w:szCs w:val="30"/>
        </w:rPr>
        <w:t>30</w:t>
      </w:r>
      <w:r>
        <w:rPr>
          <w:rFonts w:hint="eastAsia"/>
          <w:sz w:val="30"/>
          <w:szCs w:val="30"/>
        </w:rPr>
        <w:t>日内向本院交纳，上缴国库）。</w:t>
      </w:r>
    </w:p>
    <w:p w14:paraId="402D6B43" w14:textId="77777777" w:rsidR="00A35B18" w:rsidRDefault="00A35B18">
      <w:pPr>
        <w:spacing w:line="500" w:lineRule="atLeast"/>
        <w:ind w:firstLine="600"/>
        <w:divId w:val="559678496"/>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2978ADC0" w14:textId="77777777" w:rsidR="00A35B18" w:rsidRDefault="00A35B18">
      <w:pPr>
        <w:spacing w:line="500" w:lineRule="atLeast"/>
        <w:jc w:val="right"/>
        <w:divId w:val="1167985055"/>
        <w:rPr>
          <w:rFonts w:hint="eastAsia"/>
          <w:sz w:val="30"/>
          <w:szCs w:val="30"/>
        </w:rPr>
      </w:pPr>
      <w:r>
        <w:rPr>
          <w:rFonts w:hint="eastAsia"/>
          <w:sz w:val="30"/>
          <w:szCs w:val="30"/>
        </w:rPr>
        <w:t>审判员　　邓建新</w:t>
      </w:r>
    </w:p>
    <w:p w14:paraId="15AE725F" w14:textId="77777777" w:rsidR="00A35B18" w:rsidRDefault="00A35B18">
      <w:pPr>
        <w:spacing w:line="500" w:lineRule="atLeast"/>
        <w:jc w:val="right"/>
        <w:divId w:val="812211193"/>
        <w:rPr>
          <w:rFonts w:hint="eastAsia"/>
          <w:sz w:val="30"/>
          <w:szCs w:val="30"/>
        </w:rPr>
      </w:pPr>
      <w:r>
        <w:rPr>
          <w:rFonts w:hint="eastAsia"/>
          <w:sz w:val="30"/>
          <w:szCs w:val="30"/>
        </w:rPr>
        <w:t>二〇一七年十月三十一日</w:t>
      </w:r>
    </w:p>
    <w:p w14:paraId="60667542" w14:textId="77777777" w:rsidR="00A35B18" w:rsidRDefault="00A35B18">
      <w:pPr>
        <w:spacing w:line="500" w:lineRule="atLeast"/>
        <w:jc w:val="right"/>
        <w:divId w:val="162016808"/>
        <w:rPr>
          <w:rFonts w:hint="eastAsia"/>
          <w:sz w:val="30"/>
          <w:szCs w:val="30"/>
        </w:rPr>
      </w:pPr>
      <w:r>
        <w:rPr>
          <w:rFonts w:hint="eastAsia"/>
          <w:sz w:val="30"/>
          <w:szCs w:val="30"/>
        </w:rPr>
        <w:t>书记员　　曾文珍</w:t>
      </w:r>
    </w:p>
    <w:p w14:paraId="55AD6182" w14:textId="77777777" w:rsidR="00A35B18" w:rsidRDefault="00A35B18">
      <w:pPr>
        <w:spacing w:line="500" w:lineRule="atLeast"/>
        <w:ind w:firstLine="600"/>
        <w:divId w:val="1232157365"/>
        <w:rPr>
          <w:rFonts w:hint="eastAsia"/>
          <w:sz w:val="30"/>
          <w:szCs w:val="30"/>
        </w:rPr>
      </w:pPr>
      <w:r>
        <w:rPr>
          <w:rFonts w:hint="eastAsia"/>
          <w:sz w:val="30"/>
          <w:szCs w:val="30"/>
        </w:rPr>
        <w:t>附：相关法律条文</w:t>
      </w:r>
    </w:p>
    <w:p w14:paraId="77828DB7" w14:textId="77777777" w:rsidR="00A35B18" w:rsidRDefault="00A35B18">
      <w:pPr>
        <w:spacing w:line="500" w:lineRule="atLeast"/>
        <w:ind w:firstLine="600"/>
        <w:divId w:val="1153832292"/>
        <w:rPr>
          <w:rFonts w:hint="eastAsia"/>
          <w:sz w:val="30"/>
          <w:szCs w:val="30"/>
        </w:rPr>
      </w:pPr>
      <w:r>
        <w:rPr>
          <w:rFonts w:hint="eastAsia"/>
          <w:sz w:val="30"/>
          <w:szCs w:val="30"/>
        </w:rPr>
        <w:t>《中华人民共和国刑法》</w:t>
      </w:r>
    </w:p>
    <w:p w14:paraId="6683AF59" w14:textId="77777777" w:rsidR="00A35B18" w:rsidRDefault="00A35B18">
      <w:pPr>
        <w:spacing w:line="500" w:lineRule="atLeast"/>
        <w:ind w:firstLine="600"/>
        <w:divId w:val="750271106"/>
        <w:rPr>
          <w:rFonts w:hint="eastAsia"/>
          <w:sz w:val="30"/>
          <w:szCs w:val="30"/>
        </w:rPr>
      </w:pPr>
      <w:r>
        <w:rPr>
          <w:rFonts w:hint="eastAsia"/>
          <w:sz w:val="30"/>
          <w:szCs w:val="30"/>
        </w:rPr>
        <w:t>第三百八十九条为谋取不正当利益，给予国家工作人员以财物的，是行贿罪。在经济往来中，违反国家规定，给予国家工作人员以财物，数额较大的，或者违反国家规定，给予国家工作人员以各种名义的回扣、手续费的，以行贿论处。因被勒索给予国家工作人员以财物，没有获得不正当利益的，不是行贿。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行贿人在被追诉前主动交待行贿行为的，可以减轻处罚或者免除处罚。</w:t>
      </w:r>
    </w:p>
    <w:p w14:paraId="64EACB90" w14:textId="77777777" w:rsidR="00A35B18" w:rsidRDefault="00A35B18">
      <w:pPr>
        <w:spacing w:line="500" w:lineRule="atLeast"/>
        <w:ind w:firstLine="600"/>
        <w:divId w:val="892232268"/>
        <w:rPr>
          <w:rFonts w:hint="eastAsia"/>
          <w:sz w:val="30"/>
          <w:szCs w:val="30"/>
        </w:rPr>
      </w:pPr>
      <w:r>
        <w:rPr>
          <w:rFonts w:hint="eastAsia"/>
          <w:sz w:val="30"/>
          <w:szCs w:val="30"/>
        </w:rPr>
        <w:t>第五十二条判处罚金，应当根据犯罪情节决定罚金数额。</w:t>
      </w:r>
    </w:p>
    <w:p w14:paraId="1E90322D" w14:textId="77777777" w:rsidR="00A35B18" w:rsidRDefault="00A35B18">
      <w:pPr>
        <w:spacing w:line="500" w:lineRule="atLeast"/>
        <w:ind w:firstLine="600"/>
        <w:divId w:val="58526496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14:paraId="1CE19A2D" w14:textId="77777777" w:rsidR="00A35B18" w:rsidRDefault="00A35B18">
      <w:pPr>
        <w:spacing w:line="500" w:lineRule="atLeast"/>
        <w:ind w:firstLine="600"/>
        <w:divId w:val="199167158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5E4822C" w14:textId="77777777" w:rsidR="00A35B18" w:rsidRDefault="00A35B18">
      <w:pPr>
        <w:spacing w:line="500" w:lineRule="atLeast"/>
        <w:ind w:firstLine="600"/>
        <w:divId w:val="17463685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A6292F2" w14:textId="77777777" w:rsidR="00A35B18" w:rsidRDefault="00A35B18">
      <w:pPr>
        <w:spacing w:line="500" w:lineRule="atLeast"/>
        <w:ind w:firstLine="600"/>
        <w:divId w:val="9550226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2AC3A43" w14:textId="77777777" w:rsidR="00A35B18" w:rsidRDefault="00A35B18">
      <w:pPr>
        <w:spacing w:line="500" w:lineRule="atLeast"/>
        <w:ind w:firstLine="600"/>
        <w:divId w:val="175080499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宣告缓刑，可以根据犯罪情况，同时禁止犯罪分子在缓刑考验期限内从事特定活动，进入特定区域、场所，接触特定的人。被宣告缓刑的犯罪分子，如果被判处附加刑，附加刑仍须执行。第七十三条拘役的缓刑考验期限为原判刑期以上一年以下，但是不能少于二个月。有期徒刑的缓刑考验期限为原判刑期以上五年以下，但是不能少于一年。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6A60F" w14:textId="77777777" w:rsidR="00456A7D" w:rsidRDefault="00456A7D" w:rsidP="00456A7D">
      <w:pPr>
        <w:rPr>
          <w:rFonts w:hint="eastAsia"/>
        </w:rPr>
      </w:pPr>
      <w:r>
        <w:separator/>
      </w:r>
    </w:p>
  </w:endnote>
  <w:endnote w:type="continuationSeparator" w:id="0">
    <w:p w14:paraId="56B4AEB6" w14:textId="77777777" w:rsidR="00456A7D" w:rsidRDefault="00456A7D" w:rsidP="00456A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E2B26" w14:textId="77777777" w:rsidR="00456A7D" w:rsidRDefault="00456A7D" w:rsidP="00456A7D">
      <w:pPr>
        <w:rPr>
          <w:rFonts w:hint="eastAsia"/>
        </w:rPr>
      </w:pPr>
      <w:r>
        <w:separator/>
      </w:r>
    </w:p>
  </w:footnote>
  <w:footnote w:type="continuationSeparator" w:id="0">
    <w:p w14:paraId="1F47D6D0" w14:textId="77777777" w:rsidR="00456A7D" w:rsidRDefault="00456A7D" w:rsidP="00456A7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6A7D"/>
    <w:rsid w:val="00456A7D"/>
    <w:rsid w:val="00A23C24"/>
    <w:rsid w:val="00A35B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DDC9E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56A7D"/>
    <w:pPr>
      <w:tabs>
        <w:tab w:val="center" w:pos="4153"/>
        <w:tab w:val="right" w:pos="8306"/>
      </w:tabs>
      <w:snapToGrid w:val="0"/>
      <w:jc w:val="center"/>
    </w:pPr>
    <w:rPr>
      <w:sz w:val="18"/>
      <w:szCs w:val="18"/>
    </w:rPr>
  </w:style>
  <w:style w:type="character" w:customStyle="1" w:styleId="a4">
    <w:name w:val="页眉 字符"/>
    <w:basedOn w:val="a0"/>
    <w:link w:val="a3"/>
    <w:uiPriority w:val="99"/>
    <w:rsid w:val="00456A7D"/>
    <w:rPr>
      <w:rFonts w:ascii="宋体" w:eastAsia="宋体" w:hAnsi="宋体" w:cs="宋体"/>
      <w:sz w:val="18"/>
      <w:szCs w:val="18"/>
    </w:rPr>
  </w:style>
  <w:style w:type="paragraph" w:styleId="a5">
    <w:name w:val="footer"/>
    <w:basedOn w:val="a"/>
    <w:link w:val="a6"/>
    <w:uiPriority w:val="99"/>
    <w:unhideWhenUsed/>
    <w:rsid w:val="00456A7D"/>
    <w:pPr>
      <w:tabs>
        <w:tab w:val="center" w:pos="4153"/>
        <w:tab w:val="right" w:pos="8306"/>
      </w:tabs>
      <w:snapToGrid w:val="0"/>
    </w:pPr>
    <w:rPr>
      <w:sz w:val="18"/>
      <w:szCs w:val="18"/>
    </w:rPr>
  </w:style>
  <w:style w:type="character" w:customStyle="1" w:styleId="a6">
    <w:name w:val="页脚 字符"/>
    <w:basedOn w:val="a0"/>
    <w:link w:val="a5"/>
    <w:uiPriority w:val="99"/>
    <w:rsid w:val="00456A7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26210">
      <w:marLeft w:val="0"/>
      <w:marRight w:val="0"/>
      <w:marTop w:val="10"/>
      <w:marBottom w:val="10"/>
      <w:divBdr>
        <w:top w:val="none" w:sz="0" w:space="0" w:color="auto"/>
        <w:left w:val="none" w:sz="0" w:space="0" w:color="auto"/>
        <w:bottom w:val="none" w:sz="0" w:space="0" w:color="auto"/>
        <w:right w:val="none" w:sz="0" w:space="0" w:color="auto"/>
      </w:divBdr>
    </w:div>
    <w:div w:id="158423302">
      <w:marLeft w:val="0"/>
      <w:marRight w:val="0"/>
      <w:marTop w:val="10"/>
      <w:marBottom w:val="10"/>
      <w:divBdr>
        <w:top w:val="none" w:sz="0" w:space="0" w:color="auto"/>
        <w:left w:val="none" w:sz="0" w:space="0" w:color="auto"/>
        <w:bottom w:val="none" w:sz="0" w:space="0" w:color="auto"/>
        <w:right w:val="none" w:sz="0" w:space="0" w:color="auto"/>
      </w:divBdr>
    </w:div>
    <w:div w:id="162016808">
      <w:marLeft w:val="0"/>
      <w:marRight w:val="720"/>
      <w:marTop w:val="10"/>
      <w:marBottom w:val="10"/>
      <w:divBdr>
        <w:top w:val="none" w:sz="0" w:space="0" w:color="auto"/>
        <w:left w:val="none" w:sz="0" w:space="0" w:color="auto"/>
        <w:bottom w:val="none" w:sz="0" w:space="0" w:color="auto"/>
        <w:right w:val="none" w:sz="0" w:space="0" w:color="auto"/>
      </w:divBdr>
    </w:div>
    <w:div w:id="238638762">
      <w:marLeft w:val="0"/>
      <w:marRight w:val="0"/>
      <w:marTop w:val="10"/>
      <w:marBottom w:val="10"/>
      <w:divBdr>
        <w:top w:val="none" w:sz="0" w:space="0" w:color="auto"/>
        <w:left w:val="none" w:sz="0" w:space="0" w:color="auto"/>
        <w:bottom w:val="none" w:sz="0" w:space="0" w:color="auto"/>
        <w:right w:val="none" w:sz="0" w:space="0" w:color="auto"/>
      </w:divBdr>
    </w:div>
    <w:div w:id="358355486">
      <w:marLeft w:val="0"/>
      <w:marRight w:val="0"/>
      <w:marTop w:val="10"/>
      <w:marBottom w:val="10"/>
      <w:divBdr>
        <w:top w:val="none" w:sz="0" w:space="0" w:color="auto"/>
        <w:left w:val="none" w:sz="0" w:space="0" w:color="auto"/>
        <w:bottom w:val="none" w:sz="0" w:space="0" w:color="auto"/>
        <w:right w:val="none" w:sz="0" w:space="0" w:color="auto"/>
      </w:divBdr>
    </w:div>
    <w:div w:id="559678496">
      <w:marLeft w:val="0"/>
      <w:marRight w:val="0"/>
      <w:marTop w:val="10"/>
      <w:marBottom w:val="10"/>
      <w:divBdr>
        <w:top w:val="none" w:sz="0" w:space="0" w:color="auto"/>
        <w:left w:val="none" w:sz="0" w:space="0" w:color="auto"/>
        <w:bottom w:val="none" w:sz="0" w:space="0" w:color="auto"/>
        <w:right w:val="none" w:sz="0" w:space="0" w:color="auto"/>
      </w:divBdr>
    </w:div>
    <w:div w:id="564529467">
      <w:marLeft w:val="0"/>
      <w:marRight w:val="0"/>
      <w:marTop w:val="10"/>
      <w:marBottom w:val="10"/>
      <w:divBdr>
        <w:top w:val="none" w:sz="0" w:space="0" w:color="auto"/>
        <w:left w:val="none" w:sz="0" w:space="0" w:color="auto"/>
        <w:bottom w:val="none" w:sz="0" w:space="0" w:color="auto"/>
        <w:right w:val="none" w:sz="0" w:space="0" w:color="auto"/>
      </w:divBdr>
    </w:div>
    <w:div w:id="585264966">
      <w:marLeft w:val="0"/>
      <w:marRight w:val="0"/>
      <w:marTop w:val="10"/>
      <w:marBottom w:val="10"/>
      <w:divBdr>
        <w:top w:val="none" w:sz="0" w:space="0" w:color="auto"/>
        <w:left w:val="none" w:sz="0" w:space="0" w:color="auto"/>
        <w:bottom w:val="none" w:sz="0" w:space="0" w:color="auto"/>
        <w:right w:val="none" w:sz="0" w:space="0" w:color="auto"/>
      </w:divBdr>
    </w:div>
    <w:div w:id="667486049">
      <w:marLeft w:val="0"/>
      <w:marRight w:val="0"/>
      <w:marTop w:val="10"/>
      <w:marBottom w:val="10"/>
      <w:divBdr>
        <w:top w:val="none" w:sz="0" w:space="0" w:color="auto"/>
        <w:left w:val="none" w:sz="0" w:space="0" w:color="auto"/>
        <w:bottom w:val="none" w:sz="0" w:space="0" w:color="auto"/>
        <w:right w:val="none" w:sz="0" w:space="0" w:color="auto"/>
      </w:divBdr>
    </w:div>
    <w:div w:id="693269409">
      <w:marLeft w:val="0"/>
      <w:marRight w:val="0"/>
      <w:marTop w:val="10"/>
      <w:marBottom w:val="10"/>
      <w:divBdr>
        <w:top w:val="none" w:sz="0" w:space="0" w:color="auto"/>
        <w:left w:val="none" w:sz="0" w:space="0" w:color="auto"/>
        <w:bottom w:val="none" w:sz="0" w:space="0" w:color="auto"/>
        <w:right w:val="none" w:sz="0" w:space="0" w:color="auto"/>
      </w:divBdr>
    </w:div>
    <w:div w:id="750271106">
      <w:marLeft w:val="0"/>
      <w:marRight w:val="0"/>
      <w:marTop w:val="10"/>
      <w:marBottom w:val="10"/>
      <w:divBdr>
        <w:top w:val="none" w:sz="0" w:space="0" w:color="auto"/>
        <w:left w:val="none" w:sz="0" w:space="0" w:color="auto"/>
        <w:bottom w:val="none" w:sz="0" w:space="0" w:color="auto"/>
        <w:right w:val="none" w:sz="0" w:space="0" w:color="auto"/>
      </w:divBdr>
    </w:div>
    <w:div w:id="780488665">
      <w:marLeft w:val="0"/>
      <w:marRight w:val="0"/>
      <w:marTop w:val="10"/>
      <w:marBottom w:val="10"/>
      <w:divBdr>
        <w:top w:val="none" w:sz="0" w:space="0" w:color="auto"/>
        <w:left w:val="none" w:sz="0" w:space="0" w:color="auto"/>
        <w:bottom w:val="none" w:sz="0" w:space="0" w:color="auto"/>
        <w:right w:val="none" w:sz="0" w:space="0" w:color="auto"/>
      </w:divBdr>
    </w:div>
    <w:div w:id="812211193">
      <w:marLeft w:val="0"/>
      <w:marRight w:val="720"/>
      <w:marTop w:val="10"/>
      <w:marBottom w:val="10"/>
      <w:divBdr>
        <w:top w:val="none" w:sz="0" w:space="0" w:color="auto"/>
        <w:left w:val="none" w:sz="0" w:space="0" w:color="auto"/>
        <w:bottom w:val="none" w:sz="0" w:space="0" w:color="auto"/>
        <w:right w:val="none" w:sz="0" w:space="0" w:color="auto"/>
      </w:divBdr>
    </w:div>
    <w:div w:id="842740097">
      <w:marLeft w:val="0"/>
      <w:marRight w:val="0"/>
      <w:marTop w:val="10"/>
      <w:marBottom w:val="10"/>
      <w:divBdr>
        <w:top w:val="none" w:sz="0" w:space="0" w:color="auto"/>
        <w:left w:val="none" w:sz="0" w:space="0" w:color="auto"/>
        <w:bottom w:val="none" w:sz="0" w:space="0" w:color="auto"/>
        <w:right w:val="none" w:sz="0" w:space="0" w:color="auto"/>
      </w:divBdr>
    </w:div>
    <w:div w:id="892232268">
      <w:marLeft w:val="0"/>
      <w:marRight w:val="0"/>
      <w:marTop w:val="10"/>
      <w:marBottom w:val="10"/>
      <w:divBdr>
        <w:top w:val="none" w:sz="0" w:space="0" w:color="auto"/>
        <w:left w:val="none" w:sz="0" w:space="0" w:color="auto"/>
        <w:bottom w:val="none" w:sz="0" w:space="0" w:color="auto"/>
        <w:right w:val="none" w:sz="0" w:space="0" w:color="auto"/>
      </w:divBdr>
    </w:div>
    <w:div w:id="955022641">
      <w:marLeft w:val="0"/>
      <w:marRight w:val="0"/>
      <w:marTop w:val="10"/>
      <w:marBottom w:val="10"/>
      <w:divBdr>
        <w:top w:val="none" w:sz="0" w:space="0" w:color="auto"/>
        <w:left w:val="none" w:sz="0" w:space="0" w:color="auto"/>
        <w:bottom w:val="none" w:sz="0" w:space="0" w:color="auto"/>
        <w:right w:val="none" w:sz="0" w:space="0" w:color="auto"/>
      </w:divBdr>
    </w:div>
    <w:div w:id="1153832292">
      <w:marLeft w:val="0"/>
      <w:marRight w:val="0"/>
      <w:marTop w:val="10"/>
      <w:marBottom w:val="10"/>
      <w:divBdr>
        <w:top w:val="none" w:sz="0" w:space="0" w:color="auto"/>
        <w:left w:val="none" w:sz="0" w:space="0" w:color="auto"/>
        <w:bottom w:val="none" w:sz="0" w:space="0" w:color="auto"/>
        <w:right w:val="none" w:sz="0" w:space="0" w:color="auto"/>
      </w:divBdr>
    </w:div>
    <w:div w:id="1167985055">
      <w:marLeft w:val="0"/>
      <w:marRight w:val="720"/>
      <w:marTop w:val="10"/>
      <w:marBottom w:val="10"/>
      <w:divBdr>
        <w:top w:val="none" w:sz="0" w:space="0" w:color="auto"/>
        <w:left w:val="none" w:sz="0" w:space="0" w:color="auto"/>
        <w:bottom w:val="none" w:sz="0" w:space="0" w:color="auto"/>
        <w:right w:val="none" w:sz="0" w:space="0" w:color="auto"/>
      </w:divBdr>
    </w:div>
    <w:div w:id="1232157365">
      <w:marLeft w:val="0"/>
      <w:marRight w:val="0"/>
      <w:marTop w:val="10"/>
      <w:marBottom w:val="10"/>
      <w:divBdr>
        <w:top w:val="none" w:sz="0" w:space="0" w:color="auto"/>
        <w:left w:val="none" w:sz="0" w:space="0" w:color="auto"/>
        <w:bottom w:val="none" w:sz="0" w:space="0" w:color="auto"/>
        <w:right w:val="none" w:sz="0" w:space="0" w:color="auto"/>
      </w:divBdr>
    </w:div>
    <w:div w:id="1288897727">
      <w:marLeft w:val="0"/>
      <w:marRight w:val="0"/>
      <w:marTop w:val="10"/>
      <w:marBottom w:val="10"/>
      <w:divBdr>
        <w:top w:val="none" w:sz="0" w:space="0" w:color="auto"/>
        <w:left w:val="none" w:sz="0" w:space="0" w:color="auto"/>
        <w:bottom w:val="none" w:sz="0" w:space="0" w:color="auto"/>
        <w:right w:val="none" w:sz="0" w:space="0" w:color="auto"/>
      </w:divBdr>
    </w:div>
    <w:div w:id="1379548429">
      <w:marLeft w:val="0"/>
      <w:marRight w:val="0"/>
      <w:marTop w:val="10"/>
      <w:marBottom w:val="10"/>
      <w:divBdr>
        <w:top w:val="none" w:sz="0" w:space="0" w:color="auto"/>
        <w:left w:val="none" w:sz="0" w:space="0" w:color="auto"/>
        <w:bottom w:val="none" w:sz="0" w:space="0" w:color="auto"/>
        <w:right w:val="none" w:sz="0" w:space="0" w:color="auto"/>
      </w:divBdr>
    </w:div>
    <w:div w:id="1737433690">
      <w:marLeft w:val="0"/>
      <w:marRight w:val="0"/>
      <w:marTop w:val="10"/>
      <w:marBottom w:val="10"/>
      <w:divBdr>
        <w:top w:val="none" w:sz="0" w:space="0" w:color="auto"/>
        <w:left w:val="none" w:sz="0" w:space="0" w:color="auto"/>
        <w:bottom w:val="none" w:sz="0" w:space="0" w:color="auto"/>
        <w:right w:val="none" w:sz="0" w:space="0" w:color="auto"/>
      </w:divBdr>
    </w:div>
    <w:div w:id="1746368522">
      <w:marLeft w:val="0"/>
      <w:marRight w:val="0"/>
      <w:marTop w:val="10"/>
      <w:marBottom w:val="10"/>
      <w:divBdr>
        <w:top w:val="none" w:sz="0" w:space="0" w:color="auto"/>
        <w:left w:val="none" w:sz="0" w:space="0" w:color="auto"/>
        <w:bottom w:val="none" w:sz="0" w:space="0" w:color="auto"/>
        <w:right w:val="none" w:sz="0" w:space="0" w:color="auto"/>
      </w:divBdr>
    </w:div>
    <w:div w:id="1750804991">
      <w:marLeft w:val="0"/>
      <w:marRight w:val="0"/>
      <w:marTop w:val="10"/>
      <w:marBottom w:val="10"/>
      <w:divBdr>
        <w:top w:val="none" w:sz="0" w:space="0" w:color="auto"/>
        <w:left w:val="none" w:sz="0" w:space="0" w:color="auto"/>
        <w:bottom w:val="none" w:sz="0" w:space="0" w:color="auto"/>
        <w:right w:val="none" w:sz="0" w:space="0" w:color="auto"/>
      </w:divBdr>
    </w:div>
    <w:div w:id="1882087574">
      <w:marLeft w:val="0"/>
      <w:marRight w:val="0"/>
      <w:marTop w:val="10"/>
      <w:marBottom w:val="10"/>
      <w:divBdr>
        <w:top w:val="none" w:sz="0" w:space="0" w:color="auto"/>
        <w:left w:val="none" w:sz="0" w:space="0" w:color="auto"/>
        <w:bottom w:val="none" w:sz="0" w:space="0" w:color="auto"/>
        <w:right w:val="none" w:sz="0" w:space="0" w:color="auto"/>
      </w:divBdr>
    </w:div>
    <w:div w:id="19916715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341</Words>
  <Characters>1948</Characters>
  <Application>Microsoft Office Word</Application>
  <DocSecurity>0</DocSecurity>
  <Lines>16</Lines>
  <Paragraphs>4</Paragraphs>
  <ScaleCrop>false</ScaleCrop>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2025-04-30T03:58:00Z</dcterms:created>
  <dcterms:modified xsi:type="dcterms:W3CDTF">2025-04-30T03:58:00Z</dcterms:modified>
</cp:coreProperties>
</file>