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A381" w14:textId="77777777" w:rsidR="00741727" w:rsidRDefault="00741727">
      <w:pPr>
        <w:spacing w:line="500" w:lineRule="atLeast"/>
        <w:jc w:val="center"/>
        <w:divId w:val="311449466"/>
        <w:rPr>
          <w:rFonts w:ascii="黑体" w:eastAsia="黑体" w:hAnsi="黑体"/>
          <w:sz w:val="36"/>
          <w:szCs w:val="36"/>
        </w:rPr>
      </w:pPr>
      <w:r>
        <w:rPr>
          <w:rFonts w:ascii="黑体" w:eastAsia="黑体" w:hAnsi="黑体" w:hint="eastAsia"/>
          <w:sz w:val="36"/>
          <w:szCs w:val="36"/>
        </w:rPr>
        <w:t>广东省阳山县人民法院</w:t>
      </w:r>
    </w:p>
    <w:p w14:paraId="350366E7" w14:textId="77777777" w:rsidR="00741727" w:rsidRDefault="00741727">
      <w:pPr>
        <w:spacing w:line="500" w:lineRule="atLeast"/>
        <w:jc w:val="center"/>
        <w:divId w:val="1547620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8F79FE" w14:textId="77777777" w:rsidR="00741727" w:rsidRDefault="00741727">
      <w:pPr>
        <w:spacing w:line="500" w:lineRule="atLeast"/>
        <w:jc w:val="right"/>
        <w:divId w:val="80539690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11</w:t>
      </w:r>
      <w:r>
        <w:rPr>
          <w:rFonts w:hint="eastAsia"/>
          <w:sz w:val="30"/>
          <w:szCs w:val="30"/>
        </w:rPr>
        <w:t>号</w:t>
      </w:r>
    </w:p>
    <w:p w14:paraId="4147E974" w14:textId="77777777" w:rsidR="00741727" w:rsidRDefault="00741727">
      <w:pPr>
        <w:spacing w:line="500" w:lineRule="atLeast"/>
        <w:ind w:firstLine="600"/>
        <w:divId w:val="1764109830"/>
        <w:rPr>
          <w:rFonts w:hint="eastAsia"/>
          <w:sz w:val="30"/>
          <w:szCs w:val="30"/>
        </w:rPr>
      </w:pPr>
      <w:r>
        <w:rPr>
          <w:rFonts w:hint="eastAsia"/>
          <w:sz w:val="30"/>
          <w:szCs w:val="30"/>
        </w:rPr>
        <w:t>公诉机关广东省阳山县人民检察院。</w:t>
      </w:r>
    </w:p>
    <w:p w14:paraId="7ED3DB5B" w14:textId="77777777" w:rsidR="00741727" w:rsidRDefault="00741727">
      <w:pPr>
        <w:spacing w:line="500" w:lineRule="atLeast"/>
        <w:ind w:firstLine="600"/>
        <w:divId w:val="1060980849"/>
        <w:rPr>
          <w:rFonts w:hint="eastAsia"/>
          <w:sz w:val="30"/>
          <w:szCs w:val="30"/>
        </w:rPr>
      </w:pPr>
      <w:r>
        <w:rPr>
          <w:rFonts w:hint="eastAsia"/>
          <w:sz w:val="30"/>
          <w:szCs w:val="30"/>
        </w:rPr>
        <w:t>被告人叶秀才，男，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日出生，广东省阳山县人，汉族，本科文化，中共党员，原阳山县国资办主任，户籍地广东省阳山县，住广东省阳山县城贤湾</w:t>
      </w:r>
      <w:r>
        <w:rPr>
          <w:rFonts w:hint="eastAsia"/>
          <w:sz w:val="30"/>
          <w:szCs w:val="30"/>
        </w:rPr>
        <w:t>D</w:t>
      </w:r>
      <w:r>
        <w:rPr>
          <w:rFonts w:hint="eastAsia"/>
          <w:sz w:val="30"/>
          <w:szCs w:val="30"/>
        </w:rPr>
        <w:t>座</w:t>
      </w:r>
      <w:r>
        <w:rPr>
          <w:rFonts w:hint="eastAsia"/>
          <w:sz w:val="30"/>
          <w:szCs w:val="30"/>
        </w:rPr>
        <w:t>1703</w:t>
      </w:r>
      <w:r>
        <w:rPr>
          <w:rFonts w:hint="eastAsia"/>
          <w:sz w:val="30"/>
          <w:szCs w:val="30"/>
        </w:rPr>
        <w:t>房。</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日被清远市监察委采取留置措施，</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日被依法逮捕。现羁押在阳山县看守所。</w:t>
      </w:r>
    </w:p>
    <w:p w14:paraId="2093388F" w14:textId="77777777" w:rsidR="00741727" w:rsidRDefault="00741727">
      <w:pPr>
        <w:spacing w:line="500" w:lineRule="atLeast"/>
        <w:ind w:firstLine="600"/>
        <w:divId w:val="1147749298"/>
        <w:rPr>
          <w:rFonts w:hint="eastAsia"/>
          <w:sz w:val="30"/>
          <w:szCs w:val="30"/>
        </w:rPr>
      </w:pPr>
      <w:r>
        <w:rPr>
          <w:rFonts w:hint="eastAsia"/>
          <w:sz w:val="30"/>
          <w:szCs w:val="30"/>
        </w:rPr>
        <w:t>辩护人万磊，北京市盈科（广州）律师事务所律师。</w:t>
      </w:r>
    </w:p>
    <w:p w14:paraId="4AED7B39" w14:textId="77777777" w:rsidR="00741727" w:rsidRDefault="00741727">
      <w:pPr>
        <w:spacing w:line="500" w:lineRule="atLeast"/>
        <w:ind w:firstLine="600"/>
        <w:divId w:val="486898822"/>
        <w:rPr>
          <w:rFonts w:hint="eastAsia"/>
          <w:sz w:val="30"/>
          <w:szCs w:val="30"/>
        </w:rPr>
      </w:pPr>
      <w:r>
        <w:rPr>
          <w:rFonts w:hint="eastAsia"/>
          <w:sz w:val="30"/>
          <w:szCs w:val="30"/>
        </w:rPr>
        <w:t>阳山县人民检察院以阳检诉刑诉〔</w:t>
      </w:r>
      <w:r>
        <w:rPr>
          <w:rFonts w:hint="eastAsia"/>
          <w:sz w:val="30"/>
          <w:szCs w:val="30"/>
        </w:rPr>
        <w:t>2019</w:t>
      </w:r>
      <w:r>
        <w:rPr>
          <w:rFonts w:hint="eastAsia"/>
          <w:sz w:val="30"/>
          <w:szCs w:val="30"/>
        </w:rPr>
        <w:t>〕</w:t>
      </w:r>
      <w:r>
        <w:rPr>
          <w:rFonts w:hint="eastAsia"/>
          <w:sz w:val="30"/>
          <w:szCs w:val="30"/>
        </w:rPr>
        <w:t>2</w:t>
      </w:r>
      <w:r>
        <w:rPr>
          <w:rFonts w:hint="eastAsia"/>
          <w:sz w:val="30"/>
          <w:szCs w:val="30"/>
        </w:rPr>
        <w:t>号起诉书指控被告人叶秀才犯受贿罪，于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日向本院提起公诉。本院审查后于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日立案，并依法组成合议庭，于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日公开开庭审理了本案。阳山县人民检察院指派检察员陈艳琳出庭支持公诉，被告人叶秀才及其辩护人万磊到庭参加诉讼。在审理过程中，公诉机关认为案件需要补充侦查，本院决定延期审理</w:t>
      </w:r>
      <w:r>
        <w:rPr>
          <w:rFonts w:hint="eastAsia"/>
          <w:sz w:val="30"/>
          <w:szCs w:val="30"/>
        </w:rPr>
        <w:t>1</w:t>
      </w:r>
      <w:r>
        <w:rPr>
          <w:rFonts w:hint="eastAsia"/>
          <w:sz w:val="30"/>
          <w:szCs w:val="30"/>
        </w:rPr>
        <w:t>次。经清远市中级人民法院批准，本案延长审理期限三个月。现已审理终结。</w:t>
      </w:r>
    </w:p>
    <w:p w14:paraId="139D192B" w14:textId="77777777" w:rsidR="00741727" w:rsidRDefault="00741727">
      <w:pPr>
        <w:spacing w:line="500" w:lineRule="atLeast"/>
        <w:divId w:val="1620181354"/>
        <w:rPr>
          <w:rFonts w:hint="eastAsia"/>
          <w:sz w:val="30"/>
          <w:szCs w:val="30"/>
        </w:rPr>
      </w:pPr>
      <w:r>
        <w:rPr>
          <w:rFonts w:hint="eastAsia"/>
          <w:sz w:val="30"/>
          <w:szCs w:val="30"/>
        </w:rPr>
        <w:t>阳山县人民检察院指控：</w:t>
      </w:r>
    </w:p>
    <w:p w14:paraId="0CDB49D6" w14:textId="77777777" w:rsidR="00741727" w:rsidRDefault="00741727">
      <w:pPr>
        <w:spacing w:line="500" w:lineRule="atLeast"/>
        <w:ind w:firstLine="600"/>
        <w:divId w:val="1002781262"/>
        <w:rPr>
          <w:rFonts w:hint="eastAsia"/>
          <w:sz w:val="30"/>
          <w:szCs w:val="30"/>
        </w:rPr>
      </w:pP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年期间，被告人叶秀才利用其担任阳山县七拱镇党委副书记、政府镇长的职务之便，伙同时任阳山县</w:t>
      </w:r>
      <w:r>
        <w:rPr>
          <w:rFonts w:hint="eastAsia"/>
          <w:sz w:val="30"/>
          <w:szCs w:val="30"/>
        </w:rPr>
        <w:t>XX</w:t>
      </w:r>
      <w:r>
        <w:rPr>
          <w:rFonts w:hint="eastAsia"/>
          <w:sz w:val="30"/>
          <w:szCs w:val="30"/>
        </w:rPr>
        <w:t>镇政府党委书记黄某某为邱某承包西路电站及后期增容技改项目提供帮助。过程中，叶秀才以其小舅子张进光的名义接受邱某赠予并垫付出资的西路电站股份共</w:t>
      </w:r>
      <w:r>
        <w:rPr>
          <w:rFonts w:hint="eastAsia"/>
          <w:sz w:val="30"/>
          <w:szCs w:val="30"/>
        </w:rPr>
        <w:t>70</w:t>
      </w:r>
      <w:r>
        <w:rPr>
          <w:rFonts w:hint="eastAsia"/>
          <w:sz w:val="30"/>
          <w:szCs w:val="30"/>
        </w:rPr>
        <w:t>千瓦，叶秀才不参与电站经营管理，不承担经营风险。</w:t>
      </w:r>
      <w:r>
        <w:rPr>
          <w:rFonts w:hint="eastAsia"/>
          <w:sz w:val="30"/>
          <w:szCs w:val="30"/>
        </w:rPr>
        <w:t>2011</w:t>
      </w:r>
      <w:r>
        <w:rPr>
          <w:rFonts w:hint="eastAsia"/>
          <w:sz w:val="30"/>
          <w:szCs w:val="30"/>
        </w:rPr>
        <w:t>年年底，叶秀才以每千瓦</w:t>
      </w:r>
      <w:r>
        <w:rPr>
          <w:rFonts w:hint="eastAsia"/>
          <w:sz w:val="30"/>
          <w:szCs w:val="30"/>
        </w:rPr>
        <w:t>0.7</w:t>
      </w:r>
      <w:r>
        <w:rPr>
          <w:rFonts w:hint="eastAsia"/>
          <w:sz w:val="30"/>
          <w:szCs w:val="30"/>
        </w:rPr>
        <w:t>万元的价格将</w:t>
      </w:r>
      <w:r>
        <w:rPr>
          <w:rFonts w:hint="eastAsia"/>
          <w:sz w:val="30"/>
          <w:szCs w:val="30"/>
        </w:rPr>
        <w:t>70</w:t>
      </w:r>
      <w:r>
        <w:rPr>
          <w:rFonts w:hint="eastAsia"/>
          <w:sz w:val="30"/>
          <w:szCs w:val="30"/>
        </w:rPr>
        <w:t>千瓦股权卖回给邱某。</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lastRenderedPageBreak/>
        <w:t>邱某以转账的方式支付叶秀才股份转让款合计人民币</w:t>
      </w:r>
      <w:r>
        <w:rPr>
          <w:rFonts w:hint="eastAsia"/>
          <w:sz w:val="30"/>
          <w:szCs w:val="30"/>
        </w:rPr>
        <w:t>359626.5</w:t>
      </w:r>
      <w:r>
        <w:rPr>
          <w:rFonts w:hint="eastAsia"/>
          <w:sz w:val="30"/>
          <w:szCs w:val="30"/>
        </w:rPr>
        <w:t>元。</w:t>
      </w:r>
    </w:p>
    <w:p w14:paraId="53AC4798" w14:textId="77777777" w:rsidR="00741727" w:rsidRDefault="00741727">
      <w:pPr>
        <w:spacing w:line="500" w:lineRule="atLeast"/>
        <w:ind w:firstLine="600"/>
        <w:divId w:val="1317301939"/>
        <w:rPr>
          <w:rFonts w:hint="eastAsia"/>
          <w:sz w:val="30"/>
          <w:szCs w:val="30"/>
        </w:rPr>
      </w:pPr>
      <w:r>
        <w:rPr>
          <w:rFonts w:hint="eastAsia"/>
          <w:sz w:val="30"/>
          <w:szCs w:val="30"/>
        </w:rPr>
        <w:t>公诉机关为指控被告人叶秀才的上述犯罪事实，提供了如下证据：</w:t>
      </w:r>
      <w:r>
        <w:rPr>
          <w:rFonts w:hint="eastAsia"/>
          <w:sz w:val="30"/>
          <w:szCs w:val="30"/>
        </w:rPr>
        <w:t>1.</w:t>
      </w:r>
      <w:r>
        <w:rPr>
          <w:rFonts w:hint="eastAsia"/>
          <w:sz w:val="30"/>
          <w:szCs w:val="30"/>
        </w:rPr>
        <w:t>被告人叶秀才的供述与辩解；</w:t>
      </w:r>
      <w:r>
        <w:rPr>
          <w:rFonts w:hint="eastAsia"/>
          <w:sz w:val="30"/>
          <w:szCs w:val="30"/>
        </w:rPr>
        <w:t>2.</w:t>
      </w:r>
      <w:r>
        <w:rPr>
          <w:rFonts w:hint="eastAsia"/>
          <w:sz w:val="30"/>
          <w:szCs w:val="30"/>
        </w:rPr>
        <w:t>行贿人邱某的供述；</w:t>
      </w:r>
      <w:r>
        <w:rPr>
          <w:rFonts w:hint="eastAsia"/>
          <w:sz w:val="30"/>
          <w:szCs w:val="30"/>
        </w:rPr>
        <w:t>3.</w:t>
      </w:r>
      <w:r>
        <w:rPr>
          <w:rFonts w:hint="eastAsia"/>
          <w:sz w:val="30"/>
          <w:szCs w:val="30"/>
        </w:rPr>
        <w:t>证人张某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等人的证言；</w:t>
      </w:r>
      <w:r>
        <w:rPr>
          <w:rFonts w:hint="eastAsia"/>
          <w:sz w:val="30"/>
          <w:szCs w:val="30"/>
        </w:rPr>
        <w:t>4.</w:t>
      </w:r>
      <w:r>
        <w:rPr>
          <w:rFonts w:hint="eastAsia"/>
          <w:sz w:val="30"/>
          <w:szCs w:val="30"/>
        </w:rPr>
        <w:t>同案人黄某某的证言；</w:t>
      </w:r>
      <w:r>
        <w:rPr>
          <w:rFonts w:hint="eastAsia"/>
          <w:sz w:val="30"/>
          <w:szCs w:val="30"/>
        </w:rPr>
        <w:t>5.</w:t>
      </w:r>
      <w:r>
        <w:rPr>
          <w:rFonts w:hint="eastAsia"/>
          <w:sz w:val="30"/>
          <w:szCs w:val="30"/>
        </w:rPr>
        <w:t>股权证、银行流水、西路电站投资收入明细表等书证。</w:t>
      </w:r>
    </w:p>
    <w:p w14:paraId="13437C8C" w14:textId="77777777" w:rsidR="00741727" w:rsidRDefault="00741727">
      <w:pPr>
        <w:spacing w:line="500" w:lineRule="atLeast"/>
        <w:ind w:firstLine="600"/>
        <w:divId w:val="1879274645"/>
        <w:rPr>
          <w:rFonts w:hint="eastAsia"/>
          <w:sz w:val="30"/>
          <w:szCs w:val="30"/>
        </w:rPr>
      </w:pPr>
      <w:r>
        <w:rPr>
          <w:rFonts w:hint="eastAsia"/>
          <w:sz w:val="30"/>
          <w:szCs w:val="30"/>
        </w:rPr>
        <w:t>公诉机关认为，被告人叶秀才身为国家工作人员，利用职务上的便利，为他人谋取利益，通过非法收受干股的形式受贿人民币</w:t>
      </w:r>
      <w:r>
        <w:rPr>
          <w:rFonts w:hint="eastAsia"/>
          <w:sz w:val="30"/>
          <w:szCs w:val="30"/>
        </w:rPr>
        <w:t>359626.5</w:t>
      </w:r>
      <w:r>
        <w:rPr>
          <w:rFonts w:hint="eastAsia"/>
          <w:sz w:val="30"/>
          <w:szCs w:val="30"/>
        </w:rPr>
        <w:t>元，其行为触犯了《中华人民共和国刑法》第三百八十五条的规定，犯罪事实清楚，证据确实、充分，应当以受贿罪追究其刑事责任。鉴于被告人叶秀才在留置期间主动如实交代尚未被掌握的，其收受阳山县小水电协会会长邱某水电站干股的犯罪事实，属自首，根据《中华人民共和国刑法》第六十七条之规定，可以从轻或者减轻处罚。</w:t>
      </w:r>
    </w:p>
    <w:p w14:paraId="1F0DB0AC" w14:textId="77777777" w:rsidR="00741727" w:rsidRDefault="00741727">
      <w:pPr>
        <w:spacing w:line="500" w:lineRule="atLeast"/>
        <w:ind w:firstLine="600"/>
        <w:divId w:val="481429107"/>
        <w:rPr>
          <w:rFonts w:hint="eastAsia"/>
          <w:sz w:val="30"/>
          <w:szCs w:val="30"/>
        </w:rPr>
      </w:pPr>
      <w:r>
        <w:rPr>
          <w:rFonts w:hint="eastAsia"/>
          <w:sz w:val="30"/>
          <w:szCs w:val="30"/>
        </w:rPr>
        <w:t>被告人叶秀才对公诉机关指控的犯罪事实和罪名均没有异议。</w:t>
      </w:r>
    </w:p>
    <w:p w14:paraId="6B3F7798" w14:textId="77777777" w:rsidR="00741727" w:rsidRDefault="00741727">
      <w:pPr>
        <w:spacing w:line="500" w:lineRule="atLeast"/>
        <w:ind w:firstLine="600"/>
        <w:divId w:val="1743023103"/>
        <w:rPr>
          <w:rFonts w:hint="eastAsia"/>
          <w:sz w:val="30"/>
          <w:szCs w:val="30"/>
        </w:rPr>
      </w:pPr>
      <w:r>
        <w:rPr>
          <w:rFonts w:hint="eastAsia"/>
          <w:sz w:val="30"/>
          <w:szCs w:val="30"/>
        </w:rPr>
        <w:t>被告人叶秀才的辩护人提出的辩护意见是：</w:t>
      </w:r>
      <w:r>
        <w:rPr>
          <w:rFonts w:hint="eastAsia"/>
          <w:sz w:val="30"/>
          <w:szCs w:val="30"/>
        </w:rPr>
        <w:t>1.</w:t>
      </w:r>
      <w:r>
        <w:rPr>
          <w:rFonts w:hint="eastAsia"/>
          <w:sz w:val="30"/>
          <w:szCs w:val="30"/>
        </w:rPr>
        <w:t>对公诉机关指控被告人叶秀才的犯罪事实和罪名没有异议；</w:t>
      </w:r>
      <w:r>
        <w:rPr>
          <w:rFonts w:hint="eastAsia"/>
          <w:sz w:val="30"/>
          <w:szCs w:val="30"/>
        </w:rPr>
        <w:t>2.</w:t>
      </w:r>
      <w:r>
        <w:rPr>
          <w:rFonts w:hint="eastAsia"/>
          <w:sz w:val="30"/>
          <w:szCs w:val="30"/>
        </w:rPr>
        <w:t>被告人叶秀才在接受纪委调查其玩忽职守的问题时，主动向监察机关交代了其受贿的犯罪事实，应认定为自首；</w:t>
      </w:r>
      <w:r>
        <w:rPr>
          <w:rFonts w:hint="eastAsia"/>
          <w:sz w:val="30"/>
          <w:szCs w:val="30"/>
        </w:rPr>
        <w:t>3.</w:t>
      </w:r>
      <w:r>
        <w:rPr>
          <w:rFonts w:hint="eastAsia"/>
          <w:sz w:val="30"/>
          <w:szCs w:val="30"/>
        </w:rPr>
        <w:t>被告人叶秀才向监察部门揭发了邱某、黄某某之间的行贿、受贿犯罪行为，且经查属实，应当认定叶秀才构成立功；</w:t>
      </w:r>
      <w:r>
        <w:rPr>
          <w:rFonts w:hint="eastAsia"/>
          <w:sz w:val="30"/>
          <w:szCs w:val="30"/>
        </w:rPr>
        <w:t>4.</w:t>
      </w:r>
      <w:r>
        <w:rPr>
          <w:rFonts w:hint="eastAsia"/>
          <w:sz w:val="30"/>
          <w:szCs w:val="30"/>
        </w:rPr>
        <w:t>被告人叶秀才退出了全部受贿款项人民币</w:t>
      </w:r>
      <w:r>
        <w:rPr>
          <w:rFonts w:hint="eastAsia"/>
          <w:sz w:val="30"/>
          <w:szCs w:val="30"/>
        </w:rPr>
        <w:t>359626.5</w:t>
      </w:r>
      <w:r>
        <w:rPr>
          <w:rFonts w:hint="eastAsia"/>
          <w:sz w:val="30"/>
          <w:szCs w:val="30"/>
        </w:rPr>
        <w:t>元，有积极退赃的表现；</w:t>
      </w:r>
      <w:r>
        <w:rPr>
          <w:rFonts w:hint="eastAsia"/>
          <w:sz w:val="30"/>
          <w:szCs w:val="30"/>
        </w:rPr>
        <w:t>5.</w:t>
      </w:r>
      <w:r>
        <w:rPr>
          <w:rFonts w:hint="eastAsia"/>
          <w:sz w:val="30"/>
          <w:szCs w:val="30"/>
        </w:rPr>
        <w:t>被告人叶秀才在西路电站的增容扩建这一事件过程中，作为镇长是配合镇党委书记工作的，起的是次要作用。综上，建议法院对被告人叶秀才从轻判处。</w:t>
      </w:r>
    </w:p>
    <w:p w14:paraId="7CDBFC80" w14:textId="77777777" w:rsidR="00741727" w:rsidRDefault="00741727">
      <w:pPr>
        <w:spacing w:line="500" w:lineRule="atLeast"/>
        <w:ind w:firstLine="600"/>
        <w:divId w:val="978612789"/>
        <w:rPr>
          <w:rFonts w:hint="eastAsia"/>
          <w:sz w:val="30"/>
          <w:szCs w:val="30"/>
        </w:rPr>
      </w:pPr>
      <w:r>
        <w:rPr>
          <w:rFonts w:hint="eastAsia"/>
          <w:sz w:val="30"/>
          <w:szCs w:val="30"/>
        </w:rPr>
        <w:t>经审理查明：</w:t>
      </w:r>
    </w:p>
    <w:p w14:paraId="1E72A520" w14:textId="77777777" w:rsidR="00741727" w:rsidRDefault="00741727">
      <w:pPr>
        <w:spacing w:line="500" w:lineRule="atLeast"/>
        <w:ind w:firstLine="600"/>
        <w:divId w:val="244723910"/>
        <w:rPr>
          <w:rFonts w:hint="eastAsia"/>
          <w:sz w:val="30"/>
          <w:szCs w:val="30"/>
        </w:rPr>
      </w:pP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被告人叶秀才利用其担任阳山县七拱镇党委副书记、政府镇长的职务之便，为邱某（已判刑）承包西路电站及后期增容技改项目提供帮助。签订承包协议后，被告人叶秀才以其小舅子张进光的名义接受邱某给与的</w:t>
      </w:r>
      <w:r>
        <w:rPr>
          <w:rFonts w:hint="eastAsia"/>
          <w:sz w:val="30"/>
          <w:szCs w:val="30"/>
        </w:rPr>
        <w:t>70</w:t>
      </w:r>
      <w:r>
        <w:rPr>
          <w:rFonts w:hint="eastAsia"/>
          <w:sz w:val="30"/>
          <w:szCs w:val="30"/>
        </w:rPr>
        <w:t>千瓦电站干股。</w:t>
      </w:r>
    </w:p>
    <w:p w14:paraId="2F358262" w14:textId="77777777" w:rsidR="00741727" w:rsidRDefault="00741727">
      <w:pPr>
        <w:spacing w:line="500" w:lineRule="atLeast"/>
        <w:ind w:firstLine="600"/>
        <w:divId w:val="1061557178"/>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月，邱某以人民币</w:t>
      </w:r>
      <w:r>
        <w:rPr>
          <w:rFonts w:hint="eastAsia"/>
          <w:sz w:val="30"/>
          <w:szCs w:val="30"/>
        </w:rPr>
        <w:t>490000</w:t>
      </w:r>
      <w:r>
        <w:rPr>
          <w:rFonts w:hint="eastAsia"/>
          <w:sz w:val="30"/>
          <w:szCs w:val="30"/>
        </w:rPr>
        <w:t>元回购被告人叶秀才的</w:t>
      </w:r>
      <w:r>
        <w:rPr>
          <w:rFonts w:hint="eastAsia"/>
          <w:sz w:val="30"/>
          <w:szCs w:val="30"/>
        </w:rPr>
        <w:t>70</w:t>
      </w:r>
      <w:r>
        <w:rPr>
          <w:rFonts w:hint="eastAsia"/>
          <w:sz w:val="30"/>
          <w:szCs w:val="30"/>
        </w:rPr>
        <w:t>千瓦股份后转卖给杜汉洲。随后，邱某支付给被告人叶秀才人民币</w:t>
      </w:r>
      <w:r>
        <w:rPr>
          <w:rFonts w:hint="eastAsia"/>
          <w:sz w:val="30"/>
          <w:szCs w:val="30"/>
        </w:rPr>
        <w:t>359626.5</w:t>
      </w:r>
      <w:r>
        <w:rPr>
          <w:rFonts w:hint="eastAsia"/>
          <w:sz w:val="30"/>
          <w:szCs w:val="30"/>
        </w:rPr>
        <w:t>元。</w:t>
      </w:r>
    </w:p>
    <w:p w14:paraId="32D7C790" w14:textId="77777777" w:rsidR="00741727" w:rsidRDefault="00741727">
      <w:pPr>
        <w:spacing w:line="500" w:lineRule="atLeast"/>
        <w:ind w:firstLine="600"/>
        <w:divId w:val="1225289326"/>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日，被告人叶秀才因涉嫌玩忽职守的问题被采取留置措施。在调查期间，被告人叶秀才主动如实供述其收受邱某贿赂款的犯罪事实。</w:t>
      </w:r>
    </w:p>
    <w:p w14:paraId="1B0FB09D" w14:textId="77777777" w:rsidR="00741727" w:rsidRDefault="00741727">
      <w:pPr>
        <w:spacing w:line="500" w:lineRule="atLeast"/>
        <w:ind w:firstLine="600"/>
        <w:divId w:val="470756678"/>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日，被告人叶秀才的家属代其退出违法所得人民币</w:t>
      </w:r>
      <w:r>
        <w:rPr>
          <w:rFonts w:hint="eastAsia"/>
          <w:sz w:val="30"/>
          <w:szCs w:val="30"/>
        </w:rPr>
        <w:t>359626.5</w:t>
      </w:r>
      <w:r>
        <w:rPr>
          <w:rFonts w:hint="eastAsia"/>
          <w:sz w:val="30"/>
          <w:szCs w:val="30"/>
        </w:rPr>
        <w:t>元。</w:t>
      </w:r>
    </w:p>
    <w:p w14:paraId="43F72D95" w14:textId="77777777" w:rsidR="00741727" w:rsidRDefault="00741727">
      <w:pPr>
        <w:spacing w:line="500" w:lineRule="atLeast"/>
        <w:ind w:firstLine="600"/>
        <w:divId w:val="1878152831"/>
        <w:rPr>
          <w:rFonts w:hint="eastAsia"/>
          <w:sz w:val="30"/>
          <w:szCs w:val="30"/>
        </w:rPr>
      </w:pPr>
      <w:r>
        <w:rPr>
          <w:rFonts w:hint="eastAsia"/>
          <w:sz w:val="30"/>
          <w:szCs w:val="30"/>
        </w:rPr>
        <w:t>上述事实，被告人叶秀才其辩护人在开庭审理过程亦无异议，并有立案决定书、案件来源及调查经过，有被告人叶秀才的供述与辩解，行贿人邱某的供述，证人张某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黄某等人的证言，有被告人叶秀才的户籍证明及身份信息，银行流水及交易凭证，关于合资改造西路水电站的协议，七拱西路水电站股权证，阳山县纪委监委出具的《关于叶秀才党纪、行政处罚的情况说明》，阳山县公安局城南派出所出具的《无犯罪记录证明》，银行进账单及退赃款收据，广东省清远市清新区人民法院（</w:t>
      </w:r>
      <w:r>
        <w:rPr>
          <w:rFonts w:hint="eastAsia"/>
          <w:sz w:val="30"/>
          <w:szCs w:val="30"/>
        </w:rPr>
        <w:t>2019</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12</w:t>
      </w:r>
      <w:r>
        <w:rPr>
          <w:rFonts w:hint="eastAsia"/>
          <w:sz w:val="30"/>
          <w:szCs w:val="30"/>
        </w:rPr>
        <w:t>号刑事判决书、（</w:t>
      </w:r>
      <w:r>
        <w:rPr>
          <w:rFonts w:hint="eastAsia"/>
          <w:sz w:val="30"/>
          <w:szCs w:val="30"/>
        </w:rPr>
        <w:t>2019</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51</w:t>
      </w:r>
      <w:r>
        <w:rPr>
          <w:rFonts w:hint="eastAsia"/>
          <w:sz w:val="30"/>
          <w:szCs w:val="30"/>
        </w:rPr>
        <w:t>号刑事判决书，广东省清远市中级人民法院（</w:t>
      </w:r>
      <w:r>
        <w:rPr>
          <w:rFonts w:hint="eastAsia"/>
          <w:sz w:val="30"/>
          <w:szCs w:val="30"/>
        </w:rPr>
        <w:t>2019</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227</w:t>
      </w:r>
      <w:r>
        <w:rPr>
          <w:rFonts w:hint="eastAsia"/>
          <w:sz w:val="30"/>
          <w:szCs w:val="30"/>
        </w:rPr>
        <w:t>号刑事裁定书等证据证实。</w:t>
      </w:r>
    </w:p>
    <w:p w14:paraId="7C9C8FF5" w14:textId="77777777" w:rsidR="00741727" w:rsidRDefault="00741727">
      <w:pPr>
        <w:spacing w:line="500" w:lineRule="atLeast"/>
        <w:ind w:firstLine="600"/>
        <w:divId w:val="1894583890"/>
        <w:rPr>
          <w:rFonts w:hint="eastAsia"/>
          <w:sz w:val="30"/>
          <w:szCs w:val="30"/>
        </w:rPr>
      </w:pPr>
      <w:r>
        <w:rPr>
          <w:rFonts w:hint="eastAsia"/>
          <w:sz w:val="30"/>
          <w:szCs w:val="30"/>
        </w:rPr>
        <w:t>以上证据经法庭举证、质证，被告人叶秀才及其辩护人均无异议，证据来源清楚，收集程序合法，证据内容均能互相印证上述事实，本院予以确认。</w:t>
      </w:r>
    </w:p>
    <w:p w14:paraId="1D4B9A40" w14:textId="77777777" w:rsidR="00741727" w:rsidRDefault="00741727">
      <w:pPr>
        <w:spacing w:line="500" w:lineRule="atLeast"/>
        <w:ind w:firstLine="600"/>
        <w:divId w:val="1729837892"/>
        <w:rPr>
          <w:rFonts w:hint="eastAsia"/>
          <w:sz w:val="30"/>
          <w:szCs w:val="30"/>
        </w:rPr>
      </w:pPr>
      <w:r>
        <w:rPr>
          <w:rFonts w:hint="eastAsia"/>
          <w:sz w:val="30"/>
          <w:szCs w:val="30"/>
        </w:rPr>
        <w:t>对于被告人叶秀才的辩护人提出的辩护意见，评析如下：</w:t>
      </w:r>
    </w:p>
    <w:p w14:paraId="7869409E" w14:textId="77777777" w:rsidR="00741727" w:rsidRDefault="00741727">
      <w:pPr>
        <w:spacing w:line="500" w:lineRule="atLeast"/>
        <w:ind w:firstLine="600"/>
        <w:divId w:val="971716202"/>
        <w:rPr>
          <w:rFonts w:hint="eastAsia"/>
          <w:sz w:val="30"/>
          <w:szCs w:val="30"/>
        </w:rPr>
      </w:pPr>
      <w:r>
        <w:rPr>
          <w:rFonts w:hint="eastAsia"/>
          <w:sz w:val="30"/>
          <w:szCs w:val="30"/>
        </w:rPr>
        <w:t>对于辩护人提出被告人叶秀才构成自首、立功的辩护意见。经查，被告人叶秀才在清远市调查其玩忽职守问题期间，主动供述其尚未被掌握的受贿的犯罪事实，应以自首论；被告人叶秀才揭发了邱某与黄某某之间的行受贿犯罪，且经查证属实，属立功。因此，对辩护人提出的上述的辩护意见，本院予以采纳。</w:t>
      </w:r>
    </w:p>
    <w:p w14:paraId="78E0F684" w14:textId="77777777" w:rsidR="00741727" w:rsidRDefault="00741727">
      <w:pPr>
        <w:spacing w:line="500" w:lineRule="atLeast"/>
        <w:ind w:firstLine="600"/>
        <w:divId w:val="534195221"/>
        <w:rPr>
          <w:rFonts w:hint="eastAsia"/>
          <w:sz w:val="30"/>
          <w:szCs w:val="30"/>
        </w:rPr>
      </w:pPr>
      <w:r>
        <w:rPr>
          <w:rFonts w:hint="eastAsia"/>
          <w:sz w:val="30"/>
          <w:szCs w:val="30"/>
        </w:rPr>
        <w:t>对于辩护人提出被告人叶秀才在西路电站的增容扩建这一事件过程中，作为镇长是配合镇党委书记工作的，起的是次要作用的辩护意见。经查，被告人叶秀才作为涉案水电站所在的七拱镇党委副书记、政府镇长，对促成邱某承包西路电站及增容扩建中起到积极、关键作用。因此，对辩护人提出的上述辩护意见，本院不予采纳。</w:t>
      </w:r>
    </w:p>
    <w:p w14:paraId="695E0F60" w14:textId="77777777" w:rsidR="00741727" w:rsidRDefault="00741727">
      <w:pPr>
        <w:spacing w:line="500" w:lineRule="atLeast"/>
        <w:ind w:firstLine="600"/>
        <w:divId w:val="976497471"/>
        <w:rPr>
          <w:rFonts w:hint="eastAsia"/>
          <w:sz w:val="30"/>
          <w:szCs w:val="30"/>
        </w:rPr>
      </w:pPr>
      <w:r>
        <w:rPr>
          <w:rFonts w:hint="eastAsia"/>
          <w:sz w:val="30"/>
          <w:szCs w:val="30"/>
        </w:rPr>
        <w:t>对于辩护人提出被告人叶秀才积极退出赃款，有悔罪表现，要求对被告人从轻处罚的辩护意见。经查属实，于法有据，本院予以采纳。</w:t>
      </w:r>
    </w:p>
    <w:p w14:paraId="5880C598" w14:textId="77777777" w:rsidR="00741727" w:rsidRDefault="00741727">
      <w:pPr>
        <w:spacing w:line="500" w:lineRule="atLeast"/>
        <w:ind w:firstLine="600"/>
        <w:divId w:val="936331457"/>
        <w:rPr>
          <w:rFonts w:hint="eastAsia"/>
          <w:sz w:val="30"/>
          <w:szCs w:val="30"/>
        </w:rPr>
      </w:pPr>
      <w:r>
        <w:rPr>
          <w:rFonts w:hint="eastAsia"/>
          <w:sz w:val="30"/>
          <w:szCs w:val="30"/>
        </w:rPr>
        <w:t>本院认为，被告人叶秀才身为国家机关工作人员，利用职务之便，为他人谋取利益，收受他人给予的贿赂，数额巨大，其行为已构成受贿罪，依法应予惩处。被告人叶秀才在被采取留置措施期间主动供述司法机关还未掌握的其受贿的犯罪事实，以自首论，依法可以从轻或减轻处罚。被告人叶秀才揭发他人的犯罪行为，且查证属实，具有立功情节，依法可以从轻或减轻处罚。考虑被告人叶秀才退出全部赃款，有悔罪表现，本院依法对被告人叶秀才减轻处罚。</w:t>
      </w:r>
    </w:p>
    <w:p w14:paraId="5F292B63" w14:textId="77777777" w:rsidR="00741727" w:rsidRDefault="00741727">
      <w:pPr>
        <w:spacing w:line="500" w:lineRule="atLeast"/>
        <w:ind w:firstLine="600"/>
        <w:divId w:val="734010730"/>
        <w:rPr>
          <w:rFonts w:hint="eastAsia"/>
          <w:sz w:val="30"/>
          <w:szCs w:val="30"/>
        </w:rPr>
      </w:pPr>
      <w:r>
        <w:rPr>
          <w:rFonts w:hint="eastAsia"/>
          <w:sz w:val="30"/>
          <w:szCs w:val="30"/>
        </w:rPr>
        <w:t>公诉机关指控被告人叶秀才犯受贿罪，事实清楚，证据确实、充分，本院予以支持。</w:t>
      </w:r>
    </w:p>
    <w:p w14:paraId="497266A1" w14:textId="77777777" w:rsidR="00741727" w:rsidRDefault="00741727">
      <w:pPr>
        <w:spacing w:line="500" w:lineRule="atLeast"/>
        <w:ind w:firstLine="600"/>
        <w:divId w:val="142507265"/>
        <w:rPr>
          <w:rFonts w:hint="eastAsia"/>
          <w:sz w:val="30"/>
          <w:szCs w:val="30"/>
        </w:rPr>
      </w:pPr>
      <w:r>
        <w:rPr>
          <w:rFonts w:hint="eastAsia"/>
          <w:sz w:val="30"/>
          <w:szCs w:val="30"/>
        </w:rPr>
        <w:t>根据被告人叶秀才的犯罪事实、情节以及认罪态度，依照《中华人民共和国刑法》第三百八十五条第一款，第三百八十六条，第三百八十三条第一款第（二）项、第三款，第六十七条第二款、第六十八条、第五十二条、第五十三条、第六十四条，《最高人民法院、最高人民检察院关于办理受贿刑事案件适用法律若干问题的意见》第二条、《最高人民法院、最高人民检察院关于办理贪污贿赂刑事案件适用法律若干问题的解释》第二条第一款、第十九条第一款的规定，判决如下：</w:t>
      </w:r>
    </w:p>
    <w:p w14:paraId="44D81D62" w14:textId="77777777" w:rsidR="00741727" w:rsidRDefault="00741727">
      <w:pPr>
        <w:spacing w:line="500" w:lineRule="atLeast"/>
        <w:ind w:firstLine="600"/>
        <w:divId w:val="812796148"/>
        <w:rPr>
          <w:rFonts w:hint="eastAsia"/>
          <w:sz w:val="30"/>
          <w:szCs w:val="30"/>
        </w:rPr>
      </w:pPr>
      <w:r>
        <w:rPr>
          <w:rFonts w:hint="eastAsia"/>
          <w:sz w:val="30"/>
          <w:szCs w:val="30"/>
        </w:rPr>
        <w:t>一、被告人叶秀才犯受贿罪，判处有期徒刑一年六个月，并处罚金人民币十万元；</w:t>
      </w:r>
    </w:p>
    <w:p w14:paraId="31EC0BD9" w14:textId="77777777" w:rsidR="00741727" w:rsidRDefault="00741727">
      <w:pPr>
        <w:spacing w:line="500" w:lineRule="atLeast"/>
        <w:ind w:firstLine="600"/>
        <w:divId w:val="11497819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日止；罚金应自本判决生效第二日起十日内缴纳。）</w:t>
      </w:r>
    </w:p>
    <w:p w14:paraId="478F561A" w14:textId="77777777" w:rsidR="00741727" w:rsidRDefault="00741727">
      <w:pPr>
        <w:spacing w:line="500" w:lineRule="atLeast"/>
        <w:ind w:firstLine="600"/>
        <w:divId w:val="564947521"/>
        <w:rPr>
          <w:rFonts w:hint="eastAsia"/>
          <w:sz w:val="30"/>
          <w:szCs w:val="30"/>
        </w:rPr>
      </w:pPr>
      <w:r>
        <w:rPr>
          <w:rFonts w:hint="eastAsia"/>
          <w:sz w:val="30"/>
          <w:szCs w:val="30"/>
        </w:rPr>
        <w:t>二、被告人叶秀才所退赃款人民币</w:t>
      </w:r>
      <w:r>
        <w:rPr>
          <w:rFonts w:hint="eastAsia"/>
          <w:sz w:val="30"/>
          <w:szCs w:val="30"/>
        </w:rPr>
        <w:t>359626.5</w:t>
      </w:r>
      <w:r>
        <w:rPr>
          <w:rFonts w:hint="eastAsia"/>
          <w:sz w:val="30"/>
          <w:szCs w:val="30"/>
        </w:rPr>
        <w:t>元，依法予以没收，由清远市监察委员会上缴国库。</w:t>
      </w:r>
    </w:p>
    <w:p w14:paraId="60E70E37" w14:textId="77777777" w:rsidR="00741727" w:rsidRDefault="00741727">
      <w:pPr>
        <w:spacing w:line="500" w:lineRule="atLeast"/>
        <w:ind w:firstLine="600"/>
        <w:divId w:val="202057246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B194DF7" w14:textId="77777777" w:rsidR="00741727" w:rsidRDefault="00741727">
      <w:pPr>
        <w:spacing w:line="500" w:lineRule="atLeast"/>
        <w:jc w:val="right"/>
        <w:divId w:val="719403863"/>
        <w:rPr>
          <w:rFonts w:hint="eastAsia"/>
          <w:sz w:val="30"/>
          <w:szCs w:val="30"/>
        </w:rPr>
      </w:pPr>
      <w:r>
        <w:rPr>
          <w:rFonts w:hint="eastAsia"/>
          <w:sz w:val="30"/>
          <w:szCs w:val="30"/>
        </w:rPr>
        <w:t>审　判　长　　汤杏君</w:t>
      </w:r>
    </w:p>
    <w:p w14:paraId="34D0CB7B" w14:textId="77777777" w:rsidR="00741727" w:rsidRDefault="00741727">
      <w:pPr>
        <w:spacing w:line="500" w:lineRule="atLeast"/>
        <w:jc w:val="right"/>
        <w:divId w:val="391856960"/>
        <w:rPr>
          <w:rFonts w:hint="eastAsia"/>
          <w:sz w:val="30"/>
          <w:szCs w:val="30"/>
        </w:rPr>
      </w:pPr>
      <w:r>
        <w:rPr>
          <w:rFonts w:hint="eastAsia"/>
          <w:sz w:val="30"/>
          <w:szCs w:val="30"/>
        </w:rPr>
        <w:t>审　判　员　　黄扬林</w:t>
      </w:r>
    </w:p>
    <w:p w14:paraId="491B03DA" w14:textId="77777777" w:rsidR="00741727" w:rsidRDefault="00741727">
      <w:pPr>
        <w:spacing w:line="500" w:lineRule="atLeast"/>
        <w:jc w:val="right"/>
        <w:divId w:val="364789572"/>
        <w:rPr>
          <w:rFonts w:hint="eastAsia"/>
          <w:sz w:val="30"/>
          <w:szCs w:val="30"/>
        </w:rPr>
      </w:pPr>
      <w:r>
        <w:rPr>
          <w:rFonts w:hint="eastAsia"/>
          <w:sz w:val="30"/>
          <w:szCs w:val="30"/>
        </w:rPr>
        <w:t>人民陪审员　　廖晓丽</w:t>
      </w:r>
    </w:p>
    <w:p w14:paraId="2C6F97B1" w14:textId="77777777" w:rsidR="00741727" w:rsidRDefault="00741727">
      <w:pPr>
        <w:spacing w:line="500" w:lineRule="atLeast"/>
        <w:jc w:val="right"/>
        <w:divId w:val="613368174"/>
        <w:rPr>
          <w:rFonts w:hint="eastAsia"/>
          <w:sz w:val="30"/>
          <w:szCs w:val="30"/>
        </w:rPr>
      </w:pPr>
      <w:r>
        <w:rPr>
          <w:rFonts w:hint="eastAsia"/>
          <w:sz w:val="30"/>
          <w:szCs w:val="30"/>
        </w:rPr>
        <w:t>二〇一九年十月十六日</w:t>
      </w:r>
    </w:p>
    <w:p w14:paraId="501B1E71" w14:textId="77777777" w:rsidR="00741727" w:rsidRDefault="00741727">
      <w:pPr>
        <w:spacing w:line="500" w:lineRule="atLeast"/>
        <w:ind w:firstLine="600"/>
        <w:divId w:val="1160001011"/>
        <w:rPr>
          <w:rFonts w:hint="eastAsia"/>
          <w:sz w:val="30"/>
          <w:szCs w:val="30"/>
        </w:rPr>
      </w:pPr>
      <w:r>
        <w:rPr>
          <w:rFonts w:hint="eastAsia"/>
          <w:sz w:val="30"/>
          <w:szCs w:val="30"/>
        </w:rPr>
        <w:t>法官助理梁健娥</w:t>
      </w:r>
    </w:p>
    <w:p w14:paraId="3B6BB748" w14:textId="77777777" w:rsidR="00741727" w:rsidRDefault="00741727">
      <w:pPr>
        <w:spacing w:line="500" w:lineRule="atLeast"/>
        <w:ind w:firstLine="600"/>
        <w:divId w:val="1078094668"/>
        <w:rPr>
          <w:rFonts w:hint="eastAsia"/>
          <w:sz w:val="30"/>
          <w:szCs w:val="30"/>
        </w:rPr>
      </w:pPr>
      <w:r>
        <w:rPr>
          <w:rFonts w:hint="eastAsia"/>
          <w:sz w:val="30"/>
          <w:szCs w:val="30"/>
        </w:rPr>
        <w:t>书记员李方堃</w:t>
      </w:r>
    </w:p>
    <w:p w14:paraId="2E632404" w14:textId="77777777" w:rsidR="00741727" w:rsidRDefault="00741727">
      <w:pPr>
        <w:spacing w:line="500" w:lineRule="atLeast"/>
        <w:ind w:firstLine="600"/>
        <w:divId w:val="1534537596"/>
        <w:rPr>
          <w:rFonts w:hint="eastAsia"/>
          <w:sz w:val="30"/>
          <w:szCs w:val="30"/>
        </w:rPr>
      </w:pPr>
      <w:r>
        <w:rPr>
          <w:rFonts w:hint="eastAsia"/>
          <w:sz w:val="30"/>
          <w:szCs w:val="30"/>
        </w:rPr>
        <w:t>附：相关法律条文</w:t>
      </w:r>
    </w:p>
    <w:p w14:paraId="2C6985A5" w14:textId="77777777" w:rsidR="00741727" w:rsidRDefault="00741727">
      <w:pPr>
        <w:spacing w:line="500" w:lineRule="atLeast"/>
        <w:ind w:firstLine="600"/>
        <w:divId w:val="1337076530"/>
        <w:rPr>
          <w:rFonts w:hint="eastAsia"/>
          <w:sz w:val="30"/>
          <w:szCs w:val="30"/>
        </w:rPr>
      </w:pPr>
      <w:r>
        <w:rPr>
          <w:rFonts w:hint="eastAsia"/>
          <w:sz w:val="30"/>
          <w:szCs w:val="30"/>
        </w:rPr>
        <w:t>《中华人民共和国刑法》</w:t>
      </w:r>
    </w:p>
    <w:p w14:paraId="6738DCC3" w14:textId="77777777" w:rsidR="00741727" w:rsidRDefault="00741727">
      <w:pPr>
        <w:spacing w:line="500" w:lineRule="atLeast"/>
        <w:ind w:firstLine="600"/>
        <w:divId w:val="764107854"/>
        <w:rPr>
          <w:rFonts w:hint="eastAsia"/>
          <w:sz w:val="30"/>
          <w:szCs w:val="30"/>
        </w:rPr>
      </w:pPr>
      <w:r>
        <w:rPr>
          <w:rFonts w:hint="eastAsia"/>
          <w:sz w:val="30"/>
          <w:szCs w:val="30"/>
        </w:rPr>
        <w:t>第三百八十三条对犯贪污罪的，根据情节轻重，分别依照下列规定处罚：</w:t>
      </w:r>
    </w:p>
    <w:p w14:paraId="0B7A0C2B" w14:textId="77777777" w:rsidR="00741727" w:rsidRDefault="00741727">
      <w:pPr>
        <w:spacing w:line="500" w:lineRule="atLeast"/>
        <w:ind w:firstLine="600"/>
        <w:divId w:val="12626435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431939A" w14:textId="77777777" w:rsidR="00741727" w:rsidRDefault="00741727">
      <w:pPr>
        <w:spacing w:line="500" w:lineRule="atLeast"/>
        <w:ind w:firstLine="600"/>
        <w:divId w:val="7577549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CF86DCF" w14:textId="77777777" w:rsidR="00741727" w:rsidRDefault="00741727">
      <w:pPr>
        <w:spacing w:line="500" w:lineRule="atLeast"/>
        <w:ind w:firstLine="600"/>
        <w:divId w:val="139277518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199897F" w14:textId="77777777" w:rsidR="00741727" w:rsidRDefault="00741727">
      <w:pPr>
        <w:spacing w:line="500" w:lineRule="atLeast"/>
        <w:ind w:firstLine="600"/>
        <w:divId w:val="1308586005"/>
        <w:rPr>
          <w:rFonts w:hint="eastAsia"/>
          <w:sz w:val="30"/>
          <w:szCs w:val="30"/>
        </w:rPr>
      </w:pPr>
      <w:r>
        <w:rPr>
          <w:rFonts w:hint="eastAsia"/>
          <w:sz w:val="30"/>
          <w:szCs w:val="30"/>
        </w:rPr>
        <w:t>对多次贪污未经处理的，按照累计贪污数额处罚。</w:t>
      </w:r>
    </w:p>
    <w:p w14:paraId="3A3CAB2C" w14:textId="77777777" w:rsidR="00741727" w:rsidRDefault="00741727">
      <w:pPr>
        <w:spacing w:line="500" w:lineRule="atLeast"/>
        <w:ind w:firstLine="600"/>
        <w:divId w:val="184924643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447F8F40" w14:textId="77777777" w:rsidR="00741727" w:rsidRDefault="00741727">
      <w:pPr>
        <w:spacing w:line="500" w:lineRule="atLeast"/>
        <w:ind w:firstLine="600"/>
        <w:divId w:val="131513831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CA7630A" w14:textId="77777777" w:rsidR="00741727" w:rsidRDefault="00741727">
      <w:pPr>
        <w:spacing w:line="500" w:lineRule="atLeast"/>
        <w:ind w:firstLine="600"/>
        <w:divId w:val="12747048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C8F59D6" w14:textId="77777777" w:rsidR="00741727" w:rsidRDefault="00741727">
      <w:pPr>
        <w:spacing w:line="500" w:lineRule="atLeast"/>
        <w:ind w:firstLine="600"/>
        <w:divId w:val="955646038"/>
        <w:rPr>
          <w:rFonts w:hint="eastAsia"/>
          <w:sz w:val="30"/>
          <w:szCs w:val="30"/>
        </w:rPr>
      </w:pPr>
      <w:r>
        <w:rPr>
          <w:rFonts w:hint="eastAsia"/>
          <w:sz w:val="30"/>
          <w:szCs w:val="30"/>
        </w:rPr>
        <w:t>国家工作人员在经济往来中，违反国家规定，收受各种名义的回扣、手续费，归个人所有的，以受贿论处。</w:t>
      </w:r>
    </w:p>
    <w:p w14:paraId="52765376" w14:textId="77777777" w:rsidR="00741727" w:rsidRDefault="00741727">
      <w:pPr>
        <w:spacing w:line="500" w:lineRule="atLeast"/>
        <w:ind w:firstLine="600"/>
        <w:divId w:val="202270418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06CC54A" w14:textId="77777777" w:rsidR="00741727" w:rsidRDefault="00741727">
      <w:pPr>
        <w:spacing w:line="500" w:lineRule="atLeast"/>
        <w:ind w:firstLine="600"/>
        <w:divId w:val="15319187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7D95F2F" w14:textId="77777777" w:rsidR="00741727" w:rsidRDefault="00741727">
      <w:pPr>
        <w:spacing w:line="500" w:lineRule="atLeast"/>
        <w:ind w:firstLine="600"/>
        <w:divId w:val="17130766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254380" w14:textId="77777777" w:rsidR="00741727" w:rsidRDefault="00741727">
      <w:pPr>
        <w:spacing w:line="500" w:lineRule="atLeast"/>
        <w:ind w:firstLine="600"/>
        <w:divId w:val="1558008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59B4C88" w14:textId="77777777" w:rsidR="00741727" w:rsidRDefault="00741727">
      <w:pPr>
        <w:spacing w:line="500" w:lineRule="atLeast"/>
        <w:ind w:firstLine="600"/>
        <w:divId w:val="54017430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11D3DEBE" w14:textId="77777777" w:rsidR="00741727" w:rsidRDefault="00741727">
      <w:pPr>
        <w:spacing w:line="500" w:lineRule="atLeast"/>
        <w:ind w:firstLine="600"/>
        <w:divId w:val="606233823"/>
        <w:rPr>
          <w:rFonts w:hint="eastAsia"/>
          <w:sz w:val="30"/>
          <w:szCs w:val="30"/>
        </w:rPr>
      </w:pPr>
      <w:r>
        <w:rPr>
          <w:rFonts w:hint="eastAsia"/>
          <w:sz w:val="30"/>
          <w:szCs w:val="30"/>
        </w:rPr>
        <w:t>第五十二条判处罚金，应当根据犯罪情节决定罚金数额。</w:t>
      </w:r>
    </w:p>
    <w:p w14:paraId="0814D0A1" w14:textId="77777777" w:rsidR="00741727" w:rsidRDefault="00741727">
      <w:pPr>
        <w:spacing w:line="500" w:lineRule="atLeast"/>
        <w:ind w:firstLine="600"/>
        <w:divId w:val="17263711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1946D68" w14:textId="77777777" w:rsidR="00741727" w:rsidRDefault="00741727">
      <w:pPr>
        <w:spacing w:line="500" w:lineRule="atLeast"/>
        <w:ind w:firstLine="600"/>
        <w:divId w:val="1259094928"/>
        <w:rPr>
          <w:rFonts w:hint="eastAsia"/>
          <w:sz w:val="30"/>
          <w:szCs w:val="30"/>
        </w:rPr>
      </w:pPr>
      <w:r>
        <w:rPr>
          <w:rFonts w:hint="eastAsia"/>
          <w:sz w:val="30"/>
          <w:szCs w:val="30"/>
        </w:rPr>
        <w:t>由于遭遇不能抗拒的灾祸等原因缴纳确实有困难的，经人民法院裁定，可以延期缴纳、酌情减少或者免除。</w:t>
      </w:r>
    </w:p>
    <w:p w14:paraId="5635FC1B" w14:textId="77777777" w:rsidR="00741727" w:rsidRDefault="00741727">
      <w:pPr>
        <w:spacing w:line="500" w:lineRule="atLeast"/>
        <w:ind w:firstLine="600"/>
        <w:divId w:val="28234914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0158307" w14:textId="77777777" w:rsidR="00741727" w:rsidRDefault="00741727">
      <w:pPr>
        <w:spacing w:line="500" w:lineRule="atLeast"/>
        <w:ind w:firstLine="600"/>
        <w:divId w:val="567689867"/>
        <w:rPr>
          <w:rFonts w:hint="eastAsia"/>
          <w:sz w:val="30"/>
          <w:szCs w:val="30"/>
        </w:rPr>
      </w:pPr>
      <w:r>
        <w:rPr>
          <w:rFonts w:hint="eastAsia"/>
          <w:sz w:val="30"/>
          <w:szCs w:val="30"/>
        </w:rPr>
        <w:t>《最高人民法院、最高人民检察院关于办理受贿刑事案件适用法律若干问题的意见》</w:t>
      </w:r>
    </w:p>
    <w:p w14:paraId="0450A0FA" w14:textId="77777777" w:rsidR="00741727" w:rsidRDefault="00741727">
      <w:pPr>
        <w:spacing w:line="500" w:lineRule="atLeast"/>
        <w:ind w:firstLine="600"/>
        <w:divId w:val="1967542346"/>
        <w:rPr>
          <w:rFonts w:hint="eastAsia"/>
          <w:sz w:val="30"/>
          <w:szCs w:val="30"/>
        </w:rPr>
      </w:pPr>
      <w:r>
        <w:rPr>
          <w:rFonts w:hint="eastAsia"/>
          <w:sz w:val="30"/>
          <w:szCs w:val="30"/>
        </w:rPr>
        <w:t>二、关于收受干股问题</w:t>
      </w:r>
    </w:p>
    <w:p w14:paraId="243C4CFF" w14:textId="77777777" w:rsidR="00741727" w:rsidRDefault="00741727">
      <w:pPr>
        <w:spacing w:line="500" w:lineRule="atLeast"/>
        <w:ind w:firstLine="600"/>
        <w:divId w:val="1481997471"/>
        <w:rPr>
          <w:rFonts w:hint="eastAsia"/>
          <w:sz w:val="30"/>
          <w:szCs w:val="30"/>
        </w:rPr>
      </w:pPr>
      <w:r>
        <w:rPr>
          <w:rFonts w:hint="eastAsia"/>
          <w:sz w:val="30"/>
          <w:szCs w:val="30"/>
        </w:rPr>
        <w:t>干股是指未出资而获得的股份。国家工作人员利用职务上的便利为请托人谋取利益，收受请托人提供的干股的，以受贿论处。进行了股权转让登记，或者相关证据证明股份发生了实际转让的，受贿数额按转让行为时股份价值计算，所分红利按受贿孳息处理。股份未实际转让，以股份分红名义获取利益的，实际获利数额应当认定为受贿数额。</w:t>
      </w:r>
    </w:p>
    <w:p w14:paraId="386292A0" w14:textId="77777777" w:rsidR="00741727" w:rsidRDefault="00741727">
      <w:pPr>
        <w:spacing w:line="500" w:lineRule="atLeast"/>
        <w:ind w:firstLine="600"/>
        <w:divId w:val="70659697"/>
        <w:rPr>
          <w:rFonts w:hint="eastAsia"/>
          <w:sz w:val="30"/>
          <w:szCs w:val="30"/>
        </w:rPr>
      </w:pPr>
      <w:r>
        <w:rPr>
          <w:rFonts w:hint="eastAsia"/>
          <w:sz w:val="30"/>
          <w:szCs w:val="30"/>
        </w:rPr>
        <w:t>《最高人民法院、最高人民检察院关于办理贪污贿赂刑事案件适用法律若干问题的解释》</w:t>
      </w:r>
    </w:p>
    <w:p w14:paraId="389FE29C" w14:textId="77777777" w:rsidR="00741727" w:rsidRDefault="00741727">
      <w:pPr>
        <w:spacing w:line="500" w:lineRule="atLeast"/>
        <w:ind w:firstLine="600"/>
        <w:divId w:val="92657630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8C55662" w14:textId="77777777" w:rsidR="00741727" w:rsidRDefault="00741727">
      <w:pPr>
        <w:spacing w:line="500" w:lineRule="atLeast"/>
        <w:ind w:firstLine="600"/>
        <w:divId w:val="168265872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58FD407" w14:textId="77777777" w:rsidR="00741727" w:rsidRDefault="00741727">
      <w:pPr>
        <w:spacing w:line="500" w:lineRule="atLeast"/>
        <w:ind w:firstLine="600"/>
        <w:divId w:val="6928119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9C5F5FF" w14:textId="77777777" w:rsidR="00741727" w:rsidRDefault="00741727">
      <w:pPr>
        <w:spacing w:line="500" w:lineRule="atLeast"/>
        <w:ind w:firstLine="600"/>
        <w:divId w:val="11733030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A7B0F61" w14:textId="77777777" w:rsidR="00741727" w:rsidRDefault="00741727">
      <w:pPr>
        <w:spacing w:line="500" w:lineRule="atLeast"/>
        <w:ind w:firstLine="600"/>
        <w:divId w:val="178149251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7D8FD" w14:textId="77777777" w:rsidR="001C72B0" w:rsidRDefault="001C72B0" w:rsidP="001C72B0">
      <w:pPr>
        <w:rPr>
          <w:rFonts w:hint="eastAsia"/>
        </w:rPr>
      </w:pPr>
      <w:r>
        <w:separator/>
      </w:r>
    </w:p>
  </w:endnote>
  <w:endnote w:type="continuationSeparator" w:id="0">
    <w:p w14:paraId="07FD7A9A" w14:textId="77777777" w:rsidR="001C72B0" w:rsidRDefault="001C72B0" w:rsidP="001C72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C2B9" w14:textId="77777777" w:rsidR="001C72B0" w:rsidRDefault="001C72B0" w:rsidP="001C72B0">
      <w:pPr>
        <w:rPr>
          <w:rFonts w:hint="eastAsia"/>
        </w:rPr>
      </w:pPr>
      <w:r>
        <w:separator/>
      </w:r>
    </w:p>
  </w:footnote>
  <w:footnote w:type="continuationSeparator" w:id="0">
    <w:p w14:paraId="757E1AF7" w14:textId="77777777" w:rsidR="001C72B0" w:rsidRDefault="001C72B0" w:rsidP="001C72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72B0"/>
    <w:rsid w:val="001C72B0"/>
    <w:rsid w:val="0074172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F0ED4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72B0"/>
    <w:pPr>
      <w:tabs>
        <w:tab w:val="center" w:pos="4153"/>
        <w:tab w:val="right" w:pos="8306"/>
      </w:tabs>
      <w:snapToGrid w:val="0"/>
      <w:jc w:val="center"/>
    </w:pPr>
    <w:rPr>
      <w:sz w:val="18"/>
      <w:szCs w:val="18"/>
    </w:rPr>
  </w:style>
  <w:style w:type="character" w:customStyle="1" w:styleId="a4">
    <w:name w:val="页眉 字符"/>
    <w:basedOn w:val="a0"/>
    <w:link w:val="a3"/>
    <w:uiPriority w:val="99"/>
    <w:rsid w:val="001C72B0"/>
    <w:rPr>
      <w:rFonts w:ascii="宋体" w:eastAsia="宋体" w:hAnsi="宋体" w:cs="宋体"/>
      <w:sz w:val="18"/>
      <w:szCs w:val="18"/>
    </w:rPr>
  </w:style>
  <w:style w:type="paragraph" w:styleId="a5">
    <w:name w:val="footer"/>
    <w:basedOn w:val="a"/>
    <w:link w:val="a6"/>
    <w:uiPriority w:val="99"/>
    <w:unhideWhenUsed/>
    <w:rsid w:val="001C72B0"/>
    <w:pPr>
      <w:tabs>
        <w:tab w:val="center" w:pos="4153"/>
        <w:tab w:val="right" w:pos="8306"/>
      </w:tabs>
      <w:snapToGrid w:val="0"/>
    </w:pPr>
    <w:rPr>
      <w:sz w:val="18"/>
      <w:szCs w:val="18"/>
    </w:rPr>
  </w:style>
  <w:style w:type="character" w:customStyle="1" w:styleId="a6">
    <w:name w:val="页脚 字符"/>
    <w:basedOn w:val="a0"/>
    <w:link w:val="a5"/>
    <w:uiPriority w:val="99"/>
    <w:rsid w:val="001C72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81193">
      <w:marLeft w:val="0"/>
      <w:marRight w:val="0"/>
      <w:marTop w:val="10"/>
      <w:marBottom w:val="10"/>
      <w:divBdr>
        <w:top w:val="none" w:sz="0" w:space="0" w:color="auto"/>
        <w:left w:val="none" w:sz="0" w:space="0" w:color="auto"/>
        <w:bottom w:val="none" w:sz="0" w:space="0" w:color="auto"/>
        <w:right w:val="none" w:sz="0" w:space="0" w:color="auto"/>
      </w:divBdr>
    </w:div>
    <w:div w:id="70659697">
      <w:marLeft w:val="0"/>
      <w:marRight w:val="0"/>
      <w:marTop w:val="10"/>
      <w:marBottom w:val="10"/>
      <w:divBdr>
        <w:top w:val="none" w:sz="0" w:space="0" w:color="auto"/>
        <w:left w:val="none" w:sz="0" w:space="0" w:color="auto"/>
        <w:bottom w:val="none" w:sz="0" w:space="0" w:color="auto"/>
        <w:right w:val="none" w:sz="0" w:space="0" w:color="auto"/>
      </w:divBdr>
    </w:div>
    <w:div w:id="142507265">
      <w:marLeft w:val="0"/>
      <w:marRight w:val="0"/>
      <w:marTop w:val="10"/>
      <w:marBottom w:val="10"/>
      <w:divBdr>
        <w:top w:val="none" w:sz="0" w:space="0" w:color="auto"/>
        <w:left w:val="none" w:sz="0" w:space="0" w:color="auto"/>
        <w:bottom w:val="none" w:sz="0" w:space="0" w:color="auto"/>
        <w:right w:val="none" w:sz="0" w:space="0" w:color="auto"/>
      </w:divBdr>
    </w:div>
    <w:div w:id="154762016">
      <w:marLeft w:val="0"/>
      <w:marRight w:val="0"/>
      <w:marTop w:val="10"/>
      <w:marBottom w:val="10"/>
      <w:divBdr>
        <w:top w:val="none" w:sz="0" w:space="0" w:color="auto"/>
        <w:left w:val="none" w:sz="0" w:space="0" w:color="auto"/>
        <w:bottom w:val="none" w:sz="0" w:space="0" w:color="auto"/>
        <w:right w:val="none" w:sz="0" w:space="0" w:color="auto"/>
      </w:divBdr>
    </w:div>
    <w:div w:id="155800829">
      <w:marLeft w:val="0"/>
      <w:marRight w:val="0"/>
      <w:marTop w:val="10"/>
      <w:marBottom w:val="10"/>
      <w:divBdr>
        <w:top w:val="none" w:sz="0" w:space="0" w:color="auto"/>
        <w:left w:val="none" w:sz="0" w:space="0" w:color="auto"/>
        <w:bottom w:val="none" w:sz="0" w:space="0" w:color="auto"/>
        <w:right w:val="none" w:sz="0" w:space="0" w:color="auto"/>
      </w:divBdr>
    </w:div>
    <w:div w:id="244723910">
      <w:marLeft w:val="0"/>
      <w:marRight w:val="0"/>
      <w:marTop w:val="10"/>
      <w:marBottom w:val="10"/>
      <w:divBdr>
        <w:top w:val="none" w:sz="0" w:space="0" w:color="auto"/>
        <w:left w:val="none" w:sz="0" w:space="0" w:color="auto"/>
        <w:bottom w:val="none" w:sz="0" w:space="0" w:color="auto"/>
        <w:right w:val="none" w:sz="0" w:space="0" w:color="auto"/>
      </w:divBdr>
    </w:div>
    <w:div w:id="282349141">
      <w:marLeft w:val="0"/>
      <w:marRight w:val="0"/>
      <w:marTop w:val="10"/>
      <w:marBottom w:val="10"/>
      <w:divBdr>
        <w:top w:val="none" w:sz="0" w:space="0" w:color="auto"/>
        <w:left w:val="none" w:sz="0" w:space="0" w:color="auto"/>
        <w:bottom w:val="none" w:sz="0" w:space="0" w:color="auto"/>
        <w:right w:val="none" w:sz="0" w:space="0" w:color="auto"/>
      </w:divBdr>
    </w:div>
    <w:div w:id="311449466">
      <w:marLeft w:val="0"/>
      <w:marRight w:val="0"/>
      <w:marTop w:val="10"/>
      <w:marBottom w:val="10"/>
      <w:divBdr>
        <w:top w:val="none" w:sz="0" w:space="0" w:color="auto"/>
        <w:left w:val="none" w:sz="0" w:space="0" w:color="auto"/>
        <w:bottom w:val="none" w:sz="0" w:space="0" w:color="auto"/>
        <w:right w:val="none" w:sz="0" w:space="0" w:color="auto"/>
      </w:divBdr>
    </w:div>
    <w:div w:id="364789572">
      <w:marLeft w:val="0"/>
      <w:marRight w:val="720"/>
      <w:marTop w:val="10"/>
      <w:marBottom w:val="10"/>
      <w:divBdr>
        <w:top w:val="none" w:sz="0" w:space="0" w:color="auto"/>
        <w:left w:val="none" w:sz="0" w:space="0" w:color="auto"/>
        <w:bottom w:val="none" w:sz="0" w:space="0" w:color="auto"/>
        <w:right w:val="none" w:sz="0" w:space="0" w:color="auto"/>
      </w:divBdr>
    </w:div>
    <w:div w:id="391856960">
      <w:marLeft w:val="0"/>
      <w:marRight w:val="720"/>
      <w:marTop w:val="10"/>
      <w:marBottom w:val="10"/>
      <w:divBdr>
        <w:top w:val="none" w:sz="0" w:space="0" w:color="auto"/>
        <w:left w:val="none" w:sz="0" w:space="0" w:color="auto"/>
        <w:bottom w:val="none" w:sz="0" w:space="0" w:color="auto"/>
        <w:right w:val="none" w:sz="0" w:space="0" w:color="auto"/>
      </w:divBdr>
    </w:div>
    <w:div w:id="470756678">
      <w:marLeft w:val="0"/>
      <w:marRight w:val="0"/>
      <w:marTop w:val="10"/>
      <w:marBottom w:val="10"/>
      <w:divBdr>
        <w:top w:val="none" w:sz="0" w:space="0" w:color="auto"/>
        <w:left w:val="none" w:sz="0" w:space="0" w:color="auto"/>
        <w:bottom w:val="none" w:sz="0" w:space="0" w:color="auto"/>
        <w:right w:val="none" w:sz="0" w:space="0" w:color="auto"/>
      </w:divBdr>
    </w:div>
    <w:div w:id="481429107">
      <w:marLeft w:val="0"/>
      <w:marRight w:val="0"/>
      <w:marTop w:val="10"/>
      <w:marBottom w:val="10"/>
      <w:divBdr>
        <w:top w:val="none" w:sz="0" w:space="0" w:color="auto"/>
        <w:left w:val="none" w:sz="0" w:space="0" w:color="auto"/>
        <w:bottom w:val="none" w:sz="0" w:space="0" w:color="auto"/>
        <w:right w:val="none" w:sz="0" w:space="0" w:color="auto"/>
      </w:divBdr>
    </w:div>
    <w:div w:id="486898822">
      <w:marLeft w:val="0"/>
      <w:marRight w:val="0"/>
      <w:marTop w:val="10"/>
      <w:marBottom w:val="10"/>
      <w:divBdr>
        <w:top w:val="none" w:sz="0" w:space="0" w:color="auto"/>
        <w:left w:val="none" w:sz="0" w:space="0" w:color="auto"/>
        <w:bottom w:val="none" w:sz="0" w:space="0" w:color="auto"/>
        <w:right w:val="none" w:sz="0" w:space="0" w:color="auto"/>
      </w:divBdr>
    </w:div>
    <w:div w:id="534195221">
      <w:marLeft w:val="0"/>
      <w:marRight w:val="0"/>
      <w:marTop w:val="10"/>
      <w:marBottom w:val="10"/>
      <w:divBdr>
        <w:top w:val="none" w:sz="0" w:space="0" w:color="auto"/>
        <w:left w:val="none" w:sz="0" w:space="0" w:color="auto"/>
        <w:bottom w:val="none" w:sz="0" w:space="0" w:color="auto"/>
        <w:right w:val="none" w:sz="0" w:space="0" w:color="auto"/>
      </w:divBdr>
    </w:div>
    <w:div w:id="540174307">
      <w:marLeft w:val="0"/>
      <w:marRight w:val="0"/>
      <w:marTop w:val="10"/>
      <w:marBottom w:val="10"/>
      <w:divBdr>
        <w:top w:val="none" w:sz="0" w:space="0" w:color="auto"/>
        <w:left w:val="none" w:sz="0" w:space="0" w:color="auto"/>
        <w:bottom w:val="none" w:sz="0" w:space="0" w:color="auto"/>
        <w:right w:val="none" w:sz="0" w:space="0" w:color="auto"/>
      </w:divBdr>
    </w:div>
    <w:div w:id="564947521">
      <w:marLeft w:val="0"/>
      <w:marRight w:val="0"/>
      <w:marTop w:val="10"/>
      <w:marBottom w:val="10"/>
      <w:divBdr>
        <w:top w:val="none" w:sz="0" w:space="0" w:color="auto"/>
        <w:left w:val="none" w:sz="0" w:space="0" w:color="auto"/>
        <w:bottom w:val="none" w:sz="0" w:space="0" w:color="auto"/>
        <w:right w:val="none" w:sz="0" w:space="0" w:color="auto"/>
      </w:divBdr>
    </w:div>
    <w:div w:id="567689867">
      <w:marLeft w:val="0"/>
      <w:marRight w:val="0"/>
      <w:marTop w:val="10"/>
      <w:marBottom w:val="10"/>
      <w:divBdr>
        <w:top w:val="none" w:sz="0" w:space="0" w:color="auto"/>
        <w:left w:val="none" w:sz="0" w:space="0" w:color="auto"/>
        <w:bottom w:val="none" w:sz="0" w:space="0" w:color="auto"/>
        <w:right w:val="none" w:sz="0" w:space="0" w:color="auto"/>
      </w:divBdr>
    </w:div>
    <w:div w:id="606233823">
      <w:marLeft w:val="0"/>
      <w:marRight w:val="0"/>
      <w:marTop w:val="10"/>
      <w:marBottom w:val="10"/>
      <w:divBdr>
        <w:top w:val="none" w:sz="0" w:space="0" w:color="auto"/>
        <w:left w:val="none" w:sz="0" w:space="0" w:color="auto"/>
        <w:bottom w:val="none" w:sz="0" w:space="0" w:color="auto"/>
        <w:right w:val="none" w:sz="0" w:space="0" w:color="auto"/>
      </w:divBdr>
    </w:div>
    <w:div w:id="613368174">
      <w:marLeft w:val="0"/>
      <w:marRight w:val="720"/>
      <w:marTop w:val="10"/>
      <w:marBottom w:val="10"/>
      <w:divBdr>
        <w:top w:val="none" w:sz="0" w:space="0" w:color="auto"/>
        <w:left w:val="none" w:sz="0" w:space="0" w:color="auto"/>
        <w:bottom w:val="none" w:sz="0" w:space="0" w:color="auto"/>
        <w:right w:val="none" w:sz="0" w:space="0" w:color="auto"/>
      </w:divBdr>
    </w:div>
    <w:div w:id="719403863">
      <w:marLeft w:val="0"/>
      <w:marRight w:val="720"/>
      <w:marTop w:val="10"/>
      <w:marBottom w:val="10"/>
      <w:divBdr>
        <w:top w:val="none" w:sz="0" w:space="0" w:color="auto"/>
        <w:left w:val="none" w:sz="0" w:space="0" w:color="auto"/>
        <w:bottom w:val="none" w:sz="0" w:space="0" w:color="auto"/>
        <w:right w:val="none" w:sz="0" w:space="0" w:color="auto"/>
      </w:divBdr>
    </w:div>
    <w:div w:id="734010730">
      <w:marLeft w:val="0"/>
      <w:marRight w:val="0"/>
      <w:marTop w:val="10"/>
      <w:marBottom w:val="10"/>
      <w:divBdr>
        <w:top w:val="none" w:sz="0" w:space="0" w:color="auto"/>
        <w:left w:val="none" w:sz="0" w:space="0" w:color="auto"/>
        <w:bottom w:val="none" w:sz="0" w:space="0" w:color="auto"/>
        <w:right w:val="none" w:sz="0" w:space="0" w:color="auto"/>
      </w:divBdr>
    </w:div>
    <w:div w:id="757754903">
      <w:marLeft w:val="0"/>
      <w:marRight w:val="0"/>
      <w:marTop w:val="10"/>
      <w:marBottom w:val="10"/>
      <w:divBdr>
        <w:top w:val="none" w:sz="0" w:space="0" w:color="auto"/>
        <w:left w:val="none" w:sz="0" w:space="0" w:color="auto"/>
        <w:bottom w:val="none" w:sz="0" w:space="0" w:color="auto"/>
        <w:right w:val="none" w:sz="0" w:space="0" w:color="auto"/>
      </w:divBdr>
    </w:div>
    <w:div w:id="764107854">
      <w:marLeft w:val="0"/>
      <w:marRight w:val="0"/>
      <w:marTop w:val="10"/>
      <w:marBottom w:val="10"/>
      <w:divBdr>
        <w:top w:val="none" w:sz="0" w:space="0" w:color="auto"/>
        <w:left w:val="none" w:sz="0" w:space="0" w:color="auto"/>
        <w:bottom w:val="none" w:sz="0" w:space="0" w:color="auto"/>
        <w:right w:val="none" w:sz="0" w:space="0" w:color="auto"/>
      </w:divBdr>
    </w:div>
    <w:div w:id="805396906">
      <w:marLeft w:val="0"/>
      <w:marRight w:val="0"/>
      <w:marTop w:val="10"/>
      <w:marBottom w:val="10"/>
      <w:divBdr>
        <w:top w:val="none" w:sz="0" w:space="0" w:color="auto"/>
        <w:left w:val="none" w:sz="0" w:space="0" w:color="auto"/>
        <w:bottom w:val="none" w:sz="0" w:space="0" w:color="auto"/>
        <w:right w:val="none" w:sz="0" w:space="0" w:color="auto"/>
      </w:divBdr>
    </w:div>
    <w:div w:id="812796148">
      <w:marLeft w:val="0"/>
      <w:marRight w:val="0"/>
      <w:marTop w:val="10"/>
      <w:marBottom w:val="10"/>
      <w:divBdr>
        <w:top w:val="none" w:sz="0" w:space="0" w:color="auto"/>
        <w:left w:val="none" w:sz="0" w:space="0" w:color="auto"/>
        <w:bottom w:val="none" w:sz="0" w:space="0" w:color="auto"/>
        <w:right w:val="none" w:sz="0" w:space="0" w:color="auto"/>
      </w:divBdr>
    </w:div>
    <w:div w:id="926576303">
      <w:marLeft w:val="0"/>
      <w:marRight w:val="0"/>
      <w:marTop w:val="10"/>
      <w:marBottom w:val="10"/>
      <w:divBdr>
        <w:top w:val="none" w:sz="0" w:space="0" w:color="auto"/>
        <w:left w:val="none" w:sz="0" w:space="0" w:color="auto"/>
        <w:bottom w:val="none" w:sz="0" w:space="0" w:color="auto"/>
        <w:right w:val="none" w:sz="0" w:space="0" w:color="auto"/>
      </w:divBdr>
    </w:div>
    <w:div w:id="936331457">
      <w:marLeft w:val="0"/>
      <w:marRight w:val="0"/>
      <w:marTop w:val="10"/>
      <w:marBottom w:val="10"/>
      <w:divBdr>
        <w:top w:val="none" w:sz="0" w:space="0" w:color="auto"/>
        <w:left w:val="none" w:sz="0" w:space="0" w:color="auto"/>
        <w:bottom w:val="none" w:sz="0" w:space="0" w:color="auto"/>
        <w:right w:val="none" w:sz="0" w:space="0" w:color="auto"/>
      </w:divBdr>
    </w:div>
    <w:div w:id="955646038">
      <w:marLeft w:val="0"/>
      <w:marRight w:val="0"/>
      <w:marTop w:val="10"/>
      <w:marBottom w:val="10"/>
      <w:divBdr>
        <w:top w:val="none" w:sz="0" w:space="0" w:color="auto"/>
        <w:left w:val="none" w:sz="0" w:space="0" w:color="auto"/>
        <w:bottom w:val="none" w:sz="0" w:space="0" w:color="auto"/>
        <w:right w:val="none" w:sz="0" w:space="0" w:color="auto"/>
      </w:divBdr>
    </w:div>
    <w:div w:id="971716202">
      <w:marLeft w:val="0"/>
      <w:marRight w:val="0"/>
      <w:marTop w:val="10"/>
      <w:marBottom w:val="10"/>
      <w:divBdr>
        <w:top w:val="none" w:sz="0" w:space="0" w:color="auto"/>
        <w:left w:val="none" w:sz="0" w:space="0" w:color="auto"/>
        <w:bottom w:val="none" w:sz="0" w:space="0" w:color="auto"/>
        <w:right w:val="none" w:sz="0" w:space="0" w:color="auto"/>
      </w:divBdr>
    </w:div>
    <w:div w:id="976497471">
      <w:marLeft w:val="0"/>
      <w:marRight w:val="0"/>
      <w:marTop w:val="10"/>
      <w:marBottom w:val="10"/>
      <w:divBdr>
        <w:top w:val="none" w:sz="0" w:space="0" w:color="auto"/>
        <w:left w:val="none" w:sz="0" w:space="0" w:color="auto"/>
        <w:bottom w:val="none" w:sz="0" w:space="0" w:color="auto"/>
        <w:right w:val="none" w:sz="0" w:space="0" w:color="auto"/>
      </w:divBdr>
    </w:div>
    <w:div w:id="978612789">
      <w:marLeft w:val="0"/>
      <w:marRight w:val="0"/>
      <w:marTop w:val="10"/>
      <w:marBottom w:val="10"/>
      <w:divBdr>
        <w:top w:val="none" w:sz="0" w:space="0" w:color="auto"/>
        <w:left w:val="none" w:sz="0" w:space="0" w:color="auto"/>
        <w:bottom w:val="none" w:sz="0" w:space="0" w:color="auto"/>
        <w:right w:val="none" w:sz="0" w:space="0" w:color="auto"/>
      </w:divBdr>
    </w:div>
    <w:div w:id="1002781262">
      <w:marLeft w:val="0"/>
      <w:marRight w:val="0"/>
      <w:marTop w:val="10"/>
      <w:marBottom w:val="10"/>
      <w:divBdr>
        <w:top w:val="none" w:sz="0" w:space="0" w:color="auto"/>
        <w:left w:val="none" w:sz="0" w:space="0" w:color="auto"/>
        <w:bottom w:val="none" w:sz="0" w:space="0" w:color="auto"/>
        <w:right w:val="none" w:sz="0" w:space="0" w:color="auto"/>
      </w:divBdr>
    </w:div>
    <w:div w:id="1060980849">
      <w:marLeft w:val="0"/>
      <w:marRight w:val="0"/>
      <w:marTop w:val="10"/>
      <w:marBottom w:val="10"/>
      <w:divBdr>
        <w:top w:val="none" w:sz="0" w:space="0" w:color="auto"/>
        <w:left w:val="none" w:sz="0" w:space="0" w:color="auto"/>
        <w:bottom w:val="none" w:sz="0" w:space="0" w:color="auto"/>
        <w:right w:val="none" w:sz="0" w:space="0" w:color="auto"/>
      </w:divBdr>
    </w:div>
    <w:div w:id="1061557178">
      <w:marLeft w:val="0"/>
      <w:marRight w:val="0"/>
      <w:marTop w:val="10"/>
      <w:marBottom w:val="10"/>
      <w:divBdr>
        <w:top w:val="none" w:sz="0" w:space="0" w:color="auto"/>
        <w:left w:val="none" w:sz="0" w:space="0" w:color="auto"/>
        <w:bottom w:val="none" w:sz="0" w:space="0" w:color="auto"/>
        <w:right w:val="none" w:sz="0" w:space="0" w:color="auto"/>
      </w:divBdr>
    </w:div>
    <w:div w:id="1078094668">
      <w:marLeft w:val="0"/>
      <w:marRight w:val="0"/>
      <w:marTop w:val="10"/>
      <w:marBottom w:val="10"/>
      <w:divBdr>
        <w:top w:val="none" w:sz="0" w:space="0" w:color="auto"/>
        <w:left w:val="none" w:sz="0" w:space="0" w:color="auto"/>
        <w:bottom w:val="none" w:sz="0" w:space="0" w:color="auto"/>
        <w:right w:val="none" w:sz="0" w:space="0" w:color="auto"/>
      </w:divBdr>
    </w:div>
    <w:div w:id="1147749298">
      <w:marLeft w:val="0"/>
      <w:marRight w:val="0"/>
      <w:marTop w:val="10"/>
      <w:marBottom w:val="10"/>
      <w:divBdr>
        <w:top w:val="none" w:sz="0" w:space="0" w:color="auto"/>
        <w:left w:val="none" w:sz="0" w:space="0" w:color="auto"/>
        <w:bottom w:val="none" w:sz="0" w:space="0" w:color="auto"/>
        <w:right w:val="none" w:sz="0" w:space="0" w:color="auto"/>
      </w:divBdr>
    </w:div>
    <w:div w:id="1149781915">
      <w:marLeft w:val="0"/>
      <w:marRight w:val="0"/>
      <w:marTop w:val="10"/>
      <w:marBottom w:val="10"/>
      <w:divBdr>
        <w:top w:val="none" w:sz="0" w:space="0" w:color="auto"/>
        <w:left w:val="none" w:sz="0" w:space="0" w:color="auto"/>
        <w:bottom w:val="none" w:sz="0" w:space="0" w:color="auto"/>
        <w:right w:val="none" w:sz="0" w:space="0" w:color="auto"/>
      </w:divBdr>
    </w:div>
    <w:div w:id="1160001011">
      <w:marLeft w:val="0"/>
      <w:marRight w:val="0"/>
      <w:marTop w:val="10"/>
      <w:marBottom w:val="10"/>
      <w:divBdr>
        <w:top w:val="none" w:sz="0" w:space="0" w:color="auto"/>
        <w:left w:val="none" w:sz="0" w:space="0" w:color="auto"/>
        <w:bottom w:val="none" w:sz="0" w:space="0" w:color="auto"/>
        <w:right w:val="none" w:sz="0" w:space="0" w:color="auto"/>
      </w:divBdr>
    </w:div>
    <w:div w:id="1173303018">
      <w:marLeft w:val="0"/>
      <w:marRight w:val="0"/>
      <w:marTop w:val="10"/>
      <w:marBottom w:val="10"/>
      <w:divBdr>
        <w:top w:val="none" w:sz="0" w:space="0" w:color="auto"/>
        <w:left w:val="none" w:sz="0" w:space="0" w:color="auto"/>
        <w:bottom w:val="none" w:sz="0" w:space="0" w:color="auto"/>
        <w:right w:val="none" w:sz="0" w:space="0" w:color="auto"/>
      </w:divBdr>
    </w:div>
    <w:div w:id="1225289326">
      <w:marLeft w:val="0"/>
      <w:marRight w:val="0"/>
      <w:marTop w:val="10"/>
      <w:marBottom w:val="10"/>
      <w:divBdr>
        <w:top w:val="none" w:sz="0" w:space="0" w:color="auto"/>
        <w:left w:val="none" w:sz="0" w:space="0" w:color="auto"/>
        <w:bottom w:val="none" w:sz="0" w:space="0" w:color="auto"/>
        <w:right w:val="none" w:sz="0" w:space="0" w:color="auto"/>
      </w:divBdr>
    </w:div>
    <w:div w:id="1259094928">
      <w:marLeft w:val="0"/>
      <w:marRight w:val="0"/>
      <w:marTop w:val="10"/>
      <w:marBottom w:val="10"/>
      <w:divBdr>
        <w:top w:val="none" w:sz="0" w:space="0" w:color="auto"/>
        <w:left w:val="none" w:sz="0" w:space="0" w:color="auto"/>
        <w:bottom w:val="none" w:sz="0" w:space="0" w:color="auto"/>
        <w:right w:val="none" w:sz="0" w:space="0" w:color="auto"/>
      </w:divBdr>
    </w:div>
    <w:div w:id="1262643595">
      <w:marLeft w:val="0"/>
      <w:marRight w:val="0"/>
      <w:marTop w:val="10"/>
      <w:marBottom w:val="10"/>
      <w:divBdr>
        <w:top w:val="none" w:sz="0" w:space="0" w:color="auto"/>
        <w:left w:val="none" w:sz="0" w:space="0" w:color="auto"/>
        <w:bottom w:val="none" w:sz="0" w:space="0" w:color="auto"/>
        <w:right w:val="none" w:sz="0" w:space="0" w:color="auto"/>
      </w:divBdr>
    </w:div>
    <w:div w:id="1274704805">
      <w:marLeft w:val="0"/>
      <w:marRight w:val="0"/>
      <w:marTop w:val="10"/>
      <w:marBottom w:val="10"/>
      <w:divBdr>
        <w:top w:val="none" w:sz="0" w:space="0" w:color="auto"/>
        <w:left w:val="none" w:sz="0" w:space="0" w:color="auto"/>
        <w:bottom w:val="none" w:sz="0" w:space="0" w:color="auto"/>
        <w:right w:val="none" w:sz="0" w:space="0" w:color="auto"/>
      </w:divBdr>
    </w:div>
    <w:div w:id="1308586005">
      <w:marLeft w:val="0"/>
      <w:marRight w:val="0"/>
      <w:marTop w:val="10"/>
      <w:marBottom w:val="10"/>
      <w:divBdr>
        <w:top w:val="none" w:sz="0" w:space="0" w:color="auto"/>
        <w:left w:val="none" w:sz="0" w:space="0" w:color="auto"/>
        <w:bottom w:val="none" w:sz="0" w:space="0" w:color="auto"/>
        <w:right w:val="none" w:sz="0" w:space="0" w:color="auto"/>
      </w:divBdr>
    </w:div>
    <w:div w:id="1315138316">
      <w:marLeft w:val="0"/>
      <w:marRight w:val="0"/>
      <w:marTop w:val="10"/>
      <w:marBottom w:val="10"/>
      <w:divBdr>
        <w:top w:val="none" w:sz="0" w:space="0" w:color="auto"/>
        <w:left w:val="none" w:sz="0" w:space="0" w:color="auto"/>
        <w:bottom w:val="none" w:sz="0" w:space="0" w:color="auto"/>
        <w:right w:val="none" w:sz="0" w:space="0" w:color="auto"/>
      </w:divBdr>
    </w:div>
    <w:div w:id="1317301939">
      <w:marLeft w:val="0"/>
      <w:marRight w:val="0"/>
      <w:marTop w:val="10"/>
      <w:marBottom w:val="10"/>
      <w:divBdr>
        <w:top w:val="none" w:sz="0" w:space="0" w:color="auto"/>
        <w:left w:val="none" w:sz="0" w:space="0" w:color="auto"/>
        <w:bottom w:val="none" w:sz="0" w:space="0" w:color="auto"/>
        <w:right w:val="none" w:sz="0" w:space="0" w:color="auto"/>
      </w:divBdr>
    </w:div>
    <w:div w:id="1337076530">
      <w:marLeft w:val="0"/>
      <w:marRight w:val="0"/>
      <w:marTop w:val="10"/>
      <w:marBottom w:val="10"/>
      <w:divBdr>
        <w:top w:val="none" w:sz="0" w:space="0" w:color="auto"/>
        <w:left w:val="none" w:sz="0" w:space="0" w:color="auto"/>
        <w:bottom w:val="none" w:sz="0" w:space="0" w:color="auto"/>
        <w:right w:val="none" w:sz="0" w:space="0" w:color="auto"/>
      </w:divBdr>
    </w:div>
    <w:div w:id="1392775184">
      <w:marLeft w:val="0"/>
      <w:marRight w:val="0"/>
      <w:marTop w:val="10"/>
      <w:marBottom w:val="10"/>
      <w:divBdr>
        <w:top w:val="none" w:sz="0" w:space="0" w:color="auto"/>
        <w:left w:val="none" w:sz="0" w:space="0" w:color="auto"/>
        <w:bottom w:val="none" w:sz="0" w:space="0" w:color="auto"/>
        <w:right w:val="none" w:sz="0" w:space="0" w:color="auto"/>
      </w:divBdr>
    </w:div>
    <w:div w:id="1481997471">
      <w:marLeft w:val="0"/>
      <w:marRight w:val="0"/>
      <w:marTop w:val="10"/>
      <w:marBottom w:val="10"/>
      <w:divBdr>
        <w:top w:val="none" w:sz="0" w:space="0" w:color="auto"/>
        <w:left w:val="none" w:sz="0" w:space="0" w:color="auto"/>
        <w:bottom w:val="none" w:sz="0" w:space="0" w:color="auto"/>
        <w:right w:val="none" w:sz="0" w:space="0" w:color="auto"/>
      </w:divBdr>
    </w:div>
    <w:div w:id="1531918733">
      <w:marLeft w:val="0"/>
      <w:marRight w:val="0"/>
      <w:marTop w:val="10"/>
      <w:marBottom w:val="10"/>
      <w:divBdr>
        <w:top w:val="none" w:sz="0" w:space="0" w:color="auto"/>
        <w:left w:val="none" w:sz="0" w:space="0" w:color="auto"/>
        <w:bottom w:val="none" w:sz="0" w:space="0" w:color="auto"/>
        <w:right w:val="none" w:sz="0" w:space="0" w:color="auto"/>
      </w:divBdr>
    </w:div>
    <w:div w:id="1534537596">
      <w:marLeft w:val="0"/>
      <w:marRight w:val="0"/>
      <w:marTop w:val="10"/>
      <w:marBottom w:val="10"/>
      <w:divBdr>
        <w:top w:val="none" w:sz="0" w:space="0" w:color="auto"/>
        <w:left w:val="none" w:sz="0" w:space="0" w:color="auto"/>
        <w:bottom w:val="none" w:sz="0" w:space="0" w:color="auto"/>
        <w:right w:val="none" w:sz="0" w:space="0" w:color="auto"/>
      </w:divBdr>
    </w:div>
    <w:div w:id="1620181354">
      <w:marLeft w:val="0"/>
      <w:marRight w:val="0"/>
      <w:marTop w:val="10"/>
      <w:marBottom w:val="10"/>
      <w:divBdr>
        <w:top w:val="none" w:sz="0" w:space="0" w:color="auto"/>
        <w:left w:val="none" w:sz="0" w:space="0" w:color="auto"/>
        <w:bottom w:val="none" w:sz="0" w:space="0" w:color="auto"/>
        <w:right w:val="none" w:sz="0" w:space="0" w:color="auto"/>
      </w:divBdr>
    </w:div>
    <w:div w:id="1682658720">
      <w:marLeft w:val="0"/>
      <w:marRight w:val="0"/>
      <w:marTop w:val="10"/>
      <w:marBottom w:val="10"/>
      <w:divBdr>
        <w:top w:val="none" w:sz="0" w:space="0" w:color="auto"/>
        <w:left w:val="none" w:sz="0" w:space="0" w:color="auto"/>
        <w:bottom w:val="none" w:sz="0" w:space="0" w:color="auto"/>
        <w:right w:val="none" w:sz="0" w:space="0" w:color="auto"/>
      </w:divBdr>
    </w:div>
    <w:div w:id="1713076636">
      <w:marLeft w:val="0"/>
      <w:marRight w:val="0"/>
      <w:marTop w:val="10"/>
      <w:marBottom w:val="10"/>
      <w:divBdr>
        <w:top w:val="none" w:sz="0" w:space="0" w:color="auto"/>
        <w:left w:val="none" w:sz="0" w:space="0" w:color="auto"/>
        <w:bottom w:val="none" w:sz="0" w:space="0" w:color="auto"/>
        <w:right w:val="none" w:sz="0" w:space="0" w:color="auto"/>
      </w:divBdr>
    </w:div>
    <w:div w:id="1726371177">
      <w:marLeft w:val="0"/>
      <w:marRight w:val="0"/>
      <w:marTop w:val="10"/>
      <w:marBottom w:val="10"/>
      <w:divBdr>
        <w:top w:val="none" w:sz="0" w:space="0" w:color="auto"/>
        <w:left w:val="none" w:sz="0" w:space="0" w:color="auto"/>
        <w:bottom w:val="none" w:sz="0" w:space="0" w:color="auto"/>
        <w:right w:val="none" w:sz="0" w:space="0" w:color="auto"/>
      </w:divBdr>
    </w:div>
    <w:div w:id="1729837892">
      <w:marLeft w:val="0"/>
      <w:marRight w:val="0"/>
      <w:marTop w:val="10"/>
      <w:marBottom w:val="10"/>
      <w:divBdr>
        <w:top w:val="none" w:sz="0" w:space="0" w:color="auto"/>
        <w:left w:val="none" w:sz="0" w:space="0" w:color="auto"/>
        <w:bottom w:val="none" w:sz="0" w:space="0" w:color="auto"/>
        <w:right w:val="none" w:sz="0" w:space="0" w:color="auto"/>
      </w:divBdr>
    </w:div>
    <w:div w:id="1743023103">
      <w:marLeft w:val="0"/>
      <w:marRight w:val="0"/>
      <w:marTop w:val="10"/>
      <w:marBottom w:val="10"/>
      <w:divBdr>
        <w:top w:val="none" w:sz="0" w:space="0" w:color="auto"/>
        <w:left w:val="none" w:sz="0" w:space="0" w:color="auto"/>
        <w:bottom w:val="none" w:sz="0" w:space="0" w:color="auto"/>
        <w:right w:val="none" w:sz="0" w:space="0" w:color="auto"/>
      </w:divBdr>
    </w:div>
    <w:div w:id="1764109830">
      <w:marLeft w:val="0"/>
      <w:marRight w:val="0"/>
      <w:marTop w:val="10"/>
      <w:marBottom w:val="10"/>
      <w:divBdr>
        <w:top w:val="none" w:sz="0" w:space="0" w:color="auto"/>
        <w:left w:val="none" w:sz="0" w:space="0" w:color="auto"/>
        <w:bottom w:val="none" w:sz="0" w:space="0" w:color="auto"/>
        <w:right w:val="none" w:sz="0" w:space="0" w:color="auto"/>
      </w:divBdr>
    </w:div>
    <w:div w:id="1781492517">
      <w:marLeft w:val="0"/>
      <w:marRight w:val="0"/>
      <w:marTop w:val="10"/>
      <w:marBottom w:val="10"/>
      <w:divBdr>
        <w:top w:val="none" w:sz="0" w:space="0" w:color="auto"/>
        <w:left w:val="none" w:sz="0" w:space="0" w:color="auto"/>
        <w:bottom w:val="none" w:sz="0" w:space="0" w:color="auto"/>
        <w:right w:val="none" w:sz="0" w:space="0" w:color="auto"/>
      </w:divBdr>
    </w:div>
    <w:div w:id="1849246436">
      <w:marLeft w:val="0"/>
      <w:marRight w:val="0"/>
      <w:marTop w:val="10"/>
      <w:marBottom w:val="10"/>
      <w:divBdr>
        <w:top w:val="none" w:sz="0" w:space="0" w:color="auto"/>
        <w:left w:val="none" w:sz="0" w:space="0" w:color="auto"/>
        <w:bottom w:val="none" w:sz="0" w:space="0" w:color="auto"/>
        <w:right w:val="none" w:sz="0" w:space="0" w:color="auto"/>
      </w:divBdr>
    </w:div>
    <w:div w:id="1878152831">
      <w:marLeft w:val="0"/>
      <w:marRight w:val="0"/>
      <w:marTop w:val="10"/>
      <w:marBottom w:val="10"/>
      <w:divBdr>
        <w:top w:val="none" w:sz="0" w:space="0" w:color="auto"/>
        <w:left w:val="none" w:sz="0" w:space="0" w:color="auto"/>
        <w:bottom w:val="none" w:sz="0" w:space="0" w:color="auto"/>
        <w:right w:val="none" w:sz="0" w:space="0" w:color="auto"/>
      </w:divBdr>
    </w:div>
    <w:div w:id="1879274645">
      <w:marLeft w:val="0"/>
      <w:marRight w:val="0"/>
      <w:marTop w:val="10"/>
      <w:marBottom w:val="10"/>
      <w:divBdr>
        <w:top w:val="none" w:sz="0" w:space="0" w:color="auto"/>
        <w:left w:val="none" w:sz="0" w:space="0" w:color="auto"/>
        <w:bottom w:val="none" w:sz="0" w:space="0" w:color="auto"/>
        <w:right w:val="none" w:sz="0" w:space="0" w:color="auto"/>
      </w:divBdr>
    </w:div>
    <w:div w:id="1894583890">
      <w:marLeft w:val="0"/>
      <w:marRight w:val="0"/>
      <w:marTop w:val="10"/>
      <w:marBottom w:val="10"/>
      <w:divBdr>
        <w:top w:val="none" w:sz="0" w:space="0" w:color="auto"/>
        <w:left w:val="none" w:sz="0" w:space="0" w:color="auto"/>
        <w:bottom w:val="none" w:sz="0" w:space="0" w:color="auto"/>
        <w:right w:val="none" w:sz="0" w:space="0" w:color="auto"/>
      </w:divBdr>
    </w:div>
    <w:div w:id="1967542346">
      <w:marLeft w:val="0"/>
      <w:marRight w:val="0"/>
      <w:marTop w:val="10"/>
      <w:marBottom w:val="10"/>
      <w:divBdr>
        <w:top w:val="none" w:sz="0" w:space="0" w:color="auto"/>
        <w:left w:val="none" w:sz="0" w:space="0" w:color="auto"/>
        <w:bottom w:val="none" w:sz="0" w:space="0" w:color="auto"/>
        <w:right w:val="none" w:sz="0" w:space="0" w:color="auto"/>
      </w:divBdr>
    </w:div>
    <w:div w:id="2020572460">
      <w:marLeft w:val="0"/>
      <w:marRight w:val="0"/>
      <w:marTop w:val="10"/>
      <w:marBottom w:val="10"/>
      <w:divBdr>
        <w:top w:val="none" w:sz="0" w:space="0" w:color="auto"/>
        <w:left w:val="none" w:sz="0" w:space="0" w:color="auto"/>
        <w:bottom w:val="none" w:sz="0" w:space="0" w:color="auto"/>
        <w:right w:val="none" w:sz="0" w:space="0" w:color="auto"/>
      </w:divBdr>
    </w:div>
    <w:div w:id="20227041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2025-04-30T03:59:00Z</dcterms:modified>
</cp:coreProperties>
</file>