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062F" w14:textId="77777777" w:rsidR="00AF641A" w:rsidRDefault="00AF641A">
      <w:pPr>
        <w:spacing w:line="500" w:lineRule="atLeast"/>
        <w:jc w:val="center"/>
        <w:divId w:val="394204300"/>
        <w:rPr>
          <w:rFonts w:ascii="黑体" w:eastAsia="黑体" w:hAnsi="黑体"/>
          <w:sz w:val="36"/>
          <w:szCs w:val="36"/>
        </w:rPr>
      </w:pPr>
      <w:r>
        <w:rPr>
          <w:rFonts w:ascii="黑体" w:eastAsia="黑体" w:hAnsi="黑体" w:hint="eastAsia"/>
          <w:sz w:val="36"/>
          <w:szCs w:val="36"/>
        </w:rPr>
        <w:t>广东省茂名市电白区人民法院</w:t>
      </w:r>
    </w:p>
    <w:p w14:paraId="1FB623ED" w14:textId="77777777" w:rsidR="00AF641A" w:rsidRDefault="00AF641A">
      <w:pPr>
        <w:spacing w:line="500" w:lineRule="atLeast"/>
        <w:jc w:val="center"/>
        <w:divId w:val="11024581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8CEF53" w14:textId="77777777" w:rsidR="00AF641A" w:rsidRDefault="00AF641A">
      <w:pPr>
        <w:spacing w:line="500" w:lineRule="atLeast"/>
        <w:jc w:val="right"/>
        <w:divId w:val="1862670521"/>
        <w:rPr>
          <w:rFonts w:hint="eastAsia"/>
          <w:sz w:val="30"/>
          <w:szCs w:val="30"/>
        </w:rPr>
      </w:pPr>
      <w:r>
        <w:rPr>
          <w:rFonts w:hint="eastAsia"/>
          <w:sz w:val="30"/>
          <w:szCs w:val="30"/>
        </w:rPr>
        <w:t>（</w:t>
      </w:r>
      <w:r>
        <w:rPr>
          <w:rFonts w:hint="eastAsia"/>
          <w:sz w:val="30"/>
          <w:szCs w:val="30"/>
        </w:rPr>
        <w:t>2015</w:t>
      </w:r>
      <w:r>
        <w:rPr>
          <w:rFonts w:hint="eastAsia"/>
          <w:sz w:val="30"/>
          <w:szCs w:val="30"/>
        </w:rPr>
        <w:t>）茂电法刑初字第</w:t>
      </w:r>
      <w:r>
        <w:rPr>
          <w:rFonts w:hint="eastAsia"/>
          <w:sz w:val="30"/>
          <w:szCs w:val="30"/>
        </w:rPr>
        <w:t>359</w:t>
      </w:r>
      <w:r>
        <w:rPr>
          <w:rFonts w:hint="eastAsia"/>
          <w:sz w:val="30"/>
          <w:szCs w:val="30"/>
        </w:rPr>
        <w:t>号</w:t>
      </w:r>
    </w:p>
    <w:p w14:paraId="1EC60DC9" w14:textId="77777777" w:rsidR="00AF641A" w:rsidRDefault="00AF641A">
      <w:pPr>
        <w:spacing w:line="500" w:lineRule="atLeast"/>
        <w:ind w:firstLine="600"/>
        <w:divId w:val="2046980528"/>
        <w:rPr>
          <w:rFonts w:hint="eastAsia"/>
          <w:sz w:val="30"/>
          <w:szCs w:val="30"/>
        </w:rPr>
      </w:pPr>
      <w:r>
        <w:rPr>
          <w:rFonts w:hint="eastAsia"/>
          <w:sz w:val="30"/>
          <w:szCs w:val="30"/>
        </w:rPr>
        <w:t>公诉机关茂名市电白区人民检察院。</w:t>
      </w:r>
    </w:p>
    <w:p w14:paraId="2F0B8833" w14:textId="77777777" w:rsidR="00AF641A" w:rsidRDefault="00AF641A">
      <w:pPr>
        <w:spacing w:line="500" w:lineRule="atLeast"/>
        <w:ind w:firstLine="600"/>
        <w:divId w:val="421996217"/>
        <w:rPr>
          <w:rFonts w:hint="eastAsia"/>
          <w:sz w:val="30"/>
          <w:szCs w:val="30"/>
        </w:rPr>
      </w:pPr>
      <w:r>
        <w:rPr>
          <w:rFonts w:hint="eastAsia"/>
          <w:sz w:val="30"/>
          <w:szCs w:val="30"/>
        </w:rPr>
        <w:t>被告人吴某甲，男，汉族，中专文化，电××××食品公司会计，户籍所在地广东省茂名市电白区，住电白区，因涉嫌挪用公款罪，于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日被电白区人民检察院取保候审。</w:t>
      </w:r>
    </w:p>
    <w:p w14:paraId="6874DE7F" w14:textId="77777777" w:rsidR="00AF641A" w:rsidRDefault="00AF641A">
      <w:pPr>
        <w:spacing w:line="500" w:lineRule="atLeast"/>
        <w:ind w:firstLine="600"/>
        <w:divId w:val="714618154"/>
        <w:rPr>
          <w:rFonts w:hint="eastAsia"/>
          <w:sz w:val="30"/>
          <w:szCs w:val="30"/>
        </w:rPr>
      </w:pPr>
      <w:r>
        <w:rPr>
          <w:rFonts w:hint="eastAsia"/>
          <w:sz w:val="30"/>
          <w:szCs w:val="30"/>
        </w:rPr>
        <w:t>辩护人李卫群，电白区公职律师事务所律师。</w:t>
      </w:r>
    </w:p>
    <w:p w14:paraId="6688A366" w14:textId="77777777" w:rsidR="00AF641A" w:rsidRDefault="00AF641A">
      <w:pPr>
        <w:spacing w:line="500" w:lineRule="atLeast"/>
        <w:ind w:firstLine="600"/>
        <w:divId w:val="468860675"/>
        <w:rPr>
          <w:rFonts w:hint="eastAsia"/>
          <w:sz w:val="30"/>
          <w:szCs w:val="30"/>
        </w:rPr>
      </w:pPr>
      <w:r>
        <w:rPr>
          <w:rFonts w:hint="eastAsia"/>
          <w:sz w:val="30"/>
          <w:szCs w:val="30"/>
        </w:rPr>
        <w:t>电白区人民检察院以茂电检诉刑诉（</w:t>
      </w:r>
      <w:r>
        <w:rPr>
          <w:rFonts w:hint="eastAsia"/>
          <w:sz w:val="30"/>
          <w:szCs w:val="30"/>
        </w:rPr>
        <w:t>2015</w:t>
      </w:r>
      <w:r>
        <w:rPr>
          <w:rFonts w:hint="eastAsia"/>
          <w:sz w:val="30"/>
          <w:szCs w:val="30"/>
        </w:rPr>
        <w:t>）</w:t>
      </w:r>
      <w:r>
        <w:rPr>
          <w:rFonts w:hint="eastAsia"/>
          <w:sz w:val="30"/>
          <w:szCs w:val="30"/>
        </w:rPr>
        <w:t>317</w:t>
      </w:r>
      <w:r>
        <w:rPr>
          <w:rFonts w:hint="eastAsia"/>
          <w:sz w:val="30"/>
          <w:szCs w:val="30"/>
        </w:rPr>
        <w:t>号起诉书指控被告人吴某甲挪用公款罪，于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日公开开庭审理了本案。电白区人民检察院指派代理检察员陈耿锋、冯亦凤出庭支持公诉。被告人吴某甲及其辩护人李卫群到庭参加诉讼。现已审理终结。</w:t>
      </w:r>
    </w:p>
    <w:p w14:paraId="22F16429" w14:textId="77777777" w:rsidR="00AF641A" w:rsidRDefault="00AF641A">
      <w:pPr>
        <w:spacing w:line="500" w:lineRule="atLeast"/>
        <w:ind w:firstLine="600"/>
        <w:divId w:val="1667318068"/>
        <w:rPr>
          <w:rFonts w:hint="eastAsia"/>
          <w:sz w:val="30"/>
          <w:szCs w:val="30"/>
        </w:rPr>
      </w:pPr>
      <w:r>
        <w:rPr>
          <w:rFonts w:hint="eastAsia"/>
          <w:sz w:val="30"/>
          <w:szCs w:val="30"/>
        </w:rPr>
        <w:t>电白区人民检察院指控：被告人吴某甲（</w:t>
      </w:r>
      <w:r>
        <w:rPr>
          <w:rFonts w:hint="eastAsia"/>
          <w:sz w:val="30"/>
          <w:szCs w:val="30"/>
        </w:rPr>
        <w:t>XX</w:t>
      </w:r>
      <w:r>
        <w:rPr>
          <w:rFonts w:hint="eastAsia"/>
          <w:sz w:val="30"/>
          <w:szCs w:val="30"/>
        </w:rPr>
        <w:t>食品公司会计）经其经理彭某甲同意后，在生猪收购过程中虚开发票增大生猪收购金额，套取现金共计</w:t>
      </w:r>
      <w:r>
        <w:rPr>
          <w:rFonts w:hint="eastAsia"/>
          <w:sz w:val="30"/>
          <w:szCs w:val="30"/>
        </w:rPr>
        <w:t>248036.83</w:t>
      </w:r>
      <w:r>
        <w:rPr>
          <w:rFonts w:hint="eastAsia"/>
          <w:sz w:val="30"/>
          <w:szCs w:val="30"/>
        </w:rPr>
        <w:t>元作为单位经费开支。同年</w:t>
      </w:r>
      <w:r>
        <w:rPr>
          <w:rFonts w:hint="eastAsia"/>
          <w:sz w:val="30"/>
          <w:szCs w:val="30"/>
        </w:rPr>
        <w:t>8</w:t>
      </w:r>
      <w:r>
        <w:rPr>
          <w:rFonts w:hint="eastAsia"/>
          <w:sz w:val="30"/>
          <w:szCs w:val="30"/>
        </w:rPr>
        <w:t>月上旬，吴某甲从该笔经费中挪用</w:t>
      </w:r>
      <w:r>
        <w:rPr>
          <w:rFonts w:hint="eastAsia"/>
          <w:sz w:val="30"/>
          <w:szCs w:val="30"/>
        </w:rPr>
        <w:t>55660</w:t>
      </w:r>
      <w:r>
        <w:rPr>
          <w:rFonts w:hint="eastAsia"/>
          <w:sz w:val="30"/>
          <w:szCs w:val="30"/>
        </w:rPr>
        <w:t>元购买龟苗进行营利活动。</w:t>
      </w:r>
    </w:p>
    <w:p w14:paraId="219C4626" w14:textId="77777777" w:rsidR="00AF641A" w:rsidRDefault="00AF641A">
      <w:pPr>
        <w:spacing w:line="500" w:lineRule="atLeast"/>
        <w:ind w:firstLine="600"/>
        <w:divId w:val="186795254"/>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日，被告人吴某甲到茂名市电白区人民检察院投案自首，并如实供述其犯罪行为。</w:t>
      </w:r>
    </w:p>
    <w:p w14:paraId="033BDDB3" w14:textId="77777777" w:rsidR="00AF641A" w:rsidRDefault="00AF641A">
      <w:pPr>
        <w:spacing w:line="500" w:lineRule="atLeast"/>
        <w:ind w:firstLine="600"/>
        <w:divId w:val="578364592"/>
        <w:rPr>
          <w:rFonts w:hint="eastAsia"/>
          <w:sz w:val="30"/>
          <w:szCs w:val="30"/>
        </w:rPr>
      </w:pPr>
      <w:r>
        <w:rPr>
          <w:rFonts w:hint="eastAsia"/>
          <w:sz w:val="30"/>
          <w:szCs w:val="30"/>
        </w:rPr>
        <w:t>公诉机关就上述指控，向法庭提供相关证据。</w:t>
      </w:r>
    </w:p>
    <w:p w14:paraId="2AB4D0DA" w14:textId="77777777" w:rsidR="00AF641A" w:rsidRDefault="00AF641A">
      <w:pPr>
        <w:spacing w:line="500" w:lineRule="atLeast"/>
        <w:ind w:firstLine="600"/>
        <w:divId w:val="2081321267"/>
        <w:rPr>
          <w:rFonts w:hint="eastAsia"/>
          <w:sz w:val="30"/>
          <w:szCs w:val="30"/>
        </w:rPr>
      </w:pPr>
      <w:r>
        <w:rPr>
          <w:rFonts w:hint="eastAsia"/>
          <w:sz w:val="30"/>
          <w:szCs w:val="30"/>
        </w:rPr>
        <w:t>公诉机关认为：被告人吴某甲身为国家机关工作人员利用职务上的便利，挪用公款数额较大，进行营利活动，其行为已触犯了《中华人民共和国刑法》第三百八十四条第一款之规定，犯罪事实清楚，证据确实、充分，应当以挪用公款罪追究</w:t>
      </w:r>
      <w:r>
        <w:rPr>
          <w:rFonts w:hint="eastAsia"/>
          <w:sz w:val="30"/>
          <w:szCs w:val="30"/>
        </w:rPr>
        <w:lastRenderedPageBreak/>
        <w:t>其刑事责任。被告人吴某甲犯罪以后自动投案，如实供述自己的罪行，构成自首。根据《中华人民共和国刑事诉讼法》第一百七十二条的规定，提请本院依法惩处。</w:t>
      </w:r>
    </w:p>
    <w:p w14:paraId="75BD1735" w14:textId="77777777" w:rsidR="00AF641A" w:rsidRDefault="00AF641A">
      <w:pPr>
        <w:spacing w:line="500" w:lineRule="atLeast"/>
        <w:ind w:firstLine="600"/>
        <w:divId w:val="1400439492"/>
        <w:rPr>
          <w:rFonts w:hint="eastAsia"/>
          <w:sz w:val="30"/>
          <w:szCs w:val="30"/>
        </w:rPr>
      </w:pPr>
      <w:r>
        <w:rPr>
          <w:rFonts w:hint="eastAsia"/>
          <w:sz w:val="30"/>
          <w:szCs w:val="30"/>
        </w:rPr>
        <w:t>被告人吴某甲对公诉机关指控其犯挪用公款罪的犯罪事实供认不讳。</w:t>
      </w:r>
    </w:p>
    <w:p w14:paraId="72303F31" w14:textId="77777777" w:rsidR="00AF641A" w:rsidRDefault="00AF641A">
      <w:pPr>
        <w:spacing w:line="500" w:lineRule="atLeast"/>
        <w:ind w:firstLine="600"/>
        <w:divId w:val="456870690"/>
        <w:rPr>
          <w:rFonts w:hint="eastAsia"/>
          <w:sz w:val="30"/>
          <w:szCs w:val="30"/>
        </w:rPr>
      </w:pPr>
      <w:r>
        <w:rPr>
          <w:rFonts w:hint="eastAsia"/>
          <w:sz w:val="30"/>
          <w:szCs w:val="30"/>
        </w:rPr>
        <w:t>被告人吴某甲的辩护人李卫群辩护认为：对公诉机关指控被告人吴某甲构成挪用公款罪没有异议，但吴某甲虽然构成犯罪，但情节轻微，尚没有发生危害社会的后果，具有免予处罚的法定情节和酌定情节，体现在：</w:t>
      </w:r>
    </w:p>
    <w:p w14:paraId="3FF52D37" w14:textId="77777777" w:rsidR="00AF641A" w:rsidRDefault="00AF641A">
      <w:pPr>
        <w:spacing w:line="500" w:lineRule="atLeast"/>
        <w:ind w:firstLine="600"/>
        <w:divId w:val="112791276"/>
        <w:rPr>
          <w:rFonts w:hint="eastAsia"/>
          <w:sz w:val="30"/>
          <w:szCs w:val="30"/>
        </w:rPr>
      </w:pPr>
      <w:r>
        <w:rPr>
          <w:rFonts w:hint="eastAsia"/>
          <w:sz w:val="30"/>
          <w:szCs w:val="30"/>
        </w:rPr>
        <w:t>一、被告人吴某甲有自首情节。</w:t>
      </w:r>
    </w:p>
    <w:p w14:paraId="3BD47EE8" w14:textId="77777777" w:rsidR="00AF641A" w:rsidRDefault="00AF641A">
      <w:pPr>
        <w:spacing w:line="500" w:lineRule="atLeast"/>
        <w:ind w:firstLine="600"/>
        <w:divId w:val="2019309746"/>
        <w:rPr>
          <w:rFonts w:hint="eastAsia"/>
          <w:sz w:val="30"/>
          <w:szCs w:val="30"/>
        </w:rPr>
      </w:pPr>
      <w:r>
        <w:rPr>
          <w:rFonts w:hint="eastAsia"/>
          <w:sz w:val="30"/>
          <w:szCs w:val="30"/>
        </w:rPr>
        <w:t>被告人吴某甲是于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日到区检察机关投案自首，并且如实供述了自己的违法行为，属自首，起诉书也确定了这一自首情节，根据刑法第</w:t>
      </w:r>
      <w:r>
        <w:rPr>
          <w:rFonts w:hint="eastAsia"/>
          <w:sz w:val="30"/>
          <w:szCs w:val="30"/>
        </w:rPr>
        <w:t>67</w:t>
      </w:r>
      <w:r>
        <w:rPr>
          <w:rFonts w:hint="eastAsia"/>
          <w:sz w:val="30"/>
          <w:szCs w:val="30"/>
        </w:rPr>
        <w:t>条的规定，可以从轻、减轻处罚；其中，犯罪较轻的，可以或免除处罚。</w:t>
      </w:r>
    </w:p>
    <w:p w14:paraId="621561A5" w14:textId="77777777" w:rsidR="00AF641A" w:rsidRDefault="00AF641A">
      <w:pPr>
        <w:spacing w:line="500" w:lineRule="atLeast"/>
        <w:ind w:firstLine="600"/>
        <w:divId w:val="269826012"/>
        <w:rPr>
          <w:rFonts w:hint="eastAsia"/>
          <w:sz w:val="30"/>
          <w:szCs w:val="30"/>
        </w:rPr>
      </w:pPr>
      <w:r>
        <w:rPr>
          <w:rFonts w:hint="eastAsia"/>
          <w:sz w:val="30"/>
          <w:szCs w:val="30"/>
        </w:rPr>
        <w:t>二、被告人吴某甲挪用公款行为的主观恶性情度及手段比较轻微。</w:t>
      </w:r>
    </w:p>
    <w:p w14:paraId="694FEF33" w14:textId="77777777" w:rsidR="00AF641A" w:rsidRDefault="00AF641A">
      <w:pPr>
        <w:spacing w:line="500" w:lineRule="atLeast"/>
        <w:ind w:firstLine="600"/>
        <w:divId w:val="95056981"/>
        <w:rPr>
          <w:rFonts w:hint="eastAsia"/>
          <w:sz w:val="30"/>
          <w:szCs w:val="30"/>
        </w:rPr>
      </w:pPr>
      <w:r>
        <w:rPr>
          <w:rFonts w:hint="eastAsia"/>
          <w:sz w:val="30"/>
          <w:szCs w:val="30"/>
        </w:rPr>
        <w:t>吴某甲的家庭中一直有养殖龟苗的经营，在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月份，吴某甲了解到一卖主有一批龟苗要出售，价款共为近</w:t>
      </w:r>
      <w:r>
        <w:rPr>
          <w:rFonts w:hint="eastAsia"/>
          <w:sz w:val="30"/>
          <w:szCs w:val="30"/>
        </w:rPr>
        <w:t>18</w:t>
      </w:r>
      <w:r>
        <w:rPr>
          <w:rFonts w:hint="eastAsia"/>
          <w:sz w:val="30"/>
          <w:szCs w:val="30"/>
        </w:rPr>
        <w:t>万元，吴某甲筹集全家的现金依然欠</w:t>
      </w:r>
      <w:r>
        <w:rPr>
          <w:rFonts w:hint="eastAsia"/>
          <w:sz w:val="30"/>
          <w:szCs w:val="30"/>
        </w:rPr>
        <w:t>5</w:t>
      </w:r>
      <w:r>
        <w:rPr>
          <w:rFonts w:hint="eastAsia"/>
          <w:sz w:val="30"/>
          <w:szCs w:val="30"/>
        </w:rPr>
        <w:t>万多元，吴某甲考虑到自己保管的单位有笔钱未作安排，便想挪用凑集予购买龟苗，待龟苗卖出后马上垫回来。但是单位经理在</w:t>
      </w:r>
      <w:r>
        <w:rPr>
          <w:rFonts w:hint="eastAsia"/>
          <w:sz w:val="30"/>
          <w:szCs w:val="30"/>
        </w:rPr>
        <w:t>9</w:t>
      </w:r>
      <w:r>
        <w:rPr>
          <w:rFonts w:hint="eastAsia"/>
          <w:sz w:val="30"/>
          <w:szCs w:val="30"/>
        </w:rPr>
        <w:t>月</w:t>
      </w:r>
      <w:r>
        <w:rPr>
          <w:rFonts w:hint="eastAsia"/>
          <w:sz w:val="30"/>
          <w:szCs w:val="30"/>
        </w:rPr>
        <w:t>25</w:t>
      </w:r>
      <w:r>
        <w:rPr>
          <w:rFonts w:hint="eastAsia"/>
          <w:sz w:val="30"/>
          <w:szCs w:val="30"/>
        </w:rPr>
        <w:t>日发现后，吴某甲便马上低价售出龟苗，将挪用的公款退还给了单位。可见，吴某甲挪用公款的原因是应家庭的一时急用，在单位发现后，吴某甲连夜就不惜代价筹集现金退还公款，应该肯定，吴某甲挪用公款行为的主观恶性情度及手段比较轻微。</w:t>
      </w:r>
    </w:p>
    <w:p w14:paraId="3A9865D3" w14:textId="77777777" w:rsidR="00AF641A" w:rsidRDefault="00AF641A">
      <w:pPr>
        <w:spacing w:line="500" w:lineRule="atLeast"/>
        <w:ind w:firstLine="600"/>
        <w:divId w:val="190072180"/>
        <w:rPr>
          <w:rFonts w:hint="eastAsia"/>
          <w:sz w:val="30"/>
          <w:szCs w:val="30"/>
        </w:rPr>
      </w:pPr>
      <w:r>
        <w:rPr>
          <w:rFonts w:hint="eastAsia"/>
          <w:sz w:val="30"/>
          <w:szCs w:val="30"/>
        </w:rPr>
        <w:t>三、被告人吴某甲挪用公款的时间较短，且并未引发社会不良后果。</w:t>
      </w:r>
    </w:p>
    <w:p w14:paraId="03871185" w14:textId="77777777" w:rsidR="00AF641A" w:rsidRDefault="00AF641A">
      <w:pPr>
        <w:spacing w:line="500" w:lineRule="atLeast"/>
        <w:ind w:firstLine="600"/>
        <w:divId w:val="109323913"/>
        <w:rPr>
          <w:rFonts w:hint="eastAsia"/>
          <w:sz w:val="30"/>
          <w:szCs w:val="30"/>
        </w:rPr>
      </w:pPr>
      <w:r>
        <w:rPr>
          <w:rFonts w:hint="eastAsia"/>
          <w:sz w:val="30"/>
          <w:szCs w:val="30"/>
        </w:rPr>
        <w:t>吴某甲是在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月上旬挪用公款，在同年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日就退还了公款，挪用的时间是一个多月左右，时间是比较短的，而且，这笔挪用的款项</w:t>
      </w:r>
      <w:r>
        <w:rPr>
          <w:rFonts w:hint="eastAsia"/>
          <w:sz w:val="30"/>
          <w:szCs w:val="30"/>
        </w:rPr>
        <w:t>5</w:t>
      </w:r>
      <w:r>
        <w:rPr>
          <w:rFonts w:hint="eastAsia"/>
          <w:sz w:val="30"/>
          <w:szCs w:val="30"/>
        </w:rPr>
        <w:t>万多元，单位当时是未使用安排的，是相对闲置的款项。在单位经理发现后，吴某甲便马上退还了，未对单位造成损失，也并未引发社会不良后果。而且，针对挪用公款的数额较大的起点是</w:t>
      </w:r>
      <w:r>
        <w:rPr>
          <w:rFonts w:hint="eastAsia"/>
          <w:sz w:val="30"/>
          <w:szCs w:val="30"/>
        </w:rPr>
        <w:t>1</w:t>
      </w:r>
      <w:r>
        <w:rPr>
          <w:rFonts w:hint="eastAsia"/>
          <w:sz w:val="30"/>
          <w:szCs w:val="30"/>
        </w:rPr>
        <w:t>万至</w:t>
      </w:r>
      <w:r>
        <w:rPr>
          <w:rFonts w:hint="eastAsia"/>
          <w:sz w:val="30"/>
          <w:szCs w:val="30"/>
        </w:rPr>
        <w:t>3</w:t>
      </w:r>
      <w:r>
        <w:rPr>
          <w:rFonts w:hint="eastAsia"/>
          <w:sz w:val="30"/>
          <w:szCs w:val="30"/>
        </w:rPr>
        <w:t>万元的幅度，数额巨大的起点是</w:t>
      </w:r>
      <w:r>
        <w:rPr>
          <w:rFonts w:hint="eastAsia"/>
          <w:sz w:val="30"/>
          <w:szCs w:val="30"/>
        </w:rPr>
        <w:t>15</w:t>
      </w:r>
      <w:r>
        <w:rPr>
          <w:rFonts w:hint="eastAsia"/>
          <w:sz w:val="30"/>
          <w:szCs w:val="30"/>
        </w:rPr>
        <w:t>万元—</w:t>
      </w:r>
      <w:r>
        <w:rPr>
          <w:rFonts w:hint="eastAsia"/>
          <w:sz w:val="30"/>
          <w:szCs w:val="30"/>
        </w:rPr>
        <w:t>20</w:t>
      </w:r>
      <w:r>
        <w:rPr>
          <w:rFonts w:hint="eastAsia"/>
          <w:sz w:val="30"/>
          <w:szCs w:val="30"/>
        </w:rPr>
        <w:t>万元的幅度，可见，吴某甲挪用人民币</w:t>
      </w:r>
      <w:r>
        <w:rPr>
          <w:rFonts w:hint="eastAsia"/>
          <w:sz w:val="30"/>
          <w:szCs w:val="30"/>
        </w:rPr>
        <w:t>55660</w:t>
      </w:r>
      <w:r>
        <w:rPr>
          <w:rFonts w:hint="eastAsia"/>
          <w:sz w:val="30"/>
          <w:szCs w:val="30"/>
        </w:rPr>
        <w:t>元相对接近在起点的幅度，在数额较大的档次中相对的作案数额也是比较小的。</w:t>
      </w:r>
    </w:p>
    <w:p w14:paraId="6FB7C1D4" w14:textId="77777777" w:rsidR="00AF641A" w:rsidRDefault="00AF641A">
      <w:pPr>
        <w:spacing w:line="500" w:lineRule="atLeast"/>
        <w:ind w:firstLine="600"/>
        <w:divId w:val="1474446839"/>
        <w:rPr>
          <w:rFonts w:hint="eastAsia"/>
          <w:sz w:val="30"/>
          <w:szCs w:val="30"/>
        </w:rPr>
      </w:pPr>
      <w:r>
        <w:rPr>
          <w:rFonts w:hint="eastAsia"/>
          <w:sz w:val="30"/>
          <w:szCs w:val="30"/>
        </w:rPr>
        <w:t>四、被告人吴某甲已足额退还挪用的公款，完全挽回了单位的损失，并得到了单位的谅解。</w:t>
      </w:r>
    </w:p>
    <w:p w14:paraId="7793C9CA" w14:textId="77777777" w:rsidR="00AF641A" w:rsidRDefault="00AF641A">
      <w:pPr>
        <w:spacing w:line="500" w:lineRule="atLeast"/>
        <w:ind w:firstLine="600"/>
        <w:divId w:val="802190643"/>
        <w:rPr>
          <w:rFonts w:hint="eastAsia"/>
          <w:sz w:val="30"/>
          <w:szCs w:val="30"/>
        </w:rPr>
      </w:pPr>
      <w:r>
        <w:rPr>
          <w:rFonts w:hint="eastAsia"/>
          <w:sz w:val="30"/>
          <w:szCs w:val="30"/>
        </w:rPr>
        <w:t>被告人吴某甲挪用的公款是人民币</w:t>
      </w:r>
      <w:r>
        <w:rPr>
          <w:rFonts w:hint="eastAsia"/>
          <w:sz w:val="30"/>
          <w:szCs w:val="30"/>
        </w:rPr>
        <w:t>55660</w:t>
      </w:r>
      <w:r>
        <w:rPr>
          <w:rFonts w:hint="eastAsia"/>
          <w:sz w:val="30"/>
          <w:szCs w:val="30"/>
        </w:rPr>
        <w:t>元，在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日，吴某甲已全额退还了单位的公款，完全挽回了单位的损失。同时，吴某甲又诚恳向本单位及区食品集团公司相关负责人赔礼道歉，并取得了单位的谅解，</w:t>
      </w:r>
      <w:r>
        <w:rPr>
          <w:rFonts w:hint="eastAsia"/>
          <w:sz w:val="30"/>
          <w:szCs w:val="30"/>
        </w:rPr>
        <w:t>XX</w:t>
      </w:r>
      <w:r>
        <w:rPr>
          <w:rFonts w:hint="eastAsia"/>
          <w:sz w:val="30"/>
          <w:szCs w:val="30"/>
        </w:rPr>
        <w:t>区食品集团总公司的总经理在庭前亲自向法庭递交了谅解书，表现了单位对吴某甲谅解的态度。</w:t>
      </w:r>
    </w:p>
    <w:p w14:paraId="7BB13A3F" w14:textId="77777777" w:rsidR="00AF641A" w:rsidRDefault="00AF641A">
      <w:pPr>
        <w:spacing w:line="500" w:lineRule="atLeast"/>
        <w:ind w:firstLine="600"/>
        <w:divId w:val="1204904082"/>
        <w:rPr>
          <w:rFonts w:hint="eastAsia"/>
          <w:sz w:val="30"/>
          <w:szCs w:val="30"/>
        </w:rPr>
      </w:pPr>
      <w:r>
        <w:rPr>
          <w:rFonts w:hint="eastAsia"/>
          <w:sz w:val="30"/>
          <w:szCs w:val="30"/>
        </w:rPr>
        <w:t>五、被告人吴某甲认罪态度好，是偶犯，无前科。</w:t>
      </w:r>
    </w:p>
    <w:p w14:paraId="59148A6E" w14:textId="77777777" w:rsidR="00AF641A" w:rsidRDefault="00AF641A">
      <w:pPr>
        <w:spacing w:line="500" w:lineRule="atLeast"/>
        <w:ind w:firstLine="600"/>
        <w:divId w:val="1475634093"/>
        <w:rPr>
          <w:rFonts w:hint="eastAsia"/>
          <w:sz w:val="30"/>
          <w:szCs w:val="30"/>
        </w:rPr>
      </w:pPr>
      <w:r>
        <w:rPr>
          <w:rFonts w:hint="eastAsia"/>
          <w:sz w:val="30"/>
          <w:szCs w:val="30"/>
        </w:rPr>
        <w:t>吴某甲从自首至今天的庭审中，对自己的行为一直是供认不讳，认罪态度非常好。另外，吴某甲在一惯以来的工作中，都是勤勤恳恳的，从吴某甲获得的荣誉证书、谅解书都能得予反映。吴某甲这次的违法行为完全是因法律意识淡薄、抱着侥幸的心理而触犯了法律，但之后能及时地退还公款、赔礼道歉，可以体现吴某甲深深的悔罪表现。</w:t>
      </w:r>
    </w:p>
    <w:p w14:paraId="040F8E6F" w14:textId="77777777" w:rsidR="00AF641A" w:rsidRDefault="00AF641A">
      <w:pPr>
        <w:spacing w:line="500" w:lineRule="atLeast"/>
        <w:ind w:firstLine="600"/>
        <w:divId w:val="150680662"/>
        <w:rPr>
          <w:rFonts w:hint="eastAsia"/>
          <w:sz w:val="30"/>
          <w:szCs w:val="30"/>
        </w:rPr>
      </w:pPr>
      <w:r>
        <w:rPr>
          <w:rFonts w:hint="eastAsia"/>
          <w:sz w:val="30"/>
          <w:szCs w:val="30"/>
        </w:rPr>
        <w:t>六、免除处罚的法律依据。</w:t>
      </w:r>
    </w:p>
    <w:p w14:paraId="63D7DE16" w14:textId="77777777" w:rsidR="00AF641A" w:rsidRDefault="00AF641A">
      <w:pPr>
        <w:spacing w:line="500" w:lineRule="atLeast"/>
        <w:ind w:firstLine="600"/>
        <w:divId w:val="1513641962"/>
        <w:rPr>
          <w:rFonts w:hint="eastAsia"/>
          <w:sz w:val="30"/>
          <w:szCs w:val="30"/>
        </w:rPr>
      </w:pPr>
      <w:r>
        <w:rPr>
          <w:rFonts w:hint="eastAsia"/>
          <w:sz w:val="30"/>
          <w:szCs w:val="30"/>
        </w:rPr>
        <w:t>根据《最高人民法院关于审理挪用公款案件具体应用法律若干问题的解释》第二条第（二）项规定：“挪用公款数额较大，归个人进行营利活动的，构成挪用公款罪，不受挪用时间和是否归还的限制。在案发前部分或者全部归还本息的，可以从轻处罚；情节轻微的，可以免除处罚。”这是针对挪用公款案件处罚的法律依据；并且，检察机关在侦查时对被告人吴某甲的行为认为犯罪情节较轻微，在本案办理过程中曾提出了《不起诉意见书》，建议移送审查不起诉，尽管意见没有通过，但最起码反映了检察机关也是认为吴某甲的犯罪情节是轻微可免除处罚的。</w:t>
      </w:r>
    </w:p>
    <w:p w14:paraId="6B6FE0CF" w14:textId="77777777" w:rsidR="00AF641A" w:rsidRDefault="00AF641A">
      <w:pPr>
        <w:spacing w:line="500" w:lineRule="atLeast"/>
        <w:ind w:firstLine="600"/>
        <w:divId w:val="1280377895"/>
        <w:rPr>
          <w:rFonts w:hint="eastAsia"/>
          <w:sz w:val="30"/>
          <w:szCs w:val="30"/>
        </w:rPr>
      </w:pPr>
      <w:r>
        <w:rPr>
          <w:rFonts w:hint="eastAsia"/>
          <w:sz w:val="30"/>
          <w:szCs w:val="30"/>
        </w:rPr>
        <w:t>综上所述，基于被告人吴某甲的作案情节比较轻微，挪用公款的次数是</w:t>
      </w:r>
      <w:r>
        <w:rPr>
          <w:rFonts w:hint="eastAsia"/>
          <w:sz w:val="30"/>
          <w:szCs w:val="30"/>
        </w:rPr>
        <w:t>1</w:t>
      </w:r>
      <w:r>
        <w:rPr>
          <w:rFonts w:hint="eastAsia"/>
          <w:sz w:val="30"/>
          <w:szCs w:val="30"/>
        </w:rPr>
        <w:t>次，且能主动退还全部赃款，吴某甲的行为现在也不至于危害社会，并具有免予刑事处罚的法定情节及酌定情节，据此，恳请合议庭对被告人吴某甲免予刑事处</w:t>
      </w:r>
    </w:p>
    <w:p w14:paraId="3E1057D7" w14:textId="77777777" w:rsidR="00AF641A" w:rsidRDefault="00AF641A">
      <w:pPr>
        <w:spacing w:line="500" w:lineRule="atLeast"/>
        <w:ind w:firstLine="600"/>
        <w:divId w:val="1682201905"/>
        <w:rPr>
          <w:rFonts w:hint="eastAsia"/>
          <w:sz w:val="30"/>
          <w:szCs w:val="30"/>
        </w:rPr>
      </w:pPr>
      <w:r>
        <w:rPr>
          <w:rFonts w:hint="eastAsia"/>
          <w:sz w:val="30"/>
          <w:szCs w:val="30"/>
        </w:rPr>
        <w:t>经审理查明：被告人吴某甲（</w:t>
      </w:r>
      <w:r>
        <w:rPr>
          <w:rFonts w:hint="eastAsia"/>
          <w:sz w:val="30"/>
          <w:szCs w:val="30"/>
        </w:rPr>
        <w:t>XX</w:t>
      </w:r>
      <w:r>
        <w:rPr>
          <w:rFonts w:hint="eastAsia"/>
          <w:sz w:val="30"/>
          <w:szCs w:val="30"/>
        </w:rPr>
        <w:t>食品公司会计）经其经理彭某甲同意后，在生猪收购过程中虚开发票增大生猪收购金额，套取现金共计</w:t>
      </w:r>
      <w:r>
        <w:rPr>
          <w:rFonts w:hint="eastAsia"/>
          <w:sz w:val="30"/>
          <w:szCs w:val="30"/>
        </w:rPr>
        <w:t>248036.83</w:t>
      </w:r>
      <w:r>
        <w:rPr>
          <w:rFonts w:hint="eastAsia"/>
          <w:sz w:val="30"/>
          <w:szCs w:val="30"/>
        </w:rPr>
        <w:t>元作为单位经费开支。同年</w:t>
      </w:r>
      <w:r>
        <w:rPr>
          <w:rFonts w:hint="eastAsia"/>
          <w:sz w:val="30"/>
          <w:szCs w:val="30"/>
        </w:rPr>
        <w:t>8</w:t>
      </w:r>
      <w:r>
        <w:rPr>
          <w:rFonts w:hint="eastAsia"/>
          <w:sz w:val="30"/>
          <w:szCs w:val="30"/>
        </w:rPr>
        <w:t>月上旬，吴某甲从该笔经费中挪用</w:t>
      </w:r>
      <w:r>
        <w:rPr>
          <w:rFonts w:hint="eastAsia"/>
          <w:sz w:val="30"/>
          <w:szCs w:val="30"/>
        </w:rPr>
        <w:t>55660</w:t>
      </w:r>
      <w:r>
        <w:rPr>
          <w:rFonts w:hint="eastAsia"/>
          <w:sz w:val="30"/>
          <w:szCs w:val="30"/>
        </w:rPr>
        <w:t>元购买龟苗进行营利活动。</w:t>
      </w:r>
    </w:p>
    <w:p w14:paraId="1406A9A7" w14:textId="77777777" w:rsidR="00AF641A" w:rsidRDefault="00AF641A">
      <w:pPr>
        <w:spacing w:line="500" w:lineRule="atLeast"/>
        <w:ind w:firstLine="600"/>
        <w:divId w:val="892273230"/>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日，被告人吴某甲到茂名市电白区人民检察院投案，并如实供述其犯罪行为，是自首。</w:t>
      </w:r>
    </w:p>
    <w:p w14:paraId="5EA71746" w14:textId="77777777" w:rsidR="00AF641A" w:rsidRDefault="00AF641A">
      <w:pPr>
        <w:spacing w:line="500" w:lineRule="atLeast"/>
        <w:ind w:firstLine="600"/>
        <w:divId w:val="194120889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日，被告人吴某甲已退清赃款</w:t>
      </w:r>
      <w:r>
        <w:rPr>
          <w:rFonts w:hint="eastAsia"/>
          <w:sz w:val="30"/>
          <w:szCs w:val="30"/>
        </w:rPr>
        <w:t>55660</w:t>
      </w:r>
      <w:r>
        <w:rPr>
          <w:rFonts w:hint="eastAsia"/>
          <w:sz w:val="30"/>
          <w:szCs w:val="30"/>
        </w:rPr>
        <w:t>元给</w:t>
      </w:r>
      <w:r>
        <w:rPr>
          <w:rFonts w:hint="eastAsia"/>
          <w:sz w:val="30"/>
          <w:szCs w:val="30"/>
        </w:rPr>
        <w:t>XX</w:t>
      </w:r>
      <w:r>
        <w:rPr>
          <w:rFonts w:hint="eastAsia"/>
          <w:sz w:val="30"/>
          <w:szCs w:val="30"/>
        </w:rPr>
        <w:t>区食品企业集团</w:t>
      </w:r>
      <w:r>
        <w:rPr>
          <w:rFonts w:hint="eastAsia"/>
          <w:sz w:val="30"/>
          <w:szCs w:val="30"/>
        </w:rPr>
        <w:t>XX</w:t>
      </w:r>
      <w:r>
        <w:rPr>
          <w:rFonts w:hint="eastAsia"/>
          <w:sz w:val="30"/>
          <w:szCs w:val="30"/>
        </w:rPr>
        <w:t>食品公司。</w:t>
      </w:r>
    </w:p>
    <w:p w14:paraId="4B34CDB1" w14:textId="77777777" w:rsidR="00AF641A" w:rsidRDefault="00AF641A">
      <w:pPr>
        <w:spacing w:line="500" w:lineRule="atLeast"/>
        <w:ind w:firstLine="600"/>
        <w:divId w:val="494610133"/>
        <w:rPr>
          <w:rFonts w:hint="eastAsia"/>
          <w:sz w:val="30"/>
          <w:szCs w:val="30"/>
        </w:rPr>
      </w:pPr>
      <w:r>
        <w:rPr>
          <w:rFonts w:hint="eastAsia"/>
          <w:sz w:val="30"/>
          <w:szCs w:val="30"/>
        </w:rPr>
        <w:t>以上事实，有下列证据证实：</w:t>
      </w:r>
    </w:p>
    <w:p w14:paraId="43C3E368" w14:textId="77777777" w:rsidR="00AF641A" w:rsidRDefault="00AF641A">
      <w:pPr>
        <w:spacing w:line="500" w:lineRule="atLeast"/>
        <w:ind w:firstLine="600"/>
        <w:divId w:val="1156871500"/>
        <w:rPr>
          <w:rFonts w:hint="eastAsia"/>
          <w:sz w:val="30"/>
          <w:szCs w:val="30"/>
        </w:rPr>
      </w:pPr>
      <w:r>
        <w:rPr>
          <w:rFonts w:hint="eastAsia"/>
          <w:sz w:val="30"/>
          <w:szCs w:val="30"/>
        </w:rPr>
        <w:t>1</w:t>
      </w:r>
      <w:r>
        <w:rPr>
          <w:rFonts w:hint="eastAsia"/>
          <w:sz w:val="30"/>
          <w:szCs w:val="30"/>
        </w:rPr>
        <w:t>、被告人吴某甲的供述，证实被告人吴某甲犯挪用公款罪的事实；</w:t>
      </w:r>
    </w:p>
    <w:p w14:paraId="4CF7DA08" w14:textId="77777777" w:rsidR="00AF641A" w:rsidRDefault="00AF641A">
      <w:pPr>
        <w:spacing w:line="500" w:lineRule="atLeast"/>
        <w:ind w:firstLine="600"/>
        <w:divId w:val="96826817"/>
        <w:rPr>
          <w:rFonts w:hint="eastAsia"/>
          <w:sz w:val="30"/>
          <w:szCs w:val="30"/>
        </w:rPr>
      </w:pPr>
      <w:r>
        <w:rPr>
          <w:rFonts w:hint="eastAsia"/>
          <w:sz w:val="30"/>
          <w:szCs w:val="30"/>
        </w:rPr>
        <w:t>2</w:t>
      </w:r>
      <w:r>
        <w:rPr>
          <w:rFonts w:hint="eastAsia"/>
          <w:sz w:val="30"/>
          <w:szCs w:val="30"/>
        </w:rPr>
        <w:t>、证人刘某乙、彭某丙、郭某乙、某某隆、陈某某、杨某丙、张某乙、吴某丙、陈某、林某乙的证言，证实被告人吴某甲犯挪用公款罪的事实；</w:t>
      </w:r>
    </w:p>
    <w:p w14:paraId="5B744929" w14:textId="77777777" w:rsidR="00AF641A" w:rsidRDefault="00AF641A">
      <w:pPr>
        <w:spacing w:line="500" w:lineRule="atLeast"/>
        <w:ind w:firstLine="600"/>
        <w:divId w:val="680811853"/>
        <w:rPr>
          <w:rFonts w:hint="eastAsia"/>
          <w:sz w:val="30"/>
          <w:szCs w:val="30"/>
        </w:rPr>
      </w:pPr>
      <w:r>
        <w:rPr>
          <w:rFonts w:hint="eastAsia"/>
          <w:sz w:val="30"/>
          <w:szCs w:val="30"/>
        </w:rPr>
        <w:t>3</w:t>
      </w:r>
      <w:r>
        <w:rPr>
          <w:rFonts w:hint="eastAsia"/>
          <w:sz w:val="30"/>
          <w:szCs w:val="30"/>
        </w:rPr>
        <w:t>、证明，证实被告人吴某甲是</w:t>
      </w:r>
      <w:r>
        <w:rPr>
          <w:rFonts w:hint="eastAsia"/>
          <w:sz w:val="30"/>
          <w:szCs w:val="30"/>
        </w:rPr>
        <w:t>XX</w:t>
      </w:r>
      <w:r>
        <w:rPr>
          <w:rFonts w:hint="eastAsia"/>
          <w:sz w:val="30"/>
          <w:szCs w:val="30"/>
        </w:rPr>
        <w:t>食品公司会计员的事实；</w:t>
      </w:r>
    </w:p>
    <w:p w14:paraId="17278516" w14:textId="77777777" w:rsidR="00AF641A" w:rsidRDefault="00AF641A">
      <w:pPr>
        <w:spacing w:line="500" w:lineRule="atLeast"/>
        <w:ind w:firstLine="600"/>
        <w:divId w:val="2082437695"/>
        <w:rPr>
          <w:rFonts w:hint="eastAsia"/>
          <w:sz w:val="30"/>
          <w:szCs w:val="30"/>
        </w:rPr>
      </w:pPr>
      <w:r>
        <w:rPr>
          <w:rFonts w:hint="eastAsia"/>
          <w:sz w:val="30"/>
          <w:szCs w:val="30"/>
        </w:rPr>
        <w:t>4</w:t>
      </w:r>
      <w:r>
        <w:rPr>
          <w:rFonts w:hint="eastAsia"/>
          <w:sz w:val="30"/>
          <w:szCs w:val="30"/>
        </w:rPr>
        <w:t>、中华人民共和国组织机构代码证、企业法人营业执照，证实</w:t>
      </w:r>
      <w:r>
        <w:rPr>
          <w:rFonts w:hint="eastAsia"/>
          <w:sz w:val="30"/>
          <w:szCs w:val="30"/>
        </w:rPr>
        <w:t>XX</w:t>
      </w:r>
      <w:r>
        <w:rPr>
          <w:rFonts w:hint="eastAsia"/>
          <w:sz w:val="30"/>
          <w:szCs w:val="30"/>
        </w:rPr>
        <w:t>区食品企业集团</w:t>
      </w:r>
      <w:r>
        <w:rPr>
          <w:rFonts w:hint="eastAsia"/>
          <w:sz w:val="30"/>
          <w:szCs w:val="30"/>
        </w:rPr>
        <w:t>XX</w:t>
      </w:r>
      <w:r>
        <w:rPr>
          <w:rFonts w:hint="eastAsia"/>
          <w:sz w:val="30"/>
          <w:szCs w:val="30"/>
        </w:rPr>
        <w:t>食品公司依法成立，法定代表人彭某甲的事实；</w:t>
      </w:r>
    </w:p>
    <w:p w14:paraId="622952A4" w14:textId="77777777" w:rsidR="00AF641A" w:rsidRDefault="00AF641A">
      <w:pPr>
        <w:spacing w:line="500" w:lineRule="atLeast"/>
        <w:ind w:firstLine="600"/>
        <w:divId w:val="1932615026"/>
        <w:rPr>
          <w:rFonts w:hint="eastAsia"/>
          <w:sz w:val="30"/>
          <w:szCs w:val="30"/>
        </w:rPr>
      </w:pPr>
      <w:r>
        <w:rPr>
          <w:rFonts w:hint="eastAsia"/>
          <w:sz w:val="30"/>
          <w:szCs w:val="30"/>
        </w:rPr>
        <w:t>5</w:t>
      </w:r>
      <w:r>
        <w:rPr>
          <w:rFonts w:hint="eastAsia"/>
          <w:sz w:val="30"/>
          <w:szCs w:val="30"/>
        </w:rPr>
        <w:t>、过磅单、发票、虚开发票，证实被告人吴某甲犯挪用公款罪的事实；</w:t>
      </w:r>
    </w:p>
    <w:p w14:paraId="66543983" w14:textId="77777777" w:rsidR="00AF641A" w:rsidRDefault="00AF641A">
      <w:pPr>
        <w:spacing w:line="500" w:lineRule="atLeast"/>
        <w:ind w:firstLine="600"/>
        <w:divId w:val="290134352"/>
        <w:rPr>
          <w:rFonts w:hint="eastAsia"/>
          <w:sz w:val="30"/>
          <w:szCs w:val="30"/>
        </w:rPr>
      </w:pPr>
      <w:r>
        <w:rPr>
          <w:rFonts w:hint="eastAsia"/>
          <w:sz w:val="30"/>
          <w:szCs w:val="30"/>
        </w:rPr>
        <w:t>6</w:t>
      </w:r>
      <w:r>
        <w:rPr>
          <w:rFonts w:hint="eastAsia"/>
          <w:sz w:val="30"/>
          <w:szCs w:val="30"/>
        </w:rPr>
        <w:t>、领款凭证，证实彭某甲从吴某甲保管</w:t>
      </w:r>
      <w:r>
        <w:rPr>
          <w:rFonts w:hint="eastAsia"/>
          <w:sz w:val="30"/>
          <w:szCs w:val="30"/>
        </w:rPr>
        <w:t>20</w:t>
      </w:r>
      <w:r>
        <w:rPr>
          <w:rFonts w:hint="eastAsia"/>
          <w:sz w:val="30"/>
          <w:szCs w:val="30"/>
        </w:rPr>
        <w:t>多万元中支取作为公用支出的事实；</w:t>
      </w:r>
    </w:p>
    <w:p w14:paraId="482F51EC" w14:textId="77777777" w:rsidR="00AF641A" w:rsidRDefault="00AF641A">
      <w:pPr>
        <w:spacing w:line="500" w:lineRule="atLeast"/>
        <w:ind w:firstLine="600"/>
        <w:divId w:val="686642244"/>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日电白县食品企业集团</w:t>
      </w:r>
      <w:r>
        <w:rPr>
          <w:rFonts w:hint="eastAsia"/>
          <w:sz w:val="30"/>
          <w:szCs w:val="30"/>
        </w:rPr>
        <w:t>XX</w:t>
      </w:r>
      <w:r>
        <w:rPr>
          <w:rFonts w:hint="eastAsia"/>
          <w:sz w:val="30"/>
          <w:szCs w:val="30"/>
        </w:rPr>
        <w:t>食品公司证明，证实被告人吴某甲挪用公款</w:t>
      </w:r>
      <w:r>
        <w:rPr>
          <w:rFonts w:hint="eastAsia"/>
          <w:sz w:val="30"/>
          <w:szCs w:val="30"/>
        </w:rPr>
        <w:t>55660</w:t>
      </w:r>
      <w:r>
        <w:rPr>
          <w:rFonts w:hint="eastAsia"/>
          <w:sz w:val="30"/>
          <w:szCs w:val="30"/>
        </w:rPr>
        <w:t>元，并已归还的事实；</w:t>
      </w:r>
    </w:p>
    <w:p w14:paraId="5A66A3D3" w14:textId="77777777" w:rsidR="00AF641A" w:rsidRDefault="00AF641A">
      <w:pPr>
        <w:spacing w:line="500" w:lineRule="atLeast"/>
        <w:ind w:firstLine="600"/>
        <w:divId w:val="1563247735"/>
        <w:rPr>
          <w:rFonts w:hint="eastAsia"/>
          <w:sz w:val="30"/>
          <w:szCs w:val="30"/>
        </w:rPr>
      </w:pPr>
      <w:r>
        <w:rPr>
          <w:rFonts w:hint="eastAsia"/>
          <w:sz w:val="30"/>
          <w:szCs w:val="30"/>
        </w:rPr>
        <w:t>8</w:t>
      </w:r>
      <w:r>
        <w:rPr>
          <w:rFonts w:hint="eastAsia"/>
          <w:sz w:val="30"/>
          <w:szCs w:val="30"/>
        </w:rPr>
        <w:t>、被告人吴某甲的户籍证明材料，证实被告人吴某甲已达到完全刑事责任年龄的事实；</w:t>
      </w:r>
    </w:p>
    <w:p w14:paraId="2EA7AE5E" w14:textId="77777777" w:rsidR="00AF641A" w:rsidRDefault="00AF641A">
      <w:pPr>
        <w:spacing w:line="500" w:lineRule="atLeast"/>
        <w:ind w:firstLine="600"/>
        <w:divId w:val="486627877"/>
        <w:rPr>
          <w:rFonts w:hint="eastAsia"/>
          <w:sz w:val="30"/>
          <w:szCs w:val="30"/>
        </w:rPr>
      </w:pPr>
      <w:r>
        <w:rPr>
          <w:rFonts w:hint="eastAsia"/>
          <w:sz w:val="30"/>
          <w:szCs w:val="30"/>
        </w:rPr>
        <w:t>9</w:t>
      </w:r>
      <w:r>
        <w:rPr>
          <w:rFonts w:hint="eastAsia"/>
          <w:sz w:val="30"/>
          <w:szCs w:val="30"/>
        </w:rPr>
        <w:t>、到案经过，吴某甲于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时自动到茂名市电白区人民检察院投案，并如实供述了其于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月上旬挪用了</w:t>
      </w:r>
      <w:r>
        <w:rPr>
          <w:rFonts w:hint="eastAsia"/>
          <w:sz w:val="30"/>
          <w:szCs w:val="30"/>
        </w:rPr>
        <w:t>XX</w:t>
      </w:r>
      <w:r>
        <w:rPr>
          <w:rFonts w:hint="eastAsia"/>
          <w:sz w:val="30"/>
          <w:szCs w:val="30"/>
        </w:rPr>
        <w:t>区食品企业集团</w:t>
      </w:r>
      <w:r>
        <w:rPr>
          <w:rFonts w:hint="eastAsia"/>
          <w:sz w:val="30"/>
          <w:szCs w:val="30"/>
        </w:rPr>
        <w:t>XX</w:t>
      </w:r>
      <w:r>
        <w:rPr>
          <w:rFonts w:hint="eastAsia"/>
          <w:sz w:val="30"/>
          <w:szCs w:val="30"/>
        </w:rPr>
        <w:t>食品公司</w:t>
      </w:r>
      <w:r>
        <w:rPr>
          <w:rFonts w:hint="eastAsia"/>
          <w:sz w:val="30"/>
          <w:szCs w:val="30"/>
        </w:rPr>
        <w:t>55660</w:t>
      </w:r>
      <w:r>
        <w:rPr>
          <w:rFonts w:hint="eastAsia"/>
          <w:sz w:val="30"/>
          <w:szCs w:val="30"/>
        </w:rPr>
        <w:t>元的犯罪事实；</w:t>
      </w:r>
    </w:p>
    <w:p w14:paraId="71D92862" w14:textId="77777777" w:rsidR="00AF641A" w:rsidRDefault="00AF641A">
      <w:pPr>
        <w:spacing w:line="500" w:lineRule="atLeast"/>
        <w:ind w:firstLine="600"/>
        <w:divId w:val="1764178672"/>
        <w:rPr>
          <w:rFonts w:hint="eastAsia"/>
          <w:sz w:val="30"/>
          <w:szCs w:val="30"/>
        </w:rPr>
      </w:pPr>
      <w:r>
        <w:rPr>
          <w:rFonts w:hint="eastAsia"/>
          <w:sz w:val="30"/>
          <w:szCs w:val="30"/>
        </w:rPr>
        <w:t>10</w:t>
      </w:r>
      <w:r>
        <w:rPr>
          <w:rFonts w:hint="eastAsia"/>
          <w:sz w:val="30"/>
          <w:szCs w:val="30"/>
        </w:rPr>
        <w:t>、谅解书，</w:t>
      </w:r>
      <w:r>
        <w:rPr>
          <w:rFonts w:hint="eastAsia"/>
          <w:sz w:val="30"/>
          <w:szCs w:val="30"/>
        </w:rPr>
        <w:t>XX</w:t>
      </w:r>
      <w:r>
        <w:rPr>
          <w:rFonts w:hint="eastAsia"/>
          <w:sz w:val="30"/>
          <w:szCs w:val="30"/>
        </w:rPr>
        <w:t>区食品企业集团</w:t>
      </w:r>
      <w:r>
        <w:rPr>
          <w:rFonts w:hint="eastAsia"/>
          <w:sz w:val="30"/>
          <w:szCs w:val="30"/>
        </w:rPr>
        <w:t>XX</w:t>
      </w:r>
      <w:r>
        <w:rPr>
          <w:rFonts w:hint="eastAsia"/>
          <w:sz w:val="30"/>
          <w:szCs w:val="30"/>
        </w:rPr>
        <w:t>食品公司向本院要求对被告人吴某甲的违法行为给予免予刑事处罚的请求。</w:t>
      </w:r>
    </w:p>
    <w:p w14:paraId="32EF2872" w14:textId="77777777" w:rsidR="00AF641A" w:rsidRDefault="00AF641A">
      <w:pPr>
        <w:spacing w:line="500" w:lineRule="atLeast"/>
        <w:ind w:firstLine="600"/>
        <w:divId w:val="885214933"/>
        <w:rPr>
          <w:rFonts w:hint="eastAsia"/>
          <w:sz w:val="30"/>
          <w:szCs w:val="30"/>
        </w:rPr>
      </w:pPr>
      <w:r>
        <w:rPr>
          <w:rFonts w:hint="eastAsia"/>
          <w:sz w:val="30"/>
          <w:szCs w:val="30"/>
        </w:rPr>
        <w:t>上述定案证据，均由公诉机关向法庭提供，来源合法，并经庭审公开举证、质证、认证，各证据之间相互吻合印证，本院予以确认。</w:t>
      </w:r>
    </w:p>
    <w:p w14:paraId="1BEF662C" w14:textId="77777777" w:rsidR="00AF641A" w:rsidRDefault="00AF641A">
      <w:pPr>
        <w:spacing w:line="500" w:lineRule="atLeast"/>
        <w:ind w:firstLine="600"/>
        <w:divId w:val="1628268519"/>
        <w:rPr>
          <w:rFonts w:hint="eastAsia"/>
          <w:sz w:val="30"/>
          <w:szCs w:val="30"/>
        </w:rPr>
      </w:pPr>
      <w:r>
        <w:rPr>
          <w:rFonts w:hint="eastAsia"/>
          <w:sz w:val="30"/>
          <w:szCs w:val="30"/>
        </w:rPr>
        <w:t>本院认为：被告人吴某甲身为国家工作人员利用职务上的便利，挪用公款</w:t>
      </w:r>
      <w:r>
        <w:rPr>
          <w:rFonts w:hint="eastAsia"/>
          <w:sz w:val="30"/>
          <w:szCs w:val="30"/>
        </w:rPr>
        <w:t>55660</w:t>
      </w:r>
      <w:r>
        <w:rPr>
          <w:rFonts w:hint="eastAsia"/>
          <w:sz w:val="30"/>
          <w:szCs w:val="30"/>
        </w:rPr>
        <w:t>元归个人使用，进行营利活动，数额较大，其行为已构成挪用公款罪，依法应予刑罚。公诉机关指控被告人吴某甲挪用公款罪，犯罪事实清楚，证据确凿、充分，指控罪名成立，本院予以支持。被告人吴某甲犯罪后自动到检察机关投案，并如实供述自己的罪行，是自首，依法可以从轻或者减轻处罚。又积极主动退清赃款</w:t>
      </w:r>
      <w:r>
        <w:rPr>
          <w:rFonts w:hint="eastAsia"/>
          <w:sz w:val="30"/>
          <w:szCs w:val="30"/>
        </w:rPr>
        <w:t>55660</w:t>
      </w:r>
      <w:r>
        <w:rPr>
          <w:rFonts w:hint="eastAsia"/>
          <w:sz w:val="30"/>
          <w:szCs w:val="30"/>
        </w:rPr>
        <w:t>元给</w:t>
      </w:r>
      <w:r>
        <w:rPr>
          <w:rFonts w:hint="eastAsia"/>
          <w:sz w:val="30"/>
          <w:szCs w:val="30"/>
        </w:rPr>
        <w:t>XX</w:t>
      </w:r>
      <w:r>
        <w:rPr>
          <w:rFonts w:hint="eastAsia"/>
          <w:sz w:val="30"/>
          <w:szCs w:val="30"/>
        </w:rPr>
        <w:t>区食品企业集团</w:t>
      </w:r>
      <w:r>
        <w:rPr>
          <w:rFonts w:hint="eastAsia"/>
          <w:sz w:val="30"/>
          <w:szCs w:val="30"/>
        </w:rPr>
        <w:t>XX</w:t>
      </w:r>
      <w:r>
        <w:rPr>
          <w:rFonts w:hint="eastAsia"/>
          <w:sz w:val="30"/>
          <w:szCs w:val="30"/>
        </w:rPr>
        <w:t>食品公司，得到</w:t>
      </w:r>
      <w:r>
        <w:rPr>
          <w:rFonts w:hint="eastAsia"/>
          <w:sz w:val="30"/>
          <w:szCs w:val="30"/>
        </w:rPr>
        <w:t>XX</w:t>
      </w:r>
      <w:r>
        <w:rPr>
          <w:rFonts w:hint="eastAsia"/>
          <w:sz w:val="30"/>
          <w:szCs w:val="30"/>
        </w:rPr>
        <w:t>区食品企业集团</w:t>
      </w:r>
      <w:r>
        <w:rPr>
          <w:rFonts w:hint="eastAsia"/>
          <w:sz w:val="30"/>
          <w:szCs w:val="30"/>
        </w:rPr>
        <w:t>XX</w:t>
      </w:r>
      <w:r>
        <w:rPr>
          <w:rFonts w:hint="eastAsia"/>
          <w:sz w:val="30"/>
          <w:szCs w:val="30"/>
        </w:rPr>
        <w:t>食品公司的谅解，确有悔罪表现，对其适用缓刑不致再危害社会。辩护人李卫群辩护认为：被告人吴某甲犯罪情节轻微，免予刑事处罚的辩护理由，依据不足，本院不予支持，根据被告人的犯罪事实、情节和悔罪表现，本院依法对其从轻处罚，并适用缓刑。案经本院审判委员会讨论决定，依照《中华人民共和国刑法》第三百八十四条第一款、第七十二条第一款、第七十三条第二款、第三款、第六十七条第一款，判决如下：</w:t>
      </w:r>
    </w:p>
    <w:p w14:paraId="4A2F67C5" w14:textId="77777777" w:rsidR="00AF641A" w:rsidRDefault="00AF641A">
      <w:pPr>
        <w:spacing w:line="500" w:lineRule="atLeast"/>
        <w:ind w:firstLine="600"/>
        <w:divId w:val="1053843727"/>
        <w:rPr>
          <w:rFonts w:hint="eastAsia"/>
          <w:sz w:val="30"/>
          <w:szCs w:val="30"/>
        </w:rPr>
      </w:pPr>
      <w:r>
        <w:rPr>
          <w:rFonts w:hint="eastAsia"/>
          <w:sz w:val="30"/>
          <w:szCs w:val="30"/>
        </w:rPr>
        <w:t>被告人吴某甲犯挪用公款罪，判处有期徒刑一年，缓刑一年。</w:t>
      </w:r>
    </w:p>
    <w:p w14:paraId="17ACDCD7" w14:textId="77777777" w:rsidR="00AF641A" w:rsidRDefault="00AF641A">
      <w:pPr>
        <w:spacing w:line="500" w:lineRule="atLeast"/>
        <w:ind w:firstLine="600"/>
        <w:divId w:val="814570565"/>
        <w:rPr>
          <w:rFonts w:hint="eastAsia"/>
          <w:sz w:val="30"/>
          <w:szCs w:val="30"/>
        </w:rPr>
      </w:pPr>
      <w:r>
        <w:rPr>
          <w:rFonts w:hint="eastAsia"/>
          <w:sz w:val="30"/>
          <w:szCs w:val="30"/>
        </w:rPr>
        <w:t>（缓刑考验期限，从判决确定之日起计算。）</w:t>
      </w:r>
    </w:p>
    <w:p w14:paraId="5DA0E9A3" w14:textId="77777777" w:rsidR="00AF641A" w:rsidRDefault="00AF641A">
      <w:pPr>
        <w:spacing w:line="500" w:lineRule="atLeast"/>
        <w:ind w:firstLine="600"/>
        <w:divId w:val="1833519863"/>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013001A3" w14:textId="77777777" w:rsidR="00AF641A" w:rsidRDefault="00AF641A">
      <w:pPr>
        <w:spacing w:line="500" w:lineRule="atLeast"/>
        <w:jc w:val="right"/>
        <w:divId w:val="235552127"/>
        <w:rPr>
          <w:rFonts w:hint="eastAsia"/>
          <w:sz w:val="30"/>
          <w:szCs w:val="30"/>
        </w:rPr>
      </w:pPr>
      <w:r>
        <w:rPr>
          <w:rFonts w:hint="eastAsia"/>
          <w:sz w:val="30"/>
          <w:szCs w:val="30"/>
        </w:rPr>
        <w:t>审　判　长　　梁唬山</w:t>
      </w:r>
    </w:p>
    <w:p w14:paraId="29BB8183" w14:textId="77777777" w:rsidR="00AF641A" w:rsidRDefault="00AF641A">
      <w:pPr>
        <w:spacing w:line="500" w:lineRule="atLeast"/>
        <w:jc w:val="right"/>
        <w:divId w:val="1283535027"/>
        <w:rPr>
          <w:rFonts w:hint="eastAsia"/>
          <w:sz w:val="30"/>
          <w:szCs w:val="30"/>
        </w:rPr>
      </w:pPr>
      <w:r>
        <w:rPr>
          <w:rFonts w:hint="eastAsia"/>
          <w:sz w:val="30"/>
          <w:szCs w:val="30"/>
        </w:rPr>
        <w:t>人民陪审员　　杨礼安</w:t>
      </w:r>
    </w:p>
    <w:p w14:paraId="19645A61" w14:textId="77777777" w:rsidR="00AF641A" w:rsidRDefault="00AF641A">
      <w:pPr>
        <w:spacing w:line="500" w:lineRule="atLeast"/>
        <w:jc w:val="right"/>
        <w:divId w:val="1515418921"/>
        <w:rPr>
          <w:rFonts w:hint="eastAsia"/>
          <w:sz w:val="30"/>
          <w:szCs w:val="30"/>
        </w:rPr>
      </w:pPr>
      <w:r>
        <w:rPr>
          <w:rFonts w:hint="eastAsia"/>
          <w:sz w:val="30"/>
          <w:szCs w:val="30"/>
        </w:rPr>
        <w:t>人民陪审员　　蒙　柱</w:t>
      </w:r>
    </w:p>
    <w:p w14:paraId="39EC0DC6" w14:textId="77777777" w:rsidR="00AF641A" w:rsidRDefault="00AF641A">
      <w:pPr>
        <w:spacing w:line="500" w:lineRule="atLeast"/>
        <w:jc w:val="right"/>
        <w:divId w:val="1267694805"/>
        <w:rPr>
          <w:rFonts w:hint="eastAsia"/>
          <w:sz w:val="30"/>
          <w:szCs w:val="30"/>
        </w:rPr>
      </w:pPr>
      <w:r>
        <w:rPr>
          <w:rFonts w:hint="eastAsia"/>
          <w:sz w:val="30"/>
          <w:szCs w:val="30"/>
        </w:rPr>
        <w:t>二〇一五年七月三十日</w:t>
      </w:r>
    </w:p>
    <w:p w14:paraId="2FD92E8C" w14:textId="77777777" w:rsidR="00AF641A" w:rsidRDefault="00AF641A">
      <w:pPr>
        <w:spacing w:line="500" w:lineRule="atLeast"/>
        <w:jc w:val="right"/>
        <w:divId w:val="924993119"/>
        <w:rPr>
          <w:rFonts w:hint="eastAsia"/>
          <w:sz w:val="30"/>
          <w:szCs w:val="30"/>
        </w:rPr>
      </w:pPr>
      <w:r>
        <w:rPr>
          <w:rFonts w:hint="eastAsia"/>
          <w:sz w:val="30"/>
          <w:szCs w:val="30"/>
        </w:rPr>
        <w:t>书　记　员　　黄伟强</w:t>
      </w:r>
    </w:p>
    <w:p w14:paraId="39DB8947" w14:textId="77777777" w:rsidR="00AF641A" w:rsidRDefault="00AF641A">
      <w:pPr>
        <w:spacing w:line="500" w:lineRule="atLeast"/>
        <w:ind w:firstLine="600"/>
        <w:divId w:val="1461419995"/>
        <w:rPr>
          <w:rFonts w:hint="eastAsia"/>
          <w:sz w:val="30"/>
          <w:szCs w:val="30"/>
        </w:rPr>
      </w:pPr>
      <w:r>
        <w:rPr>
          <w:rFonts w:hint="eastAsia"/>
          <w:sz w:val="30"/>
          <w:szCs w:val="30"/>
        </w:rPr>
        <w:t>附相关法律规定：</w:t>
      </w:r>
    </w:p>
    <w:p w14:paraId="362E2928" w14:textId="77777777" w:rsidR="00AF641A" w:rsidRDefault="00AF641A">
      <w:pPr>
        <w:spacing w:line="500" w:lineRule="atLeast"/>
        <w:ind w:firstLine="600"/>
        <w:divId w:val="585962714"/>
        <w:rPr>
          <w:rFonts w:hint="eastAsia"/>
          <w:sz w:val="30"/>
          <w:szCs w:val="30"/>
        </w:rPr>
      </w:pPr>
      <w:r>
        <w:rPr>
          <w:rFonts w:hint="eastAsia"/>
          <w:sz w:val="30"/>
          <w:szCs w:val="30"/>
        </w:rPr>
        <w:t>《中华人民共和国刑法》</w:t>
      </w:r>
    </w:p>
    <w:p w14:paraId="23EDBE7F" w14:textId="77777777" w:rsidR="00AF641A" w:rsidRDefault="00AF641A">
      <w:pPr>
        <w:spacing w:line="500" w:lineRule="atLeast"/>
        <w:ind w:firstLine="600"/>
        <w:divId w:val="180107019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2B1D53E" w14:textId="77777777" w:rsidR="00AF641A" w:rsidRDefault="00AF641A">
      <w:pPr>
        <w:spacing w:line="500" w:lineRule="atLeast"/>
        <w:ind w:firstLine="600"/>
        <w:divId w:val="1037118966"/>
        <w:rPr>
          <w:rFonts w:hint="eastAsia"/>
          <w:sz w:val="30"/>
          <w:szCs w:val="30"/>
        </w:rPr>
      </w:pPr>
      <w:r>
        <w:rPr>
          <w:rFonts w:hint="eastAsia"/>
          <w:sz w:val="30"/>
          <w:szCs w:val="30"/>
        </w:rPr>
        <w:t>挪用用于救灾、抢险、防汛、优抚、扶贫、移民、救济款物归个人使用的，从重处罚。</w:t>
      </w:r>
    </w:p>
    <w:p w14:paraId="2B4E93D3" w14:textId="77777777" w:rsidR="00AF641A" w:rsidRDefault="00AF641A">
      <w:pPr>
        <w:spacing w:line="500" w:lineRule="atLeast"/>
        <w:ind w:firstLine="600"/>
        <w:divId w:val="14799603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0089D980" w14:textId="77777777" w:rsidR="00AF641A" w:rsidRDefault="00AF641A">
      <w:pPr>
        <w:spacing w:line="500" w:lineRule="atLeast"/>
        <w:ind w:firstLine="600"/>
        <w:divId w:val="10122259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369C0CB" w14:textId="77777777" w:rsidR="00AF641A" w:rsidRDefault="00AF641A">
      <w:pPr>
        <w:spacing w:line="500" w:lineRule="atLeast"/>
        <w:ind w:firstLine="600"/>
        <w:divId w:val="21333281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B15F58D" w14:textId="77777777" w:rsidR="00AF641A" w:rsidRDefault="00AF641A">
      <w:pPr>
        <w:spacing w:line="500" w:lineRule="atLeast"/>
        <w:ind w:firstLine="600"/>
        <w:divId w:val="206486458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第七十二条对于被判处拘役、三年以下有期徒刑的犯罪分子，同时符合下列条件的可以宣告缓刑，对其中不满十八周岁的人、怀孕妇女和已满七十五周岁的人，应当宣告缓刑：</w:t>
      </w:r>
    </w:p>
    <w:p w14:paraId="247A044E" w14:textId="77777777" w:rsidR="00AF641A" w:rsidRDefault="00AF641A">
      <w:pPr>
        <w:spacing w:line="500" w:lineRule="atLeast"/>
        <w:ind w:firstLine="600"/>
        <w:divId w:val="1343359073"/>
        <w:rPr>
          <w:rFonts w:hint="eastAsia"/>
          <w:sz w:val="30"/>
          <w:szCs w:val="30"/>
        </w:rPr>
      </w:pPr>
      <w:r>
        <w:rPr>
          <w:rFonts w:hint="eastAsia"/>
          <w:sz w:val="30"/>
          <w:szCs w:val="30"/>
        </w:rPr>
        <w:t>犯罪情节较轻的；</w:t>
      </w:r>
    </w:p>
    <w:p w14:paraId="7803F541" w14:textId="77777777" w:rsidR="00AF641A" w:rsidRDefault="00AF641A">
      <w:pPr>
        <w:spacing w:line="500" w:lineRule="atLeast"/>
        <w:ind w:firstLine="600"/>
        <w:divId w:val="238029997"/>
        <w:rPr>
          <w:rFonts w:hint="eastAsia"/>
          <w:sz w:val="30"/>
          <w:szCs w:val="30"/>
        </w:rPr>
      </w:pPr>
      <w:r>
        <w:rPr>
          <w:rFonts w:hint="eastAsia"/>
          <w:sz w:val="30"/>
          <w:szCs w:val="30"/>
        </w:rPr>
        <w:t>有悔罪表现；</w:t>
      </w:r>
    </w:p>
    <w:p w14:paraId="4AE4C569" w14:textId="77777777" w:rsidR="00AF641A" w:rsidRDefault="00AF641A">
      <w:pPr>
        <w:spacing w:line="500" w:lineRule="atLeast"/>
        <w:ind w:firstLine="600"/>
        <w:divId w:val="1116831543"/>
        <w:rPr>
          <w:rFonts w:hint="eastAsia"/>
          <w:sz w:val="30"/>
          <w:szCs w:val="30"/>
        </w:rPr>
      </w:pPr>
      <w:r>
        <w:rPr>
          <w:rFonts w:hint="eastAsia"/>
          <w:sz w:val="30"/>
          <w:szCs w:val="30"/>
        </w:rPr>
        <w:t>没有再犯罪的危险；</w:t>
      </w:r>
    </w:p>
    <w:p w14:paraId="45761E4B" w14:textId="77777777" w:rsidR="00AF641A" w:rsidRDefault="00AF641A">
      <w:pPr>
        <w:spacing w:line="500" w:lineRule="atLeast"/>
        <w:ind w:firstLine="600"/>
        <w:divId w:val="187183318"/>
        <w:rPr>
          <w:rFonts w:hint="eastAsia"/>
          <w:sz w:val="30"/>
          <w:szCs w:val="30"/>
        </w:rPr>
      </w:pPr>
      <w:r>
        <w:rPr>
          <w:rFonts w:hint="eastAsia"/>
          <w:sz w:val="30"/>
          <w:szCs w:val="30"/>
        </w:rPr>
        <w:t>宣告缓刑对所居住社区没有重大不良影响。</w:t>
      </w:r>
    </w:p>
    <w:p w14:paraId="5F74F238" w14:textId="77777777" w:rsidR="00AF641A" w:rsidRDefault="00AF641A">
      <w:pPr>
        <w:spacing w:line="500" w:lineRule="atLeast"/>
        <w:ind w:firstLine="600"/>
        <w:divId w:val="62338881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47D396B" w14:textId="77777777" w:rsidR="00AF641A" w:rsidRDefault="00AF641A">
      <w:pPr>
        <w:spacing w:line="500" w:lineRule="atLeast"/>
        <w:ind w:firstLine="600"/>
        <w:divId w:val="1432702618"/>
        <w:rPr>
          <w:rFonts w:hint="eastAsia"/>
          <w:sz w:val="30"/>
          <w:szCs w:val="30"/>
        </w:rPr>
      </w:pPr>
      <w:r>
        <w:rPr>
          <w:rFonts w:hint="eastAsia"/>
          <w:sz w:val="30"/>
          <w:szCs w:val="30"/>
        </w:rPr>
        <w:t>被宣告缓刑的犯罪分子，如果被判处附加刑，附加刑仍须执行。</w:t>
      </w:r>
    </w:p>
    <w:p w14:paraId="73108700" w14:textId="77777777" w:rsidR="00AF641A" w:rsidRDefault="00AF641A">
      <w:pPr>
        <w:spacing w:line="500" w:lineRule="atLeast"/>
        <w:ind w:firstLine="600"/>
        <w:divId w:val="1994867008"/>
        <w:rPr>
          <w:rFonts w:hint="eastAsia"/>
          <w:sz w:val="30"/>
          <w:szCs w:val="30"/>
        </w:rPr>
      </w:pPr>
      <w:r>
        <w:rPr>
          <w:rFonts w:hint="eastAsia"/>
          <w:sz w:val="30"/>
          <w:szCs w:val="30"/>
        </w:rPr>
        <w:t>第七十三条拘役的缓刑考验期限为原判刑期以上一年以下民，但是不得少于二个月。</w:t>
      </w:r>
    </w:p>
    <w:p w14:paraId="5C17EFA1" w14:textId="77777777" w:rsidR="00AF641A" w:rsidRDefault="00AF641A">
      <w:pPr>
        <w:spacing w:line="500" w:lineRule="atLeast"/>
        <w:ind w:firstLine="600"/>
        <w:divId w:val="1637177098"/>
        <w:rPr>
          <w:rFonts w:hint="eastAsia"/>
          <w:sz w:val="30"/>
          <w:szCs w:val="30"/>
        </w:rPr>
      </w:pPr>
      <w:r>
        <w:rPr>
          <w:rFonts w:hint="eastAsia"/>
          <w:sz w:val="30"/>
          <w:szCs w:val="30"/>
        </w:rPr>
        <w:t>有期徒刑的缓刑考验期限为原判刑期以上五年以下，但是不能少于一年。</w:t>
      </w:r>
    </w:p>
    <w:p w14:paraId="1D50CB3B" w14:textId="77777777" w:rsidR="00AF641A" w:rsidRDefault="00AF641A">
      <w:pPr>
        <w:spacing w:line="500" w:lineRule="atLeast"/>
        <w:ind w:firstLine="600"/>
        <w:divId w:val="91770931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511F" w14:textId="77777777" w:rsidR="00AF641A" w:rsidRDefault="00AF641A" w:rsidP="00AF641A">
      <w:pPr>
        <w:rPr>
          <w:rFonts w:hint="eastAsia"/>
        </w:rPr>
      </w:pPr>
      <w:r>
        <w:separator/>
      </w:r>
    </w:p>
  </w:endnote>
  <w:endnote w:type="continuationSeparator" w:id="0">
    <w:p w14:paraId="6F25A3E9" w14:textId="77777777" w:rsidR="00AF641A" w:rsidRDefault="00AF641A" w:rsidP="00AF64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532E3" w14:textId="77777777" w:rsidR="00AF641A" w:rsidRDefault="00AF641A" w:rsidP="00AF641A">
      <w:pPr>
        <w:rPr>
          <w:rFonts w:hint="eastAsia"/>
        </w:rPr>
      </w:pPr>
      <w:r>
        <w:separator/>
      </w:r>
    </w:p>
  </w:footnote>
  <w:footnote w:type="continuationSeparator" w:id="0">
    <w:p w14:paraId="0CD12DF3" w14:textId="77777777" w:rsidR="00AF641A" w:rsidRDefault="00AF641A" w:rsidP="00AF64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641A"/>
    <w:rsid w:val="00A23C24"/>
    <w:rsid w:val="00AF6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9DD9B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641A"/>
    <w:pPr>
      <w:tabs>
        <w:tab w:val="center" w:pos="4153"/>
        <w:tab w:val="right" w:pos="8306"/>
      </w:tabs>
      <w:snapToGrid w:val="0"/>
      <w:jc w:val="center"/>
    </w:pPr>
    <w:rPr>
      <w:sz w:val="18"/>
      <w:szCs w:val="18"/>
    </w:rPr>
  </w:style>
  <w:style w:type="character" w:customStyle="1" w:styleId="a4">
    <w:name w:val="页眉 字符"/>
    <w:basedOn w:val="a0"/>
    <w:link w:val="a3"/>
    <w:uiPriority w:val="99"/>
    <w:rsid w:val="00AF641A"/>
    <w:rPr>
      <w:rFonts w:ascii="宋体" w:eastAsia="宋体" w:hAnsi="宋体" w:cs="宋体"/>
      <w:sz w:val="18"/>
      <w:szCs w:val="18"/>
    </w:rPr>
  </w:style>
  <w:style w:type="paragraph" w:styleId="a5">
    <w:name w:val="footer"/>
    <w:basedOn w:val="a"/>
    <w:link w:val="a6"/>
    <w:uiPriority w:val="99"/>
    <w:unhideWhenUsed/>
    <w:rsid w:val="00AF641A"/>
    <w:pPr>
      <w:tabs>
        <w:tab w:val="center" w:pos="4153"/>
        <w:tab w:val="right" w:pos="8306"/>
      </w:tabs>
      <w:snapToGrid w:val="0"/>
    </w:pPr>
    <w:rPr>
      <w:sz w:val="18"/>
      <w:szCs w:val="18"/>
    </w:rPr>
  </w:style>
  <w:style w:type="character" w:customStyle="1" w:styleId="a6">
    <w:name w:val="页脚 字符"/>
    <w:basedOn w:val="a0"/>
    <w:link w:val="a5"/>
    <w:uiPriority w:val="99"/>
    <w:rsid w:val="00AF64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6981">
      <w:marLeft w:val="0"/>
      <w:marRight w:val="0"/>
      <w:marTop w:val="10"/>
      <w:marBottom w:val="10"/>
      <w:divBdr>
        <w:top w:val="none" w:sz="0" w:space="0" w:color="auto"/>
        <w:left w:val="none" w:sz="0" w:space="0" w:color="auto"/>
        <w:bottom w:val="none" w:sz="0" w:space="0" w:color="auto"/>
        <w:right w:val="none" w:sz="0" w:space="0" w:color="auto"/>
      </w:divBdr>
    </w:div>
    <w:div w:id="96826817">
      <w:marLeft w:val="0"/>
      <w:marRight w:val="0"/>
      <w:marTop w:val="10"/>
      <w:marBottom w:val="10"/>
      <w:divBdr>
        <w:top w:val="none" w:sz="0" w:space="0" w:color="auto"/>
        <w:left w:val="none" w:sz="0" w:space="0" w:color="auto"/>
        <w:bottom w:val="none" w:sz="0" w:space="0" w:color="auto"/>
        <w:right w:val="none" w:sz="0" w:space="0" w:color="auto"/>
      </w:divBdr>
    </w:div>
    <w:div w:id="109323913">
      <w:marLeft w:val="0"/>
      <w:marRight w:val="0"/>
      <w:marTop w:val="10"/>
      <w:marBottom w:val="10"/>
      <w:divBdr>
        <w:top w:val="none" w:sz="0" w:space="0" w:color="auto"/>
        <w:left w:val="none" w:sz="0" w:space="0" w:color="auto"/>
        <w:bottom w:val="none" w:sz="0" w:space="0" w:color="auto"/>
        <w:right w:val="none" w:sz="0" w:space="0" w:color="auto"/>
      </w:divBdr>
    </w:div>
    <w:div w:id="112791276">
      <w:marLeft w:val="0"/>
      <w:marRight w:val="0"/>
      <w:marTop w:val="10"/>
      <w:marBottom w:val="10"/>
      <w:divBdr>
        <w:top w:val="none" w:sz="0" w:space="0" w:color="auto"/>
        <w:left w:val="none" w:sz="0" w:space="0" w:color="auto"/>
        <w:bottom w:val="none" w:sz="0" w:space="0" w:color="auto"/>
        <w:right w:val="none" w:sz="0" w:space="0" w:color="auto"/>
      </w:divBdr>
    </w:div>
    <w:div w:id="150680662">
      <w:marLeft w:val="0"/>
      <w:marRight w:val="0"/>
      <w:marTop w:val="10"/>
      <w:marBottom w:val="10"/>
      <w:divBdr>
        <w:top w:val="none" w:sz="0" w:space="0" w:color="auto"/>
        <w:left w:val="none" w:sz="0" w:space="0" w:color="auto"/>
        <w:bottom w:val="none" w:sz="0" w:space="0" w:color="auto"/>
        <w:right w:val="none" w:sz="0" w:space="0" w:color="auto"/>
      </w:divBdr>
    </w:div>
    <w:div w:id="186795254">
      <w:marLeft w:val="0"/>
      <w:marRight w:val="0"/>
      <w:marTop w:val="10"/>
      <w:marBottom w:val="10"/>
      <w:divBdr>
        <w:top w:val="none" w:sz="0" w:space="0" w:color="auto"/>
        <w:left w:val="none" w:sz="0" w:space="0" w:color="auto"/>
        <w:bottom w:val="none" w:sz="0" w:space="0" w:color="auto"/>
        <w:right w:val="none" w:sz="0" w:space="0" w:color="auto"/>
      </w:divBdr>
    </w:div>
    <w:div w:id="187183318">
      <w:marLeft w:val="0"/>
      <w:marRight w:val="0"/>
      <w:marTop w:val="10"/>
      <w:marBottom w:val="10"/>
      <w:divBdr>
        <w:top w:val="none" w:sz="0" w:space="0" w:color="auto"/>
        <w:left w:val="none" w:sz="0" w:space="0" w:color="auto"/>
        <w:bottom w:val="none" w:sz="0" w:space="0" w:color="auto"/>
        <w:right w:val="none" w:sz="0" w:space="0" w:color="auto"/>
      </w:divBdr>
    </w:div>
    <w:div w:id="190072180">
      <w:marLeft w:val="0"/>
      <w:marRight w:val="0"/>
      <w:marTop w:val="10"/>
      <w:marBottom w:val="10"/>
      <w:divBdr>
        <w:top w:val="none" w:sz="0" w:space="0" w:color="auto"/>
        <w:left w:val="none" w:sz="0" w:space="0" w:color="auto"/>
        <w:bottom w:val="none" w:sz="0" w:space="0" w:color="auto"/>
        <w:right w:val="none" w:sz="0" w:space="0" w:color="auto"/>
      </w:divBdr>
    </w:div>
    <w:div w:id="235552127">
      <w:marLeft w:val="0"/>
      <w:marRight w:val="720"/>
      <w:marTop w:val="10"/>
      <w:marBottom w:val="10"/>
      <w:divBdr>
        <w:top w:val="none" w:sz="0" w:space="0" w:color="auto"/>
        <w:left w:val="none" w:sz="0" w:space="0" w:color="auto"/>
        <w:bottom w:val="none" w:sz="0" w:space="0" w:color="auto"/>
        <w:right w:val="none" w:sz="0" w:space="0" w:color="auto"/>
      </w:divBdr>
    </w:div>
    <w:div w:id="238029997">
      <w:marLeft w:val="0"/>
      <w:marRight w:val="0"/>
      <w:marTop w:val="10"/>
      <w:marBottom w:val="10"/>
      <w:divBdr>
        <w:top w:val="none" w:sz="0" w:space="0" w:color="auto"/>
        <w:left w:val="none" w:sz="0" w:space="0" w:color="auto"/>
        <w:bottom w:val="none" w:sz="0" w:space="0" w:color="auto"/>
        <w:right w:val="none" w:sz="0" w:space="0" w:color="auto"/>
      </w:divBdr>
    </w:div>
    <w:div w:id="269826012">
      <w:marLeft w:val="0"/>
      <w:marRight w:val="0"/>
      <w:marTop w:val="10"/>
      <w:marBottom w:val="10"/>
      <w:divBdr>
        <w:top w:val="none" w:sz="0" w:space="0" w:color="auto"/>
        <w:left w:val="none" w:sz="0" w:space="0" w:color="auto"/>
        <w:bottom w:val="none" w:sz="0" w:space="0" w:color="auto"/>
        <w:right w:val="none" w:sz="0" w:space="0" w:color="auto"/>
      </w:divBdr>
    </w:div>
    <w:div w:id="290134352">
      <w:marLeft w:val="0"/>
      <w:marRight w:val="0"/>
      <w:marTop w:val="10"/>
      <w:marBottom w:val="10"/>
      <w:divBdr>
        <w:top w:val="none" w:sz="0" w:space="0" w:color="auto"/>
        <w:left w:val="none" w:sz="0" w:space="0" w:color="auto"/>
        <w:bottom w:val="none" w:sz="0" w:space="0" w:color="auto"/>
        <w:right w:val="none" w:sz="0" w:space="0" w:color="auto"/>
      </w:divBdr>
    </w:div>
    <w:div w:id="394204300">
      <w:marLeft w:val="0"/>
      <w:marRight w:val="0"/>
      <w:marTop w:val="10"/>
      <w:marBottom w:val="10"/>
      <w:divBdr>
        <w:top w:val="none" w:sz="0" w:space="0" w:color="auto"/>
        <w:left w:val="none" w:sz="0" w:space="0" w:color="auto"/>
        <w:bottom w:val="none" w:sz="0" w:space="0" w:color="auto"/>
        <w:right w:val="none" w:sz="0" w:space="0" w:color="auto"/>
      </w:divBdr>
    </w:div>
    <w:div w:id="421996217">
      <w:marLeft w:val="0"/>
      <w:marRight w:val="0"/>
      <w:marTop w:val="10"/>
      <w:marBottom w:val="10"/>
      <w:divBdr>
        <w:top w:val="none" w:sz="0" w:space="0" w:color="auto"/>
        <w:left w:val="none" w:sz="0" w:space="0" w:color="auto"/>
        <w:bottom w:val="none" w:sz="0" w:space="0" w:color="auto"/>
        <w:right w:val="none" w:sz="0" w:space="0" w:color="auto"/>
      </w:divBdr>
    </w:div>
    <w:div w:id="456870690">
      <w:marLeft w:val="0"/>
      <w:marRight w:val="0"/>
      <w:marTop w:val="10"/>
      <w:marBottom w:val="10"/>
      <w:divBdr>
        <w:top w:val="none" w:sz="0" w:space="0" w:color="auto"/>
        <w:left w:val="none" w:sz="0" w:space="0" w:color="auto"/>
        <w:bottom w:val="none" w:sz="0" w:space="0" w:color="auto"/>
        <w:right w:val="none" w:sz="0" w:space="0" w:color="auto"/>
      </w:divBdr>
    </w:div>
    <w:div w:id="468860675">
      <w:marLeft w:val="0"/>
      <w:marRight w:val="0"/>
      <w:marTop w:val="10"/>
      <w:marBottom w:val="10"/>
      <w:divBdr>
        <w:top w:val="none" w:sz="0" w:space="0" w:color="auto"/>
        <w:left w:val="none" w:sz="0" w:space="0" w:color="auto"/>
        <w:bottom w:val="none" w:sz="0" w:space="0" w:color="auto"/>
        <w:right w:val="none" w:sz="0" w:space="0" w:color="auto"/>
      </w:divBdr>
    </w:div>
    <w:div w:id="486627877">
      <w:marLeft w:val="0"/>
      <w:marRight w:val="0"/>
      <w:marTop w:val="10"/>
      <w:marBottom w:val="10"/>
      <w:divBdr>
        <w:top w:val="none" w:sz="0" w:space="0" w:color="auto"/>
        <w:left w:val="none" w:sz="0" w:space="0" w:color="auto"/>
        <w:bottom w:val="none" w:sz="0" w:space="0" w:color="auto"/>
        <w:right w:val="none" w:sz="0" w:space="0" w:color="auto"/>
      </w:divBdr>
    </w:div>
    <w:div w:id="494610133">
      <w:marLeft w:val="0"/>
      <w:marRight w:val="0"/>
      <w:marTop w:val="10"/>
      <w:marBottom w:val="10"/>
      <w:divBdr>
        <w:top w:val="none" w:sz="0" w:space="0" w:color="auto"/>
        <w:left w:val="none" w:sz="0" w:space="0" w:color="auto"/>
        <w:bottom w:val="none" w:sz="0" w:space="0" w:color="auto"/>
        <w:right w:val="none" w:sz="0" w:space="0" w:color="auto"/>
      </w:divBdr>
    </w:div>
    <w:div w:id="578364592">
      <w:marLeft w:val="0"/>
      <w:marRight w:val="0"/>
      <w:marTop w:val="10"/>
      <w:marBottom w:val="10"/>
      <w:divBdr>
        <w:top w:val="none" w:sz="0" w:space="0" w:color="auto"/>
        <w:left w:val="none" w:sz="0" w:space="0" w:color="auto"/>
        <w:bottom w:val="none" w:sz="0" w:space="0" w:color="auto"/>
        <w:right w:val="none" w:sz="0" w:space="0" w:color="auto"/>
      </w:divBdr>
    </w:div>
    <w:div w:id="585962714">
      <w:marLeft w:val="0"/>
      <w:marRight w:val="0"/>
      <w:marTop w:val="10"/>
      <w:marBottom w:val="10"/>
      <w:divBdr>
        <w:top w:val="none" w:sz="0" w:space="0" w:color="auto"/>
        <w:left w:val="none" w:sz="0" w:space="0" w:color="auto"/>
        <w:bottom w:val="none" w:sz="0" w:space="0" w:color="auto"/>
        <w:right w:val="none" w:sz="0" w:space="0" w:color="auto"/>
      </w:divBdr>
    </w:div>
    <w:div w:id="623388817">
      <w:marLeft w:val="0"/>
      <w:marRight w:val="0"/>
      <w:marTop w:val="10"/>
      <w:marBottom w:val="10"/>
      <w:divBdr>
        <w:top w:val="none" w:sz="0" w:space="0" w:color="auto"/>
        <w:left w:val="none" w:sz="0" w:space="0" w:color="auto"/>
        <w:bottom w:val="none" w:sz="0" w:space="0" w:color="auto"/>
        <w:right w:val="none" w:sz="0" w:space="0" w:color="auto"/>
      </w:divBdr>
    </w:div>
    <w:div w:id="680811853">
      <w:marLeft w:val="0"/>
      <w:marRight w:val="0"/>
      <w:marTop w:val="10"/>
      <w:marBottom w:val="10"/>
      <w:divBdr>
        <w:top w:val="none" w:sz="0" w:space="0" w:color="auto"/>
        <w:left w:val="none" w:sz="0" w:space="0" w:color="auto"/>
        <w:bottom w:val="none" w:sz="0" w:space="0" w:color="auto"/>
        <w:right w:val="none" w:sz="0" w:space="0" w:color="auto"/>
      </w:divBdr>
    </w:div>
    <w:div w:id="686642244">
      <w:marLeft w:val="0"/>
      <w:marRight w:val="0"/>
      <w:marTop w:val="10"/>
      <w:marBottom w:val="10"/>
      <w:divBdr>
        <w:top w:val="none" w:sz="0" w:space="0" w:color="auto"/>
        <w:left w:val="none" w:sz="0" w:space="0" w:color="auto"/>
        <w:bottom w:val="none" w:sz="0" w:space="0" w:color="auto"/>
        <w:right w:val="none" w:sz="0" w:space="0" w:color="auto"/>
      </w:divBdr>
    </w:div>
    <w:div w:id="714618154">
      <w:marLeft w:val="0"/>
      <w:marRight w:val="0"/>
      <w:marTop w:val="10"/>
      <w:marBottom w:val="10"/>
      <w:divBdr>
        <w:top w:val="none" w:sz="0" w:space="0" w:color="auto"/>
        <w:left w:val="none" w:sz="0" w:space="0" w:color="auto"/>
        <w:bottom w:val="none" w:sz="0" w:space="0" w:color="auto"/>
        <w:right w:val="none" w:sz="0" w:space="0" w:color="auto"/>
      </w:divBdr>
    </w:div>
    <w:div w:id="802190643">
      <w:marLeft w:val="0"/>
      <w:marRight w:val="0"/>
      <w:marTop w:val="10"/>
      <w:marBottom w:val="10"/>
      <w:divBdr>
        <w:top w:val="none" w:sz="0" w:space="0" w:color="auto"/>
        <w:left w:val="none" w:sz="0" w:space="0" w:color="auto"/>
        <w:bottom w:val="none" w:sz="0" w:space="0" w:color="auto"/>
        <w:right w:val="none" w:sz="0" w:space="0" w:color="auto"/>
      </w:divBdr>
    </w:div>
    <w:div w:id="814570565">
      <w:marLeft w:val="0"/>
      <w:marRight w:val="0"/>
      <w:marTop w:val="10"/>
      <w:marBottom w:val="10"/>
      <w:divBdr>
        <w:top w:val="none" w:sz="0" w:space="0" w:color="auto"/>
        <w:left w:val="none" w:sz="0" w:space="0" w:color="auto"/>
        <w:bottom w:val="none" w:sz="0" w:space="0" w:color="auto"/>
        <w:right w:val="none" w:sz="0" w:space="0" w:color="auto"/>
      </w:divBdr>
    </w:div>
    <w:div w:id="885214933">
      <w:marLeft w:val="0"/>
      <w:marRight w:val="0"/>
      <w:marTop w:val="10"/>
      <w:marBottom w:val="10"/>
      <w:divBdr>
        <w:top w:val="none" w:sz="0" w:space="0" w:color="auto"/>
        <w:left w:val="none" w:sz="0" w:space="0" w:color="auto"/>
        <w:bottom w:val="none" w:sz="0" w:space="0" w:color="auto"/>
        <w:right w:val="none" w:sz="0" w:space="0" w:color="auto"/>
      </w:divBdr>
    </w:div>
    <w:div w:id="892273230">
      <w:marLeft w:val="0"/>
      <w:marRight w:val="0"/>
      <w:marTop w:val="10"/>
      <w:marBottom w:val="10"/>
      <w:divBdr>
        <w:top w:val="none" w:sz="0" w:space="0" w:color="auto"/>
        <w:left w:val="none" w:sz="0" w:space="0" w:color="auto"/>
        <w:bottom w:val="none" w:sz="0" w:space="0" w:color="auto"/>
        <w:right w:val="none" w:sz="0" w:space="0" w:color="auto"/>
      </w:divBdr>
    </w:div>
    <w:div w:id="917709313">
      <w:marLeft w:val="0"/>
      <w:marRight w:val="0"/>
      <w:marTop w:val="10"/>
      <w:marBottom w:val="10"/>
      <w:divBdr>
        <w:top w:val="none" w:sz="0" w:space="0" w:color="auto"/>
        <w:left w:val="none" w:sz="0" w:space="0" w:color="auto"/>
        <w:bottom w:val="none" w:sz="0" w:space="0" w:color="auto"/>
        <w:right w:val="none" w:sz="0" w:space="0" w:color="auto"/>
      </w:divBdr>
    </w:div>
    <w:div w:id="924993119">
      <w:marLeft w:val="0"/>
      <w:marRight w:val="720"/>
      <w:marTop w:val="10"/>
      <w:marBottom w:val="10"/>
      <w:divBdr>
        <w:top w:val="none" w:sz="0" w:space="0" w:color="auto"/>
        <w:left w:val="none" w:sz="0" w:space="0" w:color="auto"/>
        <w:bottom w:val="none" w:sz="0" w:space="0" w:color="auto"/>
        <w:right w:val="none" w:sz="0" w:space="0" w:color="auto"/>
      </w:divBdr>
    </w:div>
    <w:div w:id="1012225984">
      <w:marLeft w:val="0"/>
      <w:marRight w:val="0"/>
      <w:marTop w:val="10"/>
      <w:marBottom w:val="10"/>
      <w:divBdr>
        <w:top w:val="none" w:sz="0" w:space="0" w:color="auto"/>
        <w:left w:val="none" w:sz="0" w:space="0" w:color="auto"/>
        <w:bottom w:val="none" w:sz="0" w:space="0" w:color="auto"/>
        <w:right w:val="none" w:sz="0" w:space="0" w:color="auto"/>
      </w:divBdr>
    </w:div>
    <w:div w:id="1037118966">
      <w:marLeft w:val="0"/>
      <w:marRight w:val="0"/>
      <w:marTop w:val="10"/>
      <w:marBottom w:val="10"/>
      <w:divBdr>
        <w:top w:val="none" w:sz="0" w:space="0" w:color="auto"/>
        <w:left w:val="none" w:sz="0" w:space="0" w:color="auto"/>
        <w:bottom w:val="none" w:sz="0" w:space="0" w:color="auto"/>
        <w:right w:val="none" w:sz="0" w:space="0" w:color="auto"/>
      </w:divBdr>
    </w:div>
    <w:div w:id="1053843727">
      <w:marLeft w:val="0"/>
      <w:marRight w:val="0"/>
      <w:marTop w:val="10"/>
      <w:marBottom w:val="10"/>
      <w:divBdr>
        <w:top w:val="none" w:sz="0" w:space="0" w:color="auto"/>
        <w:left w:val="none" w:sz="0" w:space="0" w:color="auto"/>
        <w:bottom w:val="none" w:sz="0" w:space="0" w:color="auto"/>
        <w:right w:val="none" w:sz="0" w:space="0" w:color="auto"/>
      </w:divBdr>
    </w:div>
    <w:div w:id="1102458195">
      <w:marLeft w:val="0"/>
      <w:marRight w:val="0"/>
      <w:marTop w:val="10"/>
      <w:marBottom w:val="10"/>
      <w:divBdr>
        <w:top w:val="none" w:sz="0" w:space="0" w:color="auto"/>
        <w:left w:val="none" w:sz="0" w:space="0" w:color="auto"/>
        <w:bottom w:val="none" w:sz="0" w:space="0" w:color="auto"/>
        <w:right w:val="none" w:sz="0" w:space="0" w:color="auto"/>
      </w:divBdr>
    </w:div>
    <w:div w:id="1116831543">
      <w:marLeft w:val="0"/>
      <w:marRight w:val="0"/>
      <w:marTop w:val="10"/>
      <w:marBottom w:val="10"/>
      <w:divBdr>
        <w:top w:val="none" w:sz="0" w:space="0" w:color="auto"/>
        <w:left w:val="none" w:sz="0" w:space="0" w:color="auto"/>
        <w:bottom w:val="none" w:sz="0" w:space="0" w:color="auto"/>
        <w:right w:val="none" w:sz="0" w:space="0" w:color="auto"/>
      </w:divBdr>
    </w:div>
    <w:div w:id="1156871500">
      <w:marLeft w:val="0"/>
      <w:marRight w:val="0"/>
      <w:marTop w:val="10"/>
      <w:marBottom w:val="10"/>
      <w:divBdr>
        <w:top w:val="none" w:sz="0" w:space="0" w:color="auto"/>
        <w:left w:val="none" w:sz="0" w:space="0" w:color="auto"/>
        <w:bottom w:val="none" w:sz="0" w:space="0" w:color="auto"/>
        <w:right w:val="none" w:sz="0" w:space="0" w:color="auto"/>
      </w:divBdr>
    </w:div>
    <w:div w:id="1204904082">
      <w:marLeft w:val="0"/>
      <w:marRight w:val="0"/>
      <w:marTop w:val="10"/>
      <w:marBottom w:val="10"/>
      <w:divBdr>
        <w:top w:val="none" w:sz="0" w:space="0" w:color="auto"/>
        <w:left w:val="none" w:sz="0" w:space="0" w:color="auto"/>
        <w:bottom w:val="none" w:sz="0" w:space="0" w:color="auto"/>
        <w:right w:val="none" w:sz="0" w:space="0" w:color="auto"/>
      </w:divBdr>
    </w:div>
    <w:div w:id="1267694805">
      <w:marLeft w:val="0"/>
      <w:marRight w:val="720"/>
      <w:marTop w:val="10"/>
      <w:marBottom w:val="10"/>
      <w:divBdr>
        <w:top w:val="none" w:sz="0" w:space="0" w:color="auto"/>
        <w:left w:val="none" w:sz="0" w:space="0" w:color="auto"/>
        <w:bottom w:val="none" w:sz="0" w:space="0" w:color="auto"/>
        <w:right w:val="none" w:sz="0" w:space="0" w:color="auto"/>
      </w:divBdr>
    </w:div>
    <w:div w:id="1280377895">
      <w:marLeft w:val="0"/>
      <w:marRight w:val="0"/>
      <w:marTop w:val="10"/>
      <w:marBottom w:val="10"/>
      <w:divBdr>
        <w:top w:val="none" w:sz="0" w:space="0" w:color="auto"/>
        <w:left w:val="none" w:sz="0" w:space="0" w:color="auto"/>
        <w:bottom w:val="none" w:sz="0" w:space="0" w:color="auto"/>
        <w:right w:val="none" w:sz="0" w:space="0" w:color="auto"/>
      </w:divBdr>
    </w:div>
    <w:div w:id="1283535027">
      <w:marLeft w:val="0"/>
      <w:marRight w:val="720"/>
      <w:marTop w:val="10"/>
      <w:marBottom w:val="10"/>
      <w:divBdr>
        <w:top w:val="none" w:sz="0" w:space="0" w:color="auto"/>
        <w:left w:val="none" w:sz="0" w:space="0" w:color="auto"/>
        <w:bottom w:val="none" w:sz="0" w:space="0" w:color="auto"/>
        <w:right w:val="none" w:sz="0" w:space="0" w:color="auto"/>
      </w:divBdr>
    </w:div>
    <w:div w:id="1343359073">
      <w:marLeft w:val="0"/>
      <w:marRight w:val="0"/>
      <w:marTop w:val="10"/>
      <w:marBottom w:val="10"/>
      <w:divBdr>
        <w:top w:val="none" w:sz="0" w:space="0" w:color="auto"/>
        <w:left w:val="none" w:sz="0" w:space="0" w:color="auto"/>
        <w:bottom w:val="none" w:sz="0" w:space="0" w:color="auto"/>
        <w:right w:val="none" w:sz="0" w:space="0" w:color="auto"/>
      </w:divBdr>
    </w:div>
    <w:div w:id="1400439492">
      <w:marLeft w:val="0"/>
      <w:marRight w:val="0"/>
      <w:marTop w:val="10"/>
      <w:marBottom w:val="10"/>
      <w:divBdr>
        <w:top w:val="none" w:sz="0" w:space="0" w:color="auto"/>
        <w:left w:val="none" w:sz="0" w:space="0" w:color="auto"/>
        <w:bottom w:val="none" w:sz="0" w:space="0" w:color="auto"/>
        <w:right w:val="none" w:sz="0" w:space="0" w:color="auto"/>
      </w:divBdr>
    </w:div>
    <w:div w:id="1432702618">
      <w:marLeft w:val="0"/>
      <w:marRight w:val="0"/>
      <w:marTop w:val="10"/>
      <w:marBottom w:val="10"/>
      <w:divBdr>
        <w:top w:val="none" w:sz="0" w:space="0" w:color="auto"/>
        <w:left w:val="none" w:sz="0" w:space="0" w:color="auto"/>
        <w:bottom w:val="none" w:sz="0" w:space="0" w:color="auto"/>
        <w:right w:val="none" w:sz="0" w:space="0" w:color="auto"/>
      </w:divBdr>
    </w:div>
    <w:div w:id="1461419995">
      <w:marLeft w:val="0"/>
      <w:marRight w:val="0"/>
      <w:marTop w:val="10"/>
      <w:marBottom w:val="10"/>
      <w:divBdr>
        <w:top w:val="none" w:sz="0" w:space="0" w:color="auto"/>
        <w:left w:val="none" w:sz="0" w:space="0" w:color="auto"/>
        <w:bottom w:val="none" w:sz="0" w:space="0" w:color="auto"/>
        <w:right w:val="none" w:sz="0" w:space="0" w:color="auto"/>
      </w:divBdr>
    </w:div>
    <w:div w:id="1474446839">
      <w:marLeft w:val="0"/>
      <w:marRight w:val="0"/>
      <w:marTop w:val="10"/>
      <w:marBottom w:val="10"/>
      <w:divBdr>
        <w:top w:val="none" w:sz="0" w:space="0" w:color="auto"/>
        <w:left w:val="none" w:sz="0" w:space="0" w:color="auto"/>
        <w:bottom w:val="none" w:sz="0" w:space="0" w:color="auto"/>
        <w:right w:val="none" w:sz="0" w:space="0" w:color="auto"/>
      </w:divBdr>
    </w:div>
    <w:div w:id="1475634093">
      <w:marLeft w:val="0"/>
      <w:marRight w:val="0"/>
      <w:marTop w:val="10"/>
      <w:marBottom w:val="10"/>
      <w:divBdr>
        <w:top w:val="none" w:sz="0" w:space="0" w:color="auto"/>
        <w:left w:val="none" w:sz="0" w:space="0" w:color="auto"/>
        <w:bottom w:val="none" w:sz="0" w:space="0" w:color="auto"/>
        <w:right w:val="none" w:sz="0" w:space="0" w:color="auto"/>
      </w:divBdr>
    </w:div>
    <w:div w:id="1479960301">
      <w:marLeft w:val="0"/>
      <w:marRight w:val="0"/>
      <w:marTop w:val="10"/>
      <w:marBottom w:val="10"/>
      <w:divBdr>
        <w:top w:val="none" w:sz="0" w:space="0" w:color="auto"/>
        <w:left w:val="none" w:sz="0" w:space="0" w:color="auto"/>
        <w:bottom w:val="none" w:sz="0" w:space="0" w:color="auto"/>
        <w:right w:val="none" w:sz="0" w:space="0" w:color="auto"/>
      </w:divBdr>
    </w:div>
    <w:div w:id="1513641962">
      <w:marLeft w:val="0"/>
      <w:marRight w:val="0"/>
      <w:marTop w:val="10"/>
      <w:marBottom w:val="10"/>
      <w:divBdr>
        <w:top w:val="none" w:sz="0" w:space="0" w:color="auto"/>
        <w:left w:val="none" w:sz="0" w:space="0" w:color="auto"/>
        <w:bottom w:val="none" w:sz="0" w:space="0" w:color="auto"/>
        <w:right w:val="none" w:sz="0" w:space="0" w:color="auto"/>
      </w:divBdr>
    </w:div>
    <w:div w:id="1515418921">
      <w:marLeft w:val="0"/>
      <w:marRight w:val="720"/>
      <w:marTop w:val="10"/>
      <w:marBottom w:val="10"/>
      <w:divBdr>
        <w:top w:val="none" w:sz="0" w:space="0" w:color="auto"/>
        <w:left w:val="none" w:sz="0" w:space="0" w:color="auto"/>
        <w:bottom w:val="none" w:sz="0" w:space="0" w:color="auto"/>
        <w:right w:val="none" w:sz="0" w:space="0" w:color="auto"/>
      </w:divBdr>
    </w:div>
    <w:div w:id="1563247735">
      <w:marLeft w:val="0"/>
      <w:marRight w:val="0"/>
      <w:marTop w:val="10"/>
      <w:marBottom w:val="10"/>
      <w:divBdr>
        <w:top w:val="none" w:sz="0" w:space="0" w:color="auto"/>
        <w:left w:val="none" w:sz="0" w:space="0" w:color="auto"/>
        <w:bottom w:val="none" w:sz="0" w:space="0" w:color="auto"/>
        <w:right w:val="none" w:sz="0" w:space="0" w:color="auto"/>
      </w:divBdr>
    </w:div>
    <w:div w:id="1628268519">
      <w:marLeft w:val="0"/>
      <w:marRight w:val="0"/>
      <w:marTop w:val="10"/>
      <w:marBottom w:val="10"/>
      <w:divBdr>
        <w:top w:val="none" w:sz="0" w:space="0" w:color="auto"/>
        <w:left w:val="none" w:sz="0" w:space="0" w:color="auto"/>
        <w:bottom w:val="none" w:sz="0" w:space="0" w:color="auto"/>
        <w:right w:val="none" w:sz="0" w:space="0" w:color="auto"/>
      </w:divBdr>
    </w:div>
    <w:div w:id="1637177098">
      <w:marLeft w:val="0"/>
      <w:marRight w:val="0"/>
      <w:marTop w:val="10"/>
      <w:marBottom w:val="10"/>
      <w:divBdr>
        <w:top w:val="none" w:sz="0" w:space="0" w:color="auto"/>
        <w:left w:val="none" w:sz="0" w:space="0" w:color="auto"/>
        <w:bottom w:val="none" w:sz="0" w:space="0" w:color="auto"/>
        <w:right w:val="none" w:sz="0" w:space="0" w:color="auto"/>
      </w:divBdr>
    </w:div>
    <w:div w:id="1667318068">
      <w:marLeft w:val="0"/>
      <w:marRight w:val="0"/>
      <w:marTop w:val="10"/>
      <w:marBottom w:val="10"/>
      <w:divBdr>
        <w:top w:val="none" w:sz="0" w:space="0" w:color="auto"/>
        <w:left w:val="none" w:sz="0" w:space="0" w:color="auto"/>
        <w:bottom w:val="none" w:sz="0" w:space="0" w:color="auto"/>
        <w:right w:val="none" w:sz="0" w:space="0" w:color="auto"/>
      </w:divBdr>
    </w:div>
    <w:div w:id="1682201905">
      <w:marLeft w:val="0"/>
      <w:marRight w:val="0"/>
      <w:marTop w:val="10"/>
      <w:marBottom w:val="10"/>
      <w:divBdr>
        <w:top w:val="none" w:sz="0" w:space="0" w:color="auto"/>
        <w:left w:val="none" w:sz="0" w:space="0" w:color="auto"/>
        <w:bottom w:val="none" w:sz="0" w:space="0" w:color="auto"/>
        <w:right w:val="none" w:sz="0" w:space="0" w:color="auto"/>
      </w:divBdr>
    </w:div>
    <w:div w:id="1764178672">
      <w:marLeft w:val="0"/>
      <w:marRight w:val="0"/>
      <w:marTop w:val="10"/>
      <w:marBottom w:val="10"/>
      <w:divBdr>
        <w:top w:val="none" w:sz="0" w:space="0" w:color="auto"/>
        <w:left w:val="none" w:sz="0" w:space="0" w:color="auto"/>
        <w:bottom w:val="none" w:sz="0" w:space="0" w:color="auto"/>
        <w:right w:val="none" w:sz="0" w:space="0" w:color="auto"/>
      </w:divBdr>
    </w:div>
    <w:div w:id="1801070199">
      <w:marLeft w:val="0"/>
      <w:marRight w:val="0"/>
      <w:marTop w:val="10"/>
      <w:marBottom w:val="10"/>
      <w:divBdr>
        <w:top w:val="none" w:sz="0" w:space="0" w:color="auto"/>
        <w:left w:val="none" w:sz="0" w:space="0" w:color="auto"/>
        <w:bottom w:val="none" w:sz="0" w:space="0" w:color="auto"/>
        <w:right w:val="none" w:sz="0" w:space="0" w:color="auto"/>
      </w:divBdr>
    </w:div>
    <w:div w:id="1833519863">
      <w:marLeft w:val="0"/>
      <w:marRight w:val="0"/>
      <w:marTop w:val="10"/>
      <w:marBottom w:val="10"/>
      <w:divBdr>
        <w:top w:val="none" w:sz="0" w:space="0" w:color="auto"/>
        <w:left w:val="none" w:sz="0" w:space="0" w:color="auto"/>
        <w:bottom w:val="none" w:sz="0" w:space="0" w:color="auto"/>
        <w:right w:val="none" w:sz="0" w:space="0" w:color="auto"/>
      </w:divBdr>
    </w:div>
    <w:div w:id="1862670521">
      <w:marLeft w:val="0"/>
      <w:marRight w:val="0"/>
      <w:marTop w:val="10"/>
      <w:marBottom w:val="10"/>
      <w:divBdr>
        <w:top w:val="none" w:sz="0" w:space="0" w:color="auto"/>
        <w:left w:val="none" w:sz="0" w:space="0" w:color="auto"/>
        <w:bottom w:val="none" w:sz="0" w:space="0" w:color="auto"/>
        <w:right w:val="none" w:sz="0" w:space="0" w:color="auto"/>
      </w:divBdr>
    </w:div>
    <w:div w:id="1932615026">
      <w:marLeft w:val="0"/>
      <w:marRight w:val="0"/>
      <w:marTop w:val="10"/>
      <w:marBottom w:val="10"/>
      <w:divBdr>
        <w:top w:val="none" w:sz="0" w:space="0" w:color="auto"/>
        <w:left w:val="none" w:sz="0" w:space="0" w:color="auto"/>
        <w:bottom w:val="none" w:sz="0" w:space="0" w:color="auto"/>
        <w:right w:val="none" w:sz="0" w:space="0" w:color="auto"/>
      </w:divBdr>
    </w:div>
    <w:div w:id="1941208891">
      <w:marLeft w:val="0"/>
      <w:marRight w:val="0"/>
      <w:marTop w:val="10"/>
      <w:marBottom w:val="10"/>
      <w:divBdr>
        <w:top w:val="none" w:sz="0" w:space="0" w:color="auto"/>
        <w:left w:val="none" w:sz="0" w:space="0" w:color="auto"/>
        <w:bottom w:val="none" w:sz="0" w:space="0" w:color="auto"/>
        <w:right w:val="none" w:sz="0" w:space="0" w:color="auto"/>
      </w:divBdr>
    </w:div>
    <w:div w:id="1994867008">
      <w:marLeft w:val="0"/>
      <w:marRight w:val="0"/>
      <w:marTop w:val="10"/>
      <w:marBottom w:val="10"/>
      <w:divBdr>
        <w:top w:val="none" w:sz="0" w:space="0" w:color="auto"/>
        <w:left w:val="none" w:sz="0" w:space="0" w:color="auto"/>
        <w:bottom w:val="none" w:sz="0" w:space="0" w:color="auto"/>
        <w:right w:val="none" w:sz="0" w:space="0" w:color="auto"/>
      </w:divBdr>
    </w:div>
    <w:div w:id="2019309746">
      <w:marLeft w:val="0"/>
      <w:marRight w:val="0"/>
      <w:marTop w:val="10"/>
      <w:marBottom w:val="10"/>
      <w:divBdr>
        <w:top w:val="none" w:sz="0" w:space="0" w:color="auto"/>
        <w:left w:val="none" w:sz="0" w:space="0" w:color="auto"/>
        <w:bottom w:val="none" w:sz="0" w:space="0" w:color="auto"/>
        <w:right w:val="none" w:sz="0" w:space="0" w:color="auto"/>
      </w:divBdr>
    </w:div>
    <w:div w:id="2046980528">
      <w:marLeft w:val="0"/>
      <w:marRight w:val="0"/>
      <w:marTop w:val="10"/>
      <w:marBottom w:val="10"/>
      <w:divBdr>
        <w:top w:val="none" w:sz="0" w:space="0" w:color="auto"/>
        <w:left w:val="none" w:sz="0" w:space="0" w:color="auto"/>
        <w:bottom w:val="none" w:sz="0" w:space="0" w:color="auto"/>
        <w:right w:val="none" w:sz="0" w:space="0" w:color="auto"/>
      </w:divBdr>
    </w:div>
    <w:div w:id="2064864584">
      <w:marLeft w:val="0"/>
      <w:marRight w:val="0"/>
      <w:marTop w:val="10"/>
      <w:marBottom w:val="10"/>
      <w:divBdr>
        <w:top w:val="none" w:sz="0" w:space="0" w:color="auto"/>
        <w:left w:val="none" w:sz="0" w:space="0" w:color="auto"/>
        <w:bottom w:val="none" w:sz="0" w:space="0" w:color="auto"/>
        <w:right w:val="none" w:sz="0" w:space="0" w:color="auto"/>
      </w:divBdr>
    </w:div>
    <w:div w:id="2081321267">
      <w:marLeft w:val="0"/>
      <w:marRight w:val="0"/>
      <w:marTop w:val="10"/>
      <w:marBottom w:val="10"/>
      <w:divBdr>
        <w:top w:val="none" w:sz="0" w:space="0" w:color="auto"/>
        <w:left w:val="none" w:sz="0" w:space="0" w:color="auto"/>
        <w:bottom w:val="none" w:sz="0" w:space="0" w:color="auto"/>
        <w:right w:val="none" w:sz="0" w:space="0" w:color="auto"/>
      </w:divBdr>
    </w:div>
    <w:div w:id="2082437695">
      <w:marLeft w:val="0"/>
      <w:marRight w:val="0"/>
      <w:marTop w:val="10"/>
      <w:marBottom w:val="10"/>
      <w:divBdr>
        <w:top w:val="none" w:sz="0" w:space="0" w:color="auto"/>
        <w:left w:val="none" w:sz="0" w:space="0" w:color="auto"/>
        <w:bottom w:val="none" w:sz="0" w:space="0" w:color="auto"/>
        <w:right w:val="none" w:sz="0" w:space="0" w:color="auto"/>
      </w:divBdr>
    </w:div>
    <w:div w:id="21333281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632</Words>
  <Characters>3609</Characters>
  <Application>Microsoft Office Word</Application>
  <DocSecurity>0</DocSecurity>
  <Lines>30</Lines>
  <Paragraphs>8</Paragraphs>
  <ScaleCrop>false</ScaleCrop>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2025-04-30T04:11:00Z</dcterms:created>
  <dcterms:modified xsi:type="dcterms:W3CDTF">2025-04-30T04:11:00Z</dcterms:modified>
</cp:coreProperties>
</file>