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78A0" w14:textId="77777777" w:rsidR="00BB18C1" w:rsidRDefault="00BB18C1">
      <w:pPr>
        <w:spacing w:line="500" w:lineRule="atLeast"/>
        <w:jc w:val="center"/>
        <w:divId w:val="1813792243"/>
        <w:rPr>
          <w:rFonts w:ascii="黑体" w:eastAsia="黑体" w:hAnsi="黑体"/>
          <w:sz w:val="36"/>
          <w:szCs w:val="36"/>
        </w:rPr>
      </w:pPr>
      <w:r>
        <w:rPr>
          <w:rFonts w:ascii="黑体" w:eastAsia="黑体" w:hAnsi="黑体" w:hint="eastAsia"/>
          <w:sz w:val="36"/>
          <w:szCs w:val="36"/>
        </w:rPr>
        <w:t>广东省深圳市南山区人民法院</w:t>
      </w:r>
    </w:p>
    <w:p w14:paraId="5F338417" w14:textId="77777777" w:rsidR="00BB18C1" w:rsidRDefault="00BB18C1">
      <w:pPr>
        <w:spacing w:line="500" w:lineRule="atLeast"/>
        <w:jc w:val="center"/>
        <w:divId w:val="432551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5F4AC2" w14:textId="77777777" w:rsidR="00BB18C1" w:rsidRDefault="00BB18C1">
      <w:pPr>
        <w:spacing w:line="500" w:lineRule="atLeast"/>
        <w:jc w:val="right"/>
        <w:divId w:val="1104228861"/>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1564</w:t>
      </w:r>
      <w:r>
        <w:rPr>
          <w:rFonts w:hint="eastAsia"/>
          <w:sz w:val="30"/>
          <w:szCs w:val="30"/>
        </w:rPr>
        <w:t>号</w:t>
      </w:r>
    </w:p>
    <w:p w14:paraId="20C3DD9A" w14:textId="77777777" w:rsidR="00BB18C1" w:rsidRDefault="00BB18C1">
      <w:pPr>
        <w:spacing w:line="500" w:lineRule="atLeast"/>
        <w:ind w:firstLine="600"/>
        <w:divId w:val="1216116367"/>
        <w:rPr>
          <w:rFonts w:hint="eastAsia"/>
          <w:sz w:val="30"/>
          <w:szCs w:val="30"/>
        </w:rPr>
      </w:pPr>
      <w:r>
        <w:rPr>
          <w:rFonts w:hint="eastAsia"/>
          <w:sz w:val="30"/>
          <w:szCs w:val="30"/>
        </w:rPr>
        <w:t>公诉机关广东省深圳市南山区人民检察院。</w:t>
      </w:r>
    </w:p>
    <w:p w14:paraId="151930B8" w14:textId="77777777" w:rsidR="00BB18C1" w:rsidRDefault="00BB18C1">
      <w:pPr>
        <w:spacing w:line="500" w:lineRule="atLeast"/>
        <w:ind w:firstLine="600"/>
        <w:divId w:val="67701170"/>
        <w:rPr>
          <w:rFonts w:hint="eastAsia"/>
          <w:sz w:val="30"/>
          <w:szCs w:val="30"/>
        </w:rPr>
      </w:pPr>
      <w:r>
        <w:rPr>
          <w:rFonts w:hint="eastAsia"/>
          <w:sz w:val="30"/>
          <w:szCs w:val="30"/>
        </w:rPr>
        <w:t>被告人吴某。因本案经传唤后于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日主动到侦查机关接受调查，次日被刑事拘留，同月</w:t>
      </w:r>
      <w:r>
        <w:rPr>
          <w:rFonts w:hint="eastAsia"/>
          <w:sz w:val="30"/>
          <w:szCs w:val="30"/>
        </w:rPr>
        <w:t>30</w:t>
      </w:r>
      <w:r>
        <w:rPr>
          <w:rFonts w:hint="eastAsia"/>
          <w:sz w:val="30"/>
          <w:szCs w:val="30"/>
        </w:rPr>
        <w:t>日被逮捕，现羁押于深圳市南山区看守所。</w:t>
      </w:r>
    </w:p>
    <w:p w14:paraId="026EB92C" w14:textId="77777777" w:rsidR="00BB18C1" w:rsidRDefault="00BB18C1">
      <w:pPr>
        <w:spacing w:line="500" w:lineRule="atLeast"/>
        <w:ind w:firstLine="600"/>
        <w:divId w:val="77140648"/>
        <w:rPr>
          <w:rFonts w:hint="eastAsia"/>
          <w:sz w:val="30"/>
          <w:szCs w:val="30"/>
        </w:rPr>
      </w:pPr>
      <w:r>
        <w:rPr>
          <w:rFonts w:hint="eastAsia"/>
          <w:sz w:val="30"/>
          <w:szCs w:val="30"/>
        </w:rPr>
        <w:t>辩护人王碧，湖北超强律师事务所律师。</w:t>
      </w:r>
    </w:p>
    <w:p w14:paraId="6CC2748B" w14:textId="77777777" w:rsidR="00BB18C1" w:rsidRDefault="00BB18C1">
      <w:pPr>
        <w:spacing w:line="500" w:lineRule="atLeast"/>
        <w:ind w:firstLine="600"/>
        <w:divId w:val="968628969"/>
        <w:rPr>
          <w:rFonts w:hint="eastAsia"/>
          <w:sz w:val="30"/>
          <w:szCs w:val="30"/>
        </w:rPr>
      </w:pPr>
      <w:r>
        <w:rPr>
          <w:rFonts w:hint="eastAsia"/>
          <w:sz w:val="30"/>
          <w:szCs w:val="30"/>
        </w:rPr>
        <w:t>辩护人张旺年，湖北碧升律师事务所律师。</w:t>
      </w:r>
    </w:p>
    <w:p w14:paraId="7AFDF51A" w14:textId="77777777" w:rsidR="00BB18C1" w:rsidRDefault="00BB18C1">
      <w:pPr>
        <w:spacing w:line="500" w:lineRule="atLeast"/>
        <w:ind w:firstLine="600"/>
        <w:divId w:val="1520116615"/>
        <w:rPr>
          <w:rFonts w:hint="eastAsia"/>
          <w:sz w:val="30"/>
          <w:szCs w:val="30"/>
        </w:rPr>
      </w:pPr>
      <w:r>
        <w:rPr>
          <w:rFonts w:hint="eastAsia"/>
          <w:sz w:val="30"/>
          <w:szCs w:val="30"/>
        </w:rPr>
        <w:t>深圳市南山区人民检察院以深南检刑诉（</w:t>
      </w:r>
      <w:r>
        <w:rPr>
          <w:rFonts w:hint="eastAsia"/>
          <w:sz w:val="30"/>
          <w:szCs w:val="30"/>
        </w:rPr>
        <w:t>2015</w:t>
      </w:r>
      <w:r>
        <w:rPr>
          <w:rFonts w:hint="eastAsia"/>
          <w:sz w:val="30"/>
          <w:szCs w:val="30"/>
        </w:rPr>
        <w:t>）</w:t>
      </w:r>
      <w:r>
        <w:rPr>
          <w:rFonts w:hint="eastAsia"/>
          <w:sz w:val="30"/>
          <w:szCs w:val="30"/>
        </w:rPr>
        <w:t>1675</w:t>
      </w:r>
      <w:r>
        <w:rPr>
          <w:rFonts w:hint="eastAsia"/>
          <w:sz w:val="30"/>
          <w:szCs w:val="30"/>
        </w:rPr>
        <w:t>号起诉书指控被告人吴某犯挪用公款罪一案，于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组成合议庭，适用普通程序，公开开庭合并审理了本案。深圳市南山区人民检察院指派检察员赵丹出庭支持公诉，被告人吴某及辩护人王碧、张旺年到庭参加诉讼。本案现已审理终结。</w:t>
      </w:r>
    </w:p>
    <w:p w14:paraId="7BB0D9E8" w14:textId="77777777" w:rsidR="00BB18C1" w:rsidRDefault="00BB18C1">
      <w:pPr>
        <w:spacing w:line="500" w:lineRule="atLeast"/>
        <w:divId w:val="2018145770"/>
        <w:rPr>
          <w:rFonts w:hint="eastAsia"/>
          <w:sz w:val="30"/>
          <w:szCs w:val="30"/>
        </w:rPr>
      </w:pPr>
      <w:r>
        <w:rPr>
          <w:rFonts w:hint="eastAsia"/>
          <w:sz w:val="30"/>
          <w:szCs w:val="30"/>
        </w:rPr>
        <w:t>深圳市南山区人民检察院指控：</w:t>
      </w:r>
    </w:p>
    <w:p w14:paraId="4AA49609" w14:textId="77777777" w:rsidR="00BB18C1" w:rsidRDefault="00BB18C1">
      <w:pPr>
        <w:spacing w:line="500" w:lineRule="atLeast"/>
        <w:ind w:firstLine="600"/>
        <w:divId w:val="1180776542"/>
        <w:rPr>
          <w:rFonts w:hint="eastAsia"/>
          <w:sz w:val="30"/>
          <w:szCs w:val="30"/>
        </w:rPr>
      </w:pPr>
      <w:r>
        <w:rPr>
          <w:rFonts w:hint="eastAsia"/>
          <w:sz w:val="30"/>
          <w:szCs w:val="30"/>
        </w:rPr>
        <w:t>中国华油集团公司系全民所有制的企业，阳光酒店管理集团有限公司及深圳市中油阳光大酒店有限公司系该企业全资子公司，中油阳光国际旅行社有限责任公司系阳光酒店管理集团有限公司的全资子公司，中油阳光国际旅行社有限责任公司深圳分社系中油阳光国际旅行社有限责任公司的分支机构，由深圳市中油阳光大酒店有限公司全权管理。</w:t>
      </w:r>
      <w:r>
        <w:rPr>
          <w:rFonts w:hint="eastAsia"/>
          <w:sz w:val="30"/>
          <w:szCs w:val="30"/>
        </w:rPr>
        <w:t>2012</w:t>
      </w:r>
      <w:r>
        <w:rPr>
          <w:rFonts w:hint="eastAsia"/>
          <w:sz w:val="30"/>
          <w:szCs w:val="30"/>
        </w:rPr>
        <w:t>年，深圳市中油阳光大酒店有限公司</w:t>
      </w:r>
      <w:r>
        <w:rPr>
          <w:rFonts w:hint="eastAsia"/>
          <w:sz w:val="30"/>
          <w:szCs w:val="30"/>
        </w:rPr>
        <w:t>(</w:t>
      </w:r>
      <w:r>
        <w:rPr>
          <w:rFonts w:hint="eastAsia"/>
          <w:sz w:val="30"/>
          <w:szCs w:val="30"/>
        </w:rPr>
        <w:t>以下简称深圳中油酒店</w:t>
      </w:r>
      <w:r>
        <w:rPr>
          <w:rFonts w:hint="eastAsia"/>
          <w:sz w:val="30"/>
          <w:szCs w:val="30"/>
        </w:rPr>
        <w:t>)</w:t>
      </w:r>
      <w:r>
        <w:rPr>
          <w:rFonts w:hint="eastAsia"/>
          <w:sz w:val="30"/>
          <w:szCs w:val="30"/>
        </w:rPr>
        <w:t>招聘并任命被告人吴某为中油阳光国际旅行社有限责任公司深圳分社</w:t>
      </w:r>
      <w:r>
        <w:rPr>
          <w:rFonts w:hint="eastAsia"/>
          <w:sz w:val="30"/>
          <w:szCs w:val="30"/>
        </w:rPr>
        <w:t>(</w:t>
      </w:r>
      <w:r>
        <w:rPr>
          <w:rFonts w:hint="eastAsia"/>
          <w:sz w:val="30"/>
          <w:szCs w:val="30"/>
        </w:rPr>
        <w:t>以下简称阳光国旅深圳分社</w:t>
      </w:r>
      <w:r>
        <w:rPr>
          <w:rFonts w:hint="eastAsia"/>
          <w:sz w:val="30"/>
          <w:szCs w:val="30"/>
        </w:rPr>
        <w:t>)</w:t>
      </w:r>
      <w:r>
        <w:rPr>
          <w:rFonts w:hint="eastAsia"/>
          <w:sz w:val="30"/>
          <w:szCs w:val="30"/>
        </w:rPr>
        <w:t>经理。为了便于开展业务，阳光国旅深圳分社允许吴某在组织旅行团之前向该社借支一定数额的备用金，用于开展前期准备工作，被告人吴某需在当次旅行团行程结束</w:t>
      </w:r>
      <w:r>
        <w:rPr>
          <w:rFonts w:hint="eastAsia"/>
          <w:sz w:val="30"/>
          <w:szCs w:val="30"/>
        </w:rPr>
        <w:lastRenderedPageBreak/>
        <w:t>并收到客户交纳的团费后，立即向阳光国旅深圳分社报账结算，将收到的团费如数交还阳光国旅深圳分社；如果当次旅行团没有成行，吴某需立即将备用金归还。从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月，吴某利用阳光国旅深圳分社的财务制度漏洞，不断通过虚构旅行项目借支备用金的方式挪用人民币</w:t>
      </w:r>
      <w:r>
        <w:rPr>
          <w:rFonts w:hint="eastAsia"/>
          <w:sz w:val="30"/>
          <w:szCs w:val="30"/>
        </w:rPr>
        <w:t>228300</w:t>
      </w:r>
      <w:r>
        <w:rPr>
          <w:rFonts w:hint="eastAsia"/>
          <w:sz w:val="30"/>
          <w:szCs w:val="30"/>
        </w:rPr>
        <w:t>元（以下币种均为人民币）；吴某在收到出团团费后，以没收到团费为由，在公司财务多次催促，拒不归还，其合计挪用旅行团团费</w:t>
      </w:r>
      <w:r>
        <w:rPr>
          <w:rFonts w:hint="eastAsia"/>
          <w:sz w:val="30"/>
          <w:szCs w:val="30"/>
        </w:rPr>
        <w:t>203109</w:t>
      </w:r>
      <w:r>
        <w:rPr>
          <w:rFonts w:hint="eastAsia"/>
          <w:sz w:val="30"/>
          <w:szCs w:val="30"/>
        </w:rPr>
        <w:t>元；阳光国旅深圳分社帮客户预定机票，船票款</w:t>
      </w:r>
      <w:r>
        <w:rPr>
          <w:rFonts w:hint="eastAsia"/>
          <w:sz w:val="30"/>
          <w:szCs w:val="30"/>
        </w:rPr>
        <w:t>37690</w:t>
      </w:r>
      <w:r>
        <w:rPr>
          <w:rFonts w:hint="eastAsia"/>
          <w:sz w:val="30"/>
          <w:szCs w:val="30"/>
        </w:rPr>
        <w:t>元，吴某在收到客户票款后挪做他用。</w:t>
      </w:r>
    </w:p>
    <w:p w14:paraId="271CC1BF" w14:textId="77777777" w:rsidR="00BB18C1" w:rsidRDefault="00BB18C1">
      <w:pPr>
        <w:spacing w:line="500" w:lineRule="atLeast"/>
        <w:ind w:firstLine="600"/>
        <w:divId w:val="153297693"/>
        <w:rPr>
          <w:rFonts w:hint="eastAsia"/>
          <w:sz w:val="30"/>
          <w:szCs w:val="30"/>
        </w:rPr>
      </w:pPr>
      <w:r>
        <w:rPr>
          <w:rFonts w:hint="eastAsia"/>
          <w:sz w:val="30"/>
          <w:szCs w:val="30"/>
        </w:rPr>
        <w:t>吴某私自挪用上述款项合计人民币</w:t>
      </w:r>
      <w:r>
        <w:rPr>
          <w:rFonts w:hint="eastAsia"/>
          <w:sz w:val="30"/>
          <w:szCs w:val="30"/>
        </w:rPr>
        <w:t>469099</w:t>
      </w:r>
      <w:r>
        <w:rPr>
          <w:rFonts w:hint="eastAsia"/>
          <w:sz w:val="30"/>
          <w:szCs w:val="30"/>
        </w:rPr>
        <w:t>元，用于个人消费。</w:t>
      </w:r>
    </w:p>
    <w:p w14:paraId="15417423" w14:textId="77777777" w:rsidR="00BB18C1" w:rsidRDefault="00BB18C1">
      <w:pPr>
        <w:spacing w:line="500" w:lineRule="atLeast"/>
        <w:ind w:firstLine="600"/>
        <w:divId w:val="816260887"/>
        <w:rPr>
          <w:rFonts w:hint="eastAsia"/>
          <w:sz w:val="30"/>
          <w:szCs w:val="30"/>
        </w:rPr>
      </w:pPr>
      <w:r>
        <w:rPr>
          <w:rFonts w:hint="eastAsia"/>
          <w:sz w:val="30"/>
          <w:szCs w:val="30"/>
        </w:rPr>
        <w:t>（一）挪用出团备用金事实如下：</w:t>
      </w:r>
    </w:p>
    <w:p w14:paraId="0B111B97" w14:textId="77777777" w:rsidR="00BB18C1" w:rsidRDefault="00BB18C1">
      <w:pPr>
        <w:spacing w:line="500" w:lineRule="atLeast"/>
        <w:ind w:firstLine="600"/>
        <w:divId w:val="98215169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月份，吴某以借支中油阳光国旅重庆分社深港澳五天团费用为由，从阳光国旅深圳分社借支备用金</w:t>
      </w:r>
      <w:r>
        <w:rPr>
          <w:rFonts w:hint="eastAsia"/>
          <w:sz w:val="30"/>
          <w:szCs w:val="30"/>
        </w:rPr>
        <w:t>23600</w:t>
      </w:r>
      <w:r>
        <w:rPr>
          <w:rFonts w:hint="eastAsia"/>
          <w:sz w:val="30"/>
          <w:szCs w:val="30"/>
        </w:rPr>
        <w:t>元。</w:t>
      </w:r>
    </w:p>
    <w:p w14:paraId="2A5C1E2A" w14:textId="77777777" w:rsidR="00BB18C1" w:rsidRDefault="00BB18C1">
      <w:pPr>
        <w:spacing w:line="500" w:lineRule="atLeast"/>
        <w:ind w:firstLine="600"/>
        <w:divId w:val="16987940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l0</w:t>
      </w:r>
      <w:r>
        <w:rPr>
          <w:rFonts w:hint="eastAsia"/>
          <w:sz w:val="30"/>
          <w:szCs w:val="30"/>
        </w:rPr>
        <w:t>月份，吴某以借支中国石油物资公司沧州分公司港澳四天团费用为由，从阳光国旅深圳分社借支备用金</w:t>
      </w:r>
      <w:r>
        <w:rPr>
          <w:rFonts w:hint="eastAsia"/>
          <w:sz w:val="30"/>
          <w:szCs w:val="30"/>
        </w:rPr>
        <w:t>45500</w:t>
      </w:r>
      <w:r>
        <w:rPr>
          <w:rFonts w:hint="eastAsia"/>
          <w:sz w:val="30"/>
          <w:szCs w:val="30"/>
        </w:rPr>
        <w:t>元。</w:t>
      </w:r>
    </w:p>
    <w:p w14:paraId="2AFDEE7A" w14:textId="77777777" w:rsidR="00BB18C1" w:rsidRDefault="00BB18C1">
      <w:pPr>
        <w:spacing w:line="500" w:lineRule="atLeast"/>
        <w:ind w:firstLine="600"/>
        <w:divId w:val="140583969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月份，吴某以借支深圳市欧奇数码电子有限公司港澳三天团费用为由，从阳光国旅深圳分社借支备用金</w:t>
      </w:r>
      <w:r>
        <w:rPr>
          <w:rFonts w:hint="eastAsia"/>
          <w:sz w:val="30"/>
          <w:szCs w:val="30"/>
        </w:rPr>
        <w:t>29200</w:t>
      </w:r>
      <w:r>
        <w:rPr>
          <w:rFonts w:hint="eastAsia"/>
          <w:sz w:val="30"/>
          <w:szCs w:val="30"/>
        </w:rPr>
        <w:t>元。</w:t>
      </w:r>
    </w:p>
    <w:p w14:paraId="6AB28127" w14:textId="77777777" w:rsidR="00BB18C1" w:rsidRDefault="00BB18C1">
      <w:pPr>
        <w:spacing w:line="500" w:lineRule="atLeast"/>
        <w:ind w:firstLine="600"/>
        <w:divId w:val="188081993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月，吴某以借支尼日尔津德尔炼油有限公司会议团相关费用为由，从阳光国旅深圳分社借支备用金</w:t>
      </w:r>
      <w:r>
        <w:rPr>
          <w:rFonts w:hint="eastAsia"/>
          <w:sz w:val="30"/>
          <w:szCs w:val="30"/>
        </w:rPr>
        <w:t>130000</w:t>
      </w:r>
      <w:r>
        <w:rPr>
          <w:rFonts w:hint="eastAsia"/>
          <w:sz w:val="30"/>
          <w:szCs w:val="30"/>
        </w:rPr>
        <w:t>元。</w:t>
      </w:r>
    </w:p>
    <w:p w14:paraId="5D11B645" w14:textId="77777777" w:rsidR="00BB18C1" w:rsidRDefault="00BB18C1">
      <w:pPr>
        <w:spacing w:line="500" w:lineRule="atLeast"/>
        <w:ind w:firstLine="600"/>
        <w:divId w:val="1047145725"/>
        <w:rPr>
          <w:rFonts w:hint="eastAsia"/>
          <w:sz w:val="30"/>
          <w:szCs w:val="30"/>
        </w:rPr>
      </w:pPr>
      <w:r>
        <w:rPr>
          <w:rFonts w:hint="eastAsia"/>
          <w:sz w:val="30"/>
          <w:szCs w:val="30"/>
        </w:rPr>
        <w:t>上述旅游业务没有真实发生，亦没有产生任何费用。吴某拿到上述款项后用于个人消费，经财务人员多次催还，吴某均以正在联系出团，并支付部分费用为由拒不归还。</w:t>
      </w:r>
    </w:p>
    <w:p w14:paraId="0B8A4DA3" w14:textId="77777777" w:rsidR="00BB18C1" w:rsidRDefault="00BB18C1">
      <w:pPr>
        <w:spacing w:line="500" w:lineRule="atLeast"/>
        <w:ind w:firstLine="600"/>
        <w:divId w:val="1858039748"/>
        <w:rPr>
          <w:rFonts w:hint="eastAsia"/>
          <w:sz w:val="30"/>
          <w:szCs w:val="30"/>
        </w:rPr>
      </w:pPr>
      <w:r>
        <w:rPr>
          <w:rFonts w:hint="eastAsia"/>
          <w:sz w:val="30"/>
          <w:szCs w:val="30"/>
        </w:rPr>
        <w:t>（二）挪用旅行团团费事实如下：</w:t>
      </w:r>
    </w:p>
    <w:p w14:paraId="53D10E27" w14:textId="77777777" w:rsidR="00BB18C1" w:rsidRDefault="00BB18C1">
      <w:pPr>
        <w:spacing w:line="500" w:lineRule="atLeast"/>
        <w:ind w:firstLine="600"/>
        <w:divId w:val="150832524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月，吴某挪用辽河油田南方投资有限公司江西团团费</w:t>
      </w:r>
      <w:r>
        <w:rPr>
          <w:rFonts w:hint="eastAsia"/>
          <w:sz w:val="30"/>
          <w:szCs w:val="30"/>
        </w:rPr>
        <w:t>99964</w:t>
      </w:r>
      <w:r>
        <w:rPr>
          <w:rFonts w:hint="eastAsia"/>
          <w:sz w:val="30"/>
          <w:szCs w:val="30"/>
        </w:rPr>
        <w:t>元。</w:t>
      </w:r>
    </w:p>
    <w:p w14:paraId="1618C0E4" w14:textId="77777777" w:rsidR="00BB18C1" w:rsidRDefault="00BB18C1">
      <w:pPr>
        <w:spacing w:line="500" w:lineRule="atLeast"/>
        <w:ind w:firstLine="600"/>
        <w:divId w:val="113190405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月，吴某挪用中油阳光国旅重庆分社旅行团团费</w:t>
      </w:r>
      <w:r>
        <w:rPr>
          <w:rFonts w:hint="eastAsia"/>
          <w:sz w:val="30"/>
          <w:szCs w:val="30"/>
        </w:rPr>
        <w:t>12440</w:t>
      </w:r>
      <w:r>
        <w:rPr>
          <w:rFonts w:hint="eastAsia"/>
          <w:sz w:val="30"/>
          <w:szCs w:val="30"/>
        </w:rPr>
        <w:t>元。</w:t>
      </w:r>
    </w:p>
    <w:p w14:paraId="4EACB2AF" w14:textId="77777777" w:rsidR="00BB18C1" w:rsidRDefault="00BB18C1">
      <w:pPr>
        <w:spacing w:line="500" w:lineRule="atLeast"/>
        <w:ind w:firstLine="600"/>
        <w:divId w:val="74268423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月，吴某挪用塔西南勘探开发公司旅行团团费</w:t>
      </w:r>
      <w:r>
        <w:rPr>
          <w:rFonts w:hint="eastAsia"/>
          <w:sz w:val="30"/>
          <w:szCs w:val="30"/>
        </w:rPr>
        <w:t>84500</w:t>
      </w:r>
      <w:r>
        <w:rPr>
          <w:rFonts w:hint="eastAsia"/>
          <w:sz w:val="30"/>
          <w:szCs w:val="30"/>
        </w:rPr>
        <w:t>元。</w:t>
      </w:r>
    </w:p>
    <w:p w14:paraId="524FC4D5" w14:textId="77777777" w:rsidR="00BB18C1" w:rsidRDefault="00BB18C1">
      <w:pPr>
        <w:spacing w:line="500" w:lineRule="atLeast"/>
        <w:ind w:firstLine="600"/>
        <w:divId w:val="175362591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月，深圳中油酒店拓展团完成拓展后，吴某应退还阳光国旅深圳分社备用金</w:t>
      </w:r>
      <w:r>
        <w:rPr>
          <w:rFonts w:hint="eastAsia"/>
          <w:sz w:val="30"/>
          <w:szCs w:val="30"/>
        </w:rPr>
        <w:t>6405</w:t>
      </w:r>
      <w:r>
        <w:rPr>
          <w:rFonts w:hint="eastAsia"/>
          <w:sz w:val="30"/>
          <w:szCs w:val="30"/>
        </w:rPr>
        <w:t>元，该笔款项至今未归还。</w:t>
      </w:r>
    </w:p>
    <w:p w14:paraId="593EF060" w14:textId="77777777" w:rsidR="00BB18C1" w:rsidRDefault="00BB18C1">
      <w:pPr>
        <w:spacing w:line="500" w:lineRule="atLeast"/>
        <w:ind w:firstLine="600"/>
        <w:divId w:val="1314946334"/>
        <w:rPr>
          <w:rFonts w:hint="eastAsia"/>
          <w:sz w:val="30"/>
          <w:szCs w:val="30"/>
        </w:rPr>
      </w:pPr>
      <w:r>
        <w:rPr>
          <w:rFonts w:hint="eastAsia"/>
          <w:sz w:val="30"/>
          <w:szCs w:val="30"/>
        </w:rPr>
        <w:t>吴某拿到上述款项后用于个人消费，公司财务人员多次催还，其均以尚未收到团费为由拒不归还。</w:t>
      </w:r>
    </w:p>
    <w:p w14:paraId="5E987A46" w14:textId="77777777" w:rsidR="00BB18C1" w:rsidRDefault="00BB18C1">
      <w:pPr>
        <w:spacing w:line="500" w:lineRule="atLeast"/>
        <w:ind w:firstLine="600"/>
        <w:divId w:val="511727107"/>
        <w:rPr>
          <w:rFonts w:hint="eastAsia"/>
          <w:sz w:val="30"/>
          <w:szCs w:val="30"/>
        </w:rPr>
      </w:pPr>
      <w:r>
        <w:rPr>
          <w:rFonts w:hint="eastAsia"/>
          <w:sz w:val="30"/>
          <w:szCs w:val="30"/>
        </w:rPr>
        <w:t>（三）挪用机票、船票款事实如下：</w:t>
      </w:r>
    </w:p>
    <w:p w14:paraId="1A97C2BF" w14:textId="77777777" w:rsidR="00BB18C1" w:rsidRDefault="00BB18C1">
      <w:pPr>
        <w:spacing w:line="500" w:lineRule="atLeast"/>
        <w:ind w:firstLine="600"/>
        <w:divId w:val="147849270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月，吴某挪用辽河油田南方投资有限公司团深圳飞往江西机票款合计</w:t>
      </w:r>
      <w:r>
        <w:rPr>
          <w:rFonts w:hint="eastAsia"/>
          <w:sz w:val="30"/>
          <w:szCs w:val="30"/>
        </w:rPr>
        <w:t>24120</w:t>
      </w:r>
      <w:r>
        <w:rPr>
          <w:rFonts w:hint="eastAsia"/>
          <w:sz w:val="30"/>
          <w:szCs w:val="30"/>
        </w:rPr>
        <w:t>元。</w:t>
      </w:r>
    </w:p>
    <w:p w14:paraId="4B16E1C4" w14:textId="77777777" w:rsidR="00BB18C1" w:rsidRDefault="00BB18C1">
      <w:pPr>
        <w:spacing w:line="500" w:lineRule="atLeast"/>
        <w:ind w:firstLine="600"/>
        <w:divId w:val="30782493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月，吴某挪用客户李卓凝等机票款合计</w:t>
      </w:r>
      <w:r>
        <w:rPr>
          <w:rFonts w:hint="eastAsia"/>
          <w:sz w:val="30"/>
          <w:szCs w:val="30"/>
        </w:rPr>
        <w:t>11030</w:t>
      </w:r>
      <w:r>
        <w:rPr>
          <w:rFonts w:hint="eastAsia"/>
          <w:sz w:val="30"/>
          <w:szCs w:val="30"/>
        </w:rPr>
        <w:t>元。</w:t>
      </w:r>
    </w:p>
    <w:p w14:paraId="47E007E0" w14:textId="77777777" w:rsidR="00BB18C1" w:rsidRDefault="00BB18C1">
      <w:pPr>
        <w:spacing w:line="500" w:lineRule="atLeast"/>
        <w:ind w:firstLine="600"/>
        <w:divId w:val="12832361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月，吴某挪用客户代定澳门船票款</w:t>
      </w:r>
      <w:r>
        <w:rPr>
          <w:rFonts w:hint="eastAsia"/>
          <w:sz w:val="30"/>
          <w:szCs w:val="30"/>
        </w:rPr>
        <w:t>870</w:t>
      </w:r>
      <w:r>
        <w:rPr>
          <w:rFonts w:hint="eastAsia"/>
          <w:sz w:val="30"/>
          <w:szCs w:val="30"/>
        </w:rPr>
        <w:t>元。</w:t>
      </w:r>
    </w:p>
    <w:p w14:paraId="789AF6E3" w14:textId="77777777" w:rsidR="00BB18C1" w:rsidRDefault="00BB18C1">
      <w:pPr>
        <w:spacing w:line="500" w:lineRule="atLeast"/>
        <w:ind w:firstLine="600"/>
        <w:divId w:val="1744981749"/>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月，吴某挪用客户张彬机票款</w:t>
      </w:r>
      <w:r>
        <w:rPr>
          <w:rFonts w:hint="eastAsia"/>
          <w:sz w:val="30"/>
          <w:szCs w:val="30"/>
        </w:rPr>
        <w:t>1670</w:t>
      </w:r>
      <w:r>
        <w:rPr>
          <w:rFonts w:hint="eastAsia"/>
          <w:sz w:val="30"/>
          <w:szCs w:val="30"/>
        </w:rPr>
        <w:t>元。</w:t>
      </w:r>
    </w:p>
    <w:p w14:paraId="6BFE4C7C" w14:textId="77777777" w:rsidR="00BB18C1" w:rsidRDefault="00BB18C1">
      <w:pPr>
        <w:spacing w:line="500" w:lineRule="atLeast"/>
        <w:ind w:firstLine="600"/>
        <w:divId w:val="1012877108"/>
        <w:rPr>
          <w:rFonts w:hint="eastAsia"/>
          <w:sz w:val="30"/>
          <w:szCs w:val="30"/>
        </w:rPr>
      </w:pPr>
      <w:r>
        <w:rPr>
          <w:rFonts w:hint="eastAsia"/>
          <w:sz w:val="30"/>
          <w:szCs w:val="30"/>
        </w:rPr>
        <w:t>为证明上述指控，公诉机关提供阳光国旅深圳分社及深圳中油酒店的财务凭据、任命文件，证人陈某隆等人的证言，被害人深圳市中油阳光大酒店有限公司、中油阳光国际旅行社委托甘某所作的陈述，被告人吴某的供述与辩解等证据。</w:t>
      </w:r>
    </w:p>
    <w:p w14:paraId="15C93227" w14:textId="77777777" w:rsidR="00BB18C1" w:rsidRDefault="00BB18C1">
      <w:pPr>
        <w:spacing w:line="500" w:lineRule="atLeast"/>
        <w:ind w:firstLine="600"/>
        <w:divId w:val="1051268752"/>
        <w:rPr>
          <w:rFonts w:hint="eastAsia"/>
          <w:sz w:val="30"/>
          <w:szCs w:val="30"/>
        </w:rPr>
      </w:pPr>
      <w:r>
        <w:rPr>
          <w:rFonts w:hint="eastAsia"/>
          <w:sz w:val="30"/>
          <w:szCs w:val="30"/>
        </w:rPr>
        <w:t>公诉机关认为被告人吴某无视国家法律，身为国家工作人员，挪用公款归个人使用，挪用公款数额巨大不退还，应当以挪用公款罪追究其刑事责任，提请法院依法判处。公诉机关还提交了深南检量建</w:t>
      </w:r>
      <w:r>
        <w:rPr>
          <w:rFonts w:hint="eastAsia"/>
          <w:sz w:val="30"/>
          <w:szCs w:val="30"/>
        </w:rPr>
        <w:t>[2015]1590</w:t>
      </w:r>
      <w:r>
        <w:rPr>
          <w:rFonts w:hint="eastAsia"/>
          <w:sz w:val="30"/>
          <w:szCs w:val="30"/>
        </w:rPr>
        <w:t>号量刑建议书，建议考虑其自首情节及在一审期间的退还挪用款项情况，依法对被告人吴某定罪量刑。</w:t>
      </w:r>
    </w:p>
    <w:p w14:paraId="6295B471" w14:textId="77777777" w:rsidR="00BB18C1" w:rsidRDefault="00BB18C1">
      <w:pPr>
        <w:spacing w:line="500" w:lineRule="atLeast"/>
        <w:ind w:firstLine="600"/>
        <w:divId w:val="363598901"/>
        <w:rPr>
          <w:rFonts w:hint="eastAsia"/>
          <w:sz w:val="30"/>
          <w:szCs w:val="30"/>
        </w:rPr>
      </w:pPr>
      <w:r>
        <w:rPr>
          <w:rFonts w:hint="eastAsia"/>
          <w:sz w:val="30"/>
          <w:szCs w:val="30"/>
        </w:rPr>
        <w:t>被告人吴某对指控的犯罪事实无异议，当庭表示认罪。</w:t>
      </w:r>
    </w:p>
    <w:p w14:paraId="24384EAF" w14:textId="77777777" w:rsidR="00BB18C1" w:rsidRDefault="00BB18C1">
      <w:pPr>
        <w:spacing w:line="500" w:lineRule="atLeast"/>
        <w:ind w:firstLine="600"/>
        <w:divId w:val="1173107237"/>
        <w:rPr>
          <w:rFonts w:hint="eastAsia"/>
          <w:sz w:val="30"/>
          <w:szCs w:val="30"/>
        </w:rPr>
      </w:pPr>
      <w:r>
        <w:rPr>
          <w:rFonts w:hint="eastAsia"/>
          <w:sz w:val="30"/>
          <w:szCs w:val="30"/>
        </w:rPr>
        <w:t>被告人吴某的辩护人王碧提出辩护意见称：</w:t>
      </w:r>
      <w:r>
        <w:rPr>
          <w:rFonts w:hint="eastAsia"/>
          <w:sz w:val="30"/>
          <w:szCs w:val="30"/>
        </w:rPr>
        <w:t>1</w:t>
      </w:r>
      <w:r>
        <w:rPr>
          <w:rFonts w:hint="eastAsia"/>
          <w:sz w:val="30"/>
          <w:szCs w:val="30"/>
        </w:rPr>
        <w:t>、本案应定挪用资金罪。旅行社与酒店是不同的法人。</w:t>
      </w:r>
      <w:r>
        <w:rPr>
          <w:rFonts w:hint="eastAsia"/>
          <w:sz w:val="30"/>
          <w:szCs w:val="30"/>
        </w:rPr>
        <w:t>2</w:t>
      </w:r>
      <w:r>
        <w:rPr>
          <w:rFonts w:hint="eastAsia"/>
          <w:sz w:val="30"/>
          <w:szCs w:val="30"/>
        </w:rPr>
        <w:t>、指控的犯罪数额中，租车费</w:t>
      </w:r>
      <w:r>
        <w:rPr>
          <w:rFonts w:hint="eastAsia"/>
          <w:sz w:val="30"/>
          <w:szCs w:val="30"/>
        </w:rPr>
        <w:t>69050</w:t>
      </w:r>
      <w:r>
        <w:rPr>
          <w:rFonts w:hint="eastAsia"/>
          <w:sz w:val="30"/>
          <w:szCs w:val="30"/>
        </w:rPr>
        <w:t>元及被盗的</w:t>
      </w:r>
      <w:r>
        <w:rPr>
          <w:rFonts w:hint="eastAsia"/>
          <w:sz w:val="30"/>
          <w:szCs w:val="30"/>
        </w:rPr>
        <w:t>4</w:t>
      </w:r>
      <w:r>
        <w:rPr>
          <w:rFonts w:hint="eastAsia"/>
          <w:sz w:val="30"/>
          <w:szCs w:val="30"/>
        </w:rPr>
        <w:t>万元应当扣除。</w:t>
      </w:r>
      <w:r>
        <w:rPr>
          <w:rFonts w:hint="eastAsia"/>
          <w:sz w:val="30"/>
          <w:szCs w:val="30"/>
        </w:rPr>
        <w:t>3</w:t>
      </w:r>
      <w:r>
        <w:rPr>
          <w:rFonts w:hint="eastAsia"/>
          <w:sz w:val="30"/>
          <w:szCs w:val="30"/>
        </w:rPr>
        <w:t>、被告人系自首，认罪态度好，系初犯。</w:t>
      </w:r>
      <w:r>
        <w:rPr>
          <w:rFonts w:hint="eastAsia"/>
          <w:sz w:val="30"/>
          <w:szCs w:val="30"/>
        </w:rPr>
        <w:t>4</w:t>
      </w:r>
      <w:r>
        <w:rPr>
          <w:rFonts w:hint="eastAsia"/>
          <w:sz w:val="30"/>
          <w:szCs w:val="30"/>
        </w:rPr>
        <w:t>、被告人家属正在联系退赃事宜。</w:t>
      </w:r>
      <w:r>
        <w:rPr>
          <w:rFonts w:hint="eastAsia"/>
          <w:sz w:val="30"/>
          <w:szCs w:val="30"/>
        </w:rPr>
        <w:t>5</w:t>
      </w:r>
      <w:r>
        <w:rPr>
          <w:rFonts w:hint="eastAsia"/>
          <w:sz w:val="30"/>
          <w:szCs w:val="30"/>
        </w:rPr>
        <w:t>、酒店及旅行社财物产权不明晰、管理制度混乱，是被告人吴某走上犯罪道路的外因。</w:t>
      </w:r>
    </w:p>
    <w:p w14:paraId="1F2F5E2D" w14:textId="77777777" w:rsidR="00BB18C1" w:rsidRDefault="00BB18C1">
      <w:pPr>
        <w:spacing w:line="500" w:lineRule="atLeast"/>
        <w:ind w:firstLine="600"/>
        <w:divId w:val="1345665467"/>
        <w:rPr>
          <w:rFonts w:hint="eastAsia"/>
          <w:sz w:val="30"/>
          <w:szCs w:val="30"/>
        </w:rPr>
      </w:pPr>
      <w:r>
        <w:rPr>
          <w:rFonts w:hint="eastAsia"/>
          <w:sz w:val="30"/>
          <w:szCs w:val="30"/>
        </w:rPr>
        <w:t>被告人吴某的辩护人张旺年提出辩护意见称：</w:t>
      </w:r>
      <w:r>
        <w:rPr>
          <w:rFonts w:hint="eastAsia"/>
          <w:sz w:val="30"/>
          <w:szCs w:val="30"/>
        </w:rPr>
        <w:t>1</w:t>
      </w:r>
      <w:r>
        <w:rPr>
          <w:rFonts w:hint="eastAsia"/>
          <w:sz w:val="30"/>
          <w:szCs w:val="30"/>
        </w:rPr>
        <w:t>、其对指控的罪名没有异议。</w:t>
      </w:r>
      <w:r>
        <w:rPr>
          <w:rFonts w:hint="eastAsia"/>
          <w:sz w:val="30"/>
          <w:szCs w:val="30"/>
        </w:rPr>
        <w:t>2</w:t>
      </w:r>
      <w:r>
        <w:rPr>
          <w:rFonts w:hint="eastAsia"/>
          <w:sz w:val="30"/>
          <w:szCs w:val="30"/>
        </w:rPr>
        <w:t>、被告人有自首情节，系初犯，一贯表现良好，有悔罪表现。</w:t>
      </w:r>
      <w:r>
        <w:rPr>
          <w:rFonts w:hint="eastAsia"/>
          <w:sz w:val="30"/>
          <w:szCs w:val="30"/>
        </w:rPr>
        <w:t>3</w:t>
      </w:r>
      <w:r>
        <w:rPr>
          <w:rFonts w:hint="eastAsia"/>
          <w:sz w:val="30"/>
          <w:szCs w:val="30"/>
        </w:rPr>
        <w:t>、被告人只是被害单位临时聘用人员，不是正式的国家工作人员，且公司实际经营就其一人，社会危害性小。</w:t>
      </w:r>
    </w:p>
    <w:p w14:paraId="773CAC93" w14:textId="77777777" w:rsidR="00BB18C1" w:rsidRDefault="00BB18C1">
      <w:pPr>
        <w:spacing w:line="500" w:lineRule="atLeast"/>
        <w:ind w:firstLine="600"/>
        <w:divId w:val="1144353961"/>
        <w:rPr>
          <w:rFonts w:hint="eastAsia"/>
          <w:sz w:val="30"/>
          <w:szCs w:val="30"/>
        </w:rPr>
      </w:pPr>
      <w:r>
        <w:rPr>
          <w:rFonts w:hint="eastAsia"/>
          <w:sz w:val="30"/>
          <w:szCs w:val="30"/>
        </w:rPr>
        <w:t>经审理查明，公诉机关指控的犯罪事实属实。另，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日，被告人根据经口头传唤主动到侦查机关接受调查，并如实供述了罪行。</w:t>
      </w:r>
    </w:p>
    <w:p w14:paraId="6DB58780" w14:textId="77777777" w:rsidR="00BB18C1" w:rsidRDefault="00BB18C1">
      <w:pPr>
        <w:spacing w:line="500" w:lineRule="atLeast"/>
        <w:ind w:firstLine="600"/>
        <w:divId w:val="478108048"/>
        <w:rPr>
          <w:rFonts w:hint="eastAsia"/>
          <w:sz w:val="30"/>
          <w:szCs w:val="30"/>
        </w:rPr>
      </w:pPr>
      <w:r>
        <w:rPr>
          <w:rFonts w:hint="eastAsia"/>
          <w:sz w:val="30"/>
          <w:szCs w:val="30"/>
        </w:rPr>
        <w:t>上述事实，有下列经庭审出示、质证的证据予以证实，足以认定：</w:t>
      </w:r>
    </w:p>
    <w:p w14:paraId="681C1C54" w14:textId="77777777" w:rsidR="00BB18C1" w:rsidRDefault="00BB18C1">
      <w:pPr>
        <w:spacing w:line="500" w:lineRule="atLeast"/>
        <w:ind w:firstLine="600"/>
        <w:divId w:val="15547606"/>
        <w:rPr>
          <w:rFonts w:hint="eastAsia"/>
          <w:sz w:val="30"/>
          <w:szCs w:val="30"/>
        </w:rPr>
      </w:pPr>
      <w:r>
        <w:rPr>
          <w:rFonts w:hint="eastAsia"/>
          <w:sz w:val="30"/>
          <w:szCs w:val="30"/>
        </w:rPr>
        <w:t>一、书证</w:t>
      </w:r>
    </w:p>
    <w:p w14:paraId="1977B2D6" w14:textId="77777777" w:rsidR="00BB18C1" w:rsidRDefault="00BB18C1">
      <w:pPr>
        <w:spacing w:line="500" w:lineRule="atLeast"/>
        <w:ind w:firstLine="600"/>
        <w:divId w:val="2044623631"/>
        <w:rPr>
          <w:rFonts w:hint="eastAsia"/>
          <w:sz w:val="30"/>
          <w:szCs w:val="30"/>
        </w:rPr>
      </w:pPr>
      <w:r>
        <w:rPr>
          <w:rFonts w:hint="eastAsia"/>
          <w:sz w:val="30"/>
          <w:szCs w:val="30"/>
        </w:rPr>
        <w:t>1</w:t>
      </w:r>
      <w:r>
        <w:rPr>
          <w:rFonts w:hint="eastAsia"/>
          <w:sz w:val="30"/>
          <w:szCs w:val="30"/>
        </w:rPr>
        <w:t>、立案决定书、传唤证、同步录音录像告知书、询问告知书、拘留决定书、拘留证、拘留通知书、调取证据通知书。证实侦查机关于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日询问证人张某、甘某后，于</w:t>
      </w:r>
      <w:r>
        <w:rPr>
          <w:rFonts w:hint="eastAsia"/>
          <w:sz w:val="30"/>
          <w:szCs w:val="30"/>
        </w:rPr>
        <w:t>7</w:t>
      </w:r>
      <w:r>
        <w:rPr>
          <w:rFonts w:hint="eastAsia"/>
          <w:sz w:val="30"/>
          <w:szCs w:val="30"/>
        </w:rPr>
        <w:t>月</w:t>
      </w:r>
      <w:r>
        <w:rPr>
          <w:rFonts w:hint="eastAsia"/>
          <w:sz w:val="30"/>
          <w:szCs w:val="30"/>
        </w:rPr>
        <w:t>18</w:t>
      </w:r>
      <w:r>
        <w:rPr>
          <w:rFonts w:hint="eastAsia"/>
          <w:sz w:val="30"/>
          <w:szCs w:val="30"/>
        </w:rPr>
        <w:t>日立案并传唤吴某，同日向被告人吴某宣布拘留，次日将吴某送入看守所羁押，后依法通知被告人家属。</w:t>
      </w:r>
    </w:p>
    <w:p w14:paraId="201479EF" w14:textId="77777777" w:rsidR="00BB18C1" w:rsidRDefault="00BB18C1">
      <w:pPr>
        <w:spacing w:line="500" w:lineRule="atLeast"/>
        <w:ind w:firstLine="600"/>
        <w:divId w:val="743793451"/>
        <w:rPr>
          <w:rFonts w:hint="eastAsia"/>
          <w:sz w:val="30"/>
          <w:szCs w:val="30"/>
        </w:rPr>
      </w:pPr>
      <w:r>
        <w:rPr>
          <w:rFonts w:hint="eastAsia"/>
          <w:sz w:val="30"/>
          <w:szCs w:val="30"/>
        </w:rPr>
        <w:t>2</w:t>
      </w:r>
      <w:r>
        <w:rPr>
          <w:rFonts w:hint="eastAsia"/>
          <w:sz w:val="30"/>
          <w:szCs w:val="30"/>
        </w:rPr>
        <w:t>、中油酒店、阳光国旅深圳分社的单位性质资料。证实阳光国旅深圳分社系中油阳光国际旅行社有限责任公司的分公司，中油阳光国际旅行社有限责任公司为法人独资，其法人股东为阳光酒店管理集团有限公司。深圳中油阳光酒店隶属于阳光酒店管理集团有限公司，阳光酒店管理集团有限公司隶属于中国华油集团公司，中国华油集团公司为全民所有制企业。按阳光酒店集团有限公司的安排，阳光国旅深圳分社的日常工作和财务管理由深圳中油阳光酒店负责。</w:t>
      </w:r>
    </w:p>
    <w:p w14:paraId="4C969686" w14:textId="77777777" w:rsidR="00BB18C1" w:rsidRDefault="00BB18C1">
      <w:pPr>
        <w:spacing w:line="500" w:lineRule="atLeast"/>
        <w:ind w:firstLine="600"/>
        <w:divId w:val="529680558"/>
        <w:rPr>
          <w:rFonts w:hint="eastAsia"/>
          <w:sz w:val="30"/>
          <w:szCs w:val="30"/>
        </w:rPr>
      </w:pPr>
      <w:r>
        <w:rPr>
          <w:rFonts w:hint="eastAsia"/>
          <w:sz w:val="30"/>
          <w:szCs w:val="30"/>
        </w:rPr>
        <w:t>3</w:t>
      </w:r>
      <w:r>
        <w:rPr>
          <w:rFonts w:hint="eastAsia"/>
          <w:sz w:val="30"/>
          <w:szCs w:val="30"/>
        </w:rPr>
        <w:t>、关于设立旅行社分社的紧急通知，关于吴某同志任职的通知，职位申请表、劳动合同。证实吴某于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日与深圳市中油阳光大酒店有限公司签订劳动合同，被聘任为深圳市中油阳光大酒店有限公司旅行社经理。</w:t>
      </w:r>
    </w:p>
    <w:p w14:paraId="48195E35" w14:textId="77777777" w:rsidR="00BB18C1" w:rsidRDefault="00BB18C1">
      <w:pPr>
        <w:spacing w:line="500" w:lineRule="atLeast"/>
        <w:ind w:firstLine="600"/>
        <w:divId w:val="1284926028"/>
        <w:rPr>
          <w:rFonts w:hint="eastAsia"/>
          <w:sz w:val="30"/>
          <w:szCs w:val="30"/>
        </w:rPr>
      </w:pPr>
      <w:r>
        <w:rPr>
          <w:rFonts w:hint="eastAsia"/>
          <w:sz w:val="30"/>
          <w:szCs w:val="30"/>
        </w:rPr>
        <w:t>4</w:t>
      </w:r>
      <w:r>
        <w:rPr>
          <w:rFonts w:hint="eastAsia"/>
          <w:sz w:val="30"/>
          <w:szCs w:val="30"/>
        </w:rPr>
        <w:t>、被告人吴某的工资条，证实吴某的月平均工资为四千多元。</w:t>
      </w:r>
    </w:p>
    <w:p w14:paraId="103FF4B1" w14:textId="77777777" w:rsidR="00BB18C1" w:rsidRDefault="00BB18C1">
      <w:pPr>
        <w:spacing w:line="500" w:lineRule="atLeast"/>
        <w:ind w:firstLine="600"/>
        <w:divId w:val="477501319"/>
        <w:rPr>
          <w:rFonts w:hint="eastAsia"/>
          <w:sz w:val="30"/>
          <w:szCs w:val="30"/>
        </w:rPr>
      </w:pPr>
      <w:r>
        <w:rPr>
          <w:rFonts w:hint="eastAsia"/>
          <w:sz w:val="30"/>
          <w:szCs w:val="30"/>
        </w:rPr>
        <w:t>5</w:t>
      </w:r>
      <w:r>
        <w:rPr>
          <w:rFonts w:hint="eastAsia"/>
          <w:sz w:val="30"/>
          <w:szCs w:val="30"/>
        </w:rPr>
        <w:t>、被告人吴某在案发前委托其同事房务总监陈某明转交给陈某隆副总经理的情况说明，证实吴某对其本人挪用团费情况的说明：已经成团出发完毕部分的款项共计</w:t>
      </w:r>
      <w:r>
        <w:rPr>
          <w:rFonts w:hint="eastAsia"/>
          <w:sz w:val="30"/>
          <w:szCs w:val="30"/>
        </w:rPr>
        <w:t>234924</w:t>
      </w:r>
      <w:r>
        <w:rPr>
          <w:rFonts w:hint="eastAsia"/>
          <w:sz w:val="30"/>
          <w:szCs w:val="30"/>
        </w:rPr>
        <w:t>元，全部客户已用现金或转账方式交予其本人，其将所有款项挪作他用，未交与公司财务部门入账；备用金部分共</w:t>
      </w:r>
      <w:r>
        <w:rPr>
          <w:rFonts w:hint="eastAsia"/>
          <w:sz w:val="30"/>
          <w:szCs w:val="30"/>
        </w:rPr>
        <w:t>234705</w:t>
      </w:r>
      <w:r>
        <w:rPr>
          <w:rFonts w:hint="eastAsia"/>
          <w:sz w:val="30"/>
          <w:szCs w:val="30"/>
        </w:rPr>
        <w:t>元，均由其本人挪作他用，未归还给单位。</w:t>
      </w:r>
    </w:p>
    <w:p w14:paraId="009AF130" w14:textId="77777777" w:rsidR="00BB18C1" w:rsidRDefault="00BB18C1">
      <w:pPr>
        <w:spacing w:line="500" w:lineRule="atLeast"/>
        <w:ind w:firstLine="600"/>
        <w:divId w:val="384181956"/>
        <w:rPr>
          <w:rFonts w:hint="eastAsia"/>
          <w:sz w:val="30"/>
          <w:szCs w:val="30"/>
        </w:rPr>
      </w:pPr>
      <w:r>
        <w:rPr>
          <w:rFonts w:hint="eastAsia"/>
          <w:sz w:val="30"/>
          <w:szCs w:val="30"/>
        </w:rPr>
        <w:t>6</w:t>
      </w:r>
      <w:r>
        <w:rPr>
          <w:rFonts w:hint="eastAsia"/>
          <w:sz w:val="30"/>
          <w:szCs w:val="30"/>
        </w:rPr>
        <w:t>、账单、商务中心收费单、中油出票销售日报表、费用报销单、报销票据、领用支票审批单、银行回单、现金借款单、吴某银行流水等。证实吴某挪用公款的明细。</w:t>
      </w:r>
    </w:p>
    <w:p w14:paraId="53236B78" w14:textId="77777777" w:rsidR="00BB18C1" w:rsidRDefault="00BB18C1">
      <w:pPr>
        <w:spacing w:line="500" w:lineRule="atLeast"/>
        <w:ind w:firstLine="600"/>
        <w:divId w:val="1222133875"/>
        <w:rPr>
          <w:rFonts w:hint="eastAsia"/>
          <w:sz w:val="30"/>
          <w:szCs w:val="30"/>
        </w:rPr>
      </w:pPr>
      <w:r>
        <w:rPr>
          <w:rFonts w:hint="eastAsia"/>
          <w:sz w:val="30"/>
          <w:szCs w:val="30"/>
        </w:rPr>
        <w:t>二、证人证言</w:t>
      </w:r>
    </w:p>
    <w:p w14:paraId="10DEBACE" w14:textId="77777777" w:rsidR="00BB18C1" w:rsidRDefault="00BB18C1">
      <w:pPr>
        <w:spacing w:line="500" w:lineRule="atLeast"/>
        <w:ind w:firstLine="600"/>
        <w:divId w:val="2038385494"/>
        <w:rPr>
          <w:rFonts w:hint="eastAsia"/>
          <w:sz w:val="30"/>
          <w:szCs w:val="30"/>
        </w:rPr>
      </w:pPr>
      <w:r>
        <w:rPr>
          <w:rFonts w:hint="eastAsia"/>
          <w:sz w:val="30"/>
          <w:szCs w:val="30"/>
        </w:rPr>
        <w:t>1</w:t>
      </w:r>
      <w:r>
        <w:rPr>
          <w:rFonts w:hint="eastAsia"/>
          <w:sz w:val="30"/>
          <w:szCs w:val="30"/>
        </w:rPr>
        <w:t>、张某的证言。张某系深圳中油阳光大酒店财务总监，负责管理酒店和旅行社的财务。证实吴某挪用费用的明细，每笔挂账费用都经过其审核。</w:t>
      </w:r>
    </w:p>
    <w:p w14:paraId="4BB13878" w14:textId="77777777" w:rsidR="00BB18C1" w:rsidRDefault="00BB18C1">
      <w:pPr>
        <w:spacing w:line="500" w:lineRule="atLeast"/>
        <w:ind w:firstLine="600"/>
        <w:divId w:val="816142375"/>
        <w:rPr>
          <w:rFonts w:hint="eastAsia"/>
          <w:sz w:val="30"/>
          <w:szCs w:val="30"/>
        </w:rPr>
      </w:pPr>
      <w:r>
        <w:rPr>
          <w:rFonts w:hint="eastAsia"/>
          <w:sz w:val="30"/>
          <w:szCs w:val="30"/>
        </w:rPr>
        <w:t>第一笔辽河油田南方公司出团费用</w:t>
      </w:r>
      <w:r>
        <w:rPr>
          <w:rFonts w:hint="eastAsia"/>
          <w:sz w:val="30"/>
          <w:szCs w:val="30"/>
        </w:rPr>
        <w:t>99964</w:t>
      </w:r>
      <w:r>
        <w:rPr>
          <w:rFonts w:hint="eastAsia"/>
          <w:sz w:val="30"/>
          <w:szCs w:val="30"/>
        </w:rPr>
        <w:t>元。</w:t>
      </w:r>
      <w:r>
        <w:rPr>
          <w:rFonts w:hint="eastAsia"/>
          <w:sz w:val="30"/>
          <w:szCs w:val="30"/>
        </w:rPr>
        <w:t>2013</w:t>
      </w:r>
      <w:r>
        <w:rPr>
          <w:rFonts w:hint="eastAsia"/>
          <w:sz w:val="30"/>
          <w:szCs w:val="30"/>
        </w:rPr>
        <w:t>年辽河油田南方公司分了几批来到其酒店，</w:t>
      </w:r>
      <w:r>
        <w:rPr>
          <w:rFonts w:hint="eastAsia"/>
          <w:sz w:val="30"/>
          <w:szCs w:val="30"/>
        </w:rPr>
        <w:t>99964</w:t>
      </w:r>
      <w:r>
        <w:rPr>
          <w:rFonts w:hint="eastAsia"/>
          <w:sz w:val="30"/>
          <w:szCs w:val="30"/>
        </w:rPr>
        <w:t>元包括租用酒店会议室、餐厅用餐的费用，另外就是多开的发票用于客户外出旅游费用。经过核实，对方公司已经将该款给了吴某，后来多次催吴某结算，吴某均以各种理由推脱。</w:t>
      </w:r>
    </w:p>
    <w:p w14:paraId="68D01FF2" w14:textId="77777777" w:rsidR="00BB18C1" w:rsidRDefault="00BB18C1">
      <w:pPr>
        <w:spacing w:line="500" w:lineRule="atLeast"/>
        <w:ind w:firstLine="600"/>
        <w:divId w:val="2135784175"/>
        <w:rPr>
          <w:rFonts w:hint="eastAsia"/>
          <w:sz w:val="30"/>
          <w:szCs w:val="30"/>
        </w:rPr>
      </w:pPr>
      <w:r>
        <w:rPr>
          <w:rFonts w:hint="eastAsia"/>
          <w:sz w:val="30"/>
          <w:szCs w:val="30"/>
        </w:rPr>
        <w:t>第二笔中油阳光国旅重庆分社费用。</w:t>
      </w:r>
      <w:r>
        <w:rPr>
          <w:rFonts w:hint="eastAsia"/>
          <w:sz w:val="30"/>
          <w:szCs w:val="30"/>
        </w:rPr>
        <w:t>2013</w:t>
      </w:r>
      <w:r>
        <w:rPr>
          <w:rFonts w:hint="eastAsia"/>
          <w:sz w:val="30"/>
          <w:szCs w:val="30"/>
        </w:rPr>
        <w:t>年重庆分社将该笔团费</w:t>
      </w:r>
      <w:r>
        <w:rPr>
          <w:rFonts w:hint="eastAsia"/>
          <w:sz w:val="30"/>
          <w:szCs w:val="30"/>
        </w:rPr>
        <w:t>24697</w:t>
      </w:r>
      <w:r>
        <w:rPr>
          <w:rFonts w:hint="eastAsia"/>
          <w:sz w:val="30"/>
          <w:szCs w:val="30"/>
        </w:rPr>
        <w:t>元给了酒店，酒店支付给深圳旅游公司</w:t>
      </w:r>
      <w:r>
        <w:rPr>
          <w:rFonts w:hint="eastAsia"/>
          <w:sz w:val="30"/>
          <w:szCs w:val="30"/>
        </w:rPr>
        <w:t>23007</w:t>
      </w:r>
      <w:r>
        <w:rPr>
          <w:rFonts w:hint="eastAsia"/>
          <w:sz w:val="30"/>
          <w:szCs w:val="30"/>
        </w:rPr>
        <w:t>元，其中包括在酒店的住宿费用</w:t>
      </w:r>
      <w:r>
        <w:rPr>
          <w:rFonts w:hint="eastAsia"/>
          <w:sz w:val="30"/>
          <w:szCs w:val="30"/>
        </w:rPr>
        <w:t>12240</w:t>
      </w:r>
      <w:r>
        <w:rPr>
          <w:rFonts w:hint="eastAsia"/>
          <w:sz w:val="30"/>
          <w:szCs w:val="30"/>
        </w:rPr>
        <w:t>元应该由深圳旅游公司退回酒店，至今没有归还。</w:t>
      </w:r>
    </w:p>
    <w:p w14:paraId="13666447" w14:textId="77777777" w:rsidR="00BB18C1" w:rsidRDefault="00BB18C1">
      <w:pPr>
        <w:spacing w:line="500" w:lineRule="atLeast"/>
        <w:ind w:firstLine="600"/>
        <w:divId w:val="1508129468"/>
        <w:rPr>
          <w:rFonts w:hint="eastAsia"/>
          <w:sz w:val="30"/>
          <w:szCs w:val="30"/>
        </w:rPr>
      </w:pPr>
      <w:r>
        <w:rPr>
          <w:rFonts w:hint="eastAsia"/>
          <w:sz w:val="30"/>
          <w:szCs w:val="30"/>
        </w:rPr>
        <w:t>第三笔费用塔西南勘探开发公司团费。该团是吴某在</w:t>
      </w:r>
      <w:r>
        <w:rPr>
          <w:rFonts w:hint="eastAsia"/>
          <w:sz w:val="30"/>
          <w:szCs w:val="30"/>
        </w:rPr>
        <w:t>2013</w:t>
      </w:r>
      <w:r>
        <w:rPr>
          <w:rFonts w:hint="eastAsia"/>
          <w:sz w:val="30"/>
          <w:szCs w:val="30"/>
        </w:rPr>
        <w:t>年接的境外旅行团，应收塔西南勘探开发公司团费是</w:t>
      </w:r>
      <w:r>
        <w:rPr>
          <w:rFonts w:hint="eastAsia"/>
          <w:sz w:val="30"/>
          <w:szCs w:val="30"/>
        </w:rPr>
        <w:t>84500</w:t>
      </w:r>
      <w:r>
        <w:rPr>
          <w:rFonts w:hint="eastAsia"/>
          <w:sz w:val="30"/>
          <w:szCs w:val="30"/>
        </w:rPr>
        <w:t>元，吴某已经向公司借款</w:t>
      </w:r>
      <w:r>
        <w:rPr>
          <w:rFonts w:hint="eastAsia"/>
          <w:sz w:val="30"/>
          <w:szCs w:val="30"/>
        </w:rPr>
        <w:t>77500</w:t>
      </w:r>
      <w:r>
        <w:rPr>
          <w:rFonts w:hint="eastAsia"/>
          <w:sz w:val="30"/>
          <w:szCs w:val="30"/>
        </w:rPr>
        <w:t>元，酒店也向塔西南勘探公司开具了</w:t>
      </w:r>
      <w:r>
        <w:rPr>
          <w:rFonts w:hint="eastAsia"/>
          <w:sz w:val="30"/>
          <w:szCs w:val="30"/>
        </w:rPr>
        <w:t>84500</w:t>
      </w:r>
      <w:r>
        <w:rPr>
          <w:rFonts w:hint="eastAsia"/>
          <w:sz w:val="30"/>
          <w:szCs w:val="30"/>
        </w:rPr>
        <w:t>元发票，但该款至今没有收到。</w:t>
      </w:r>
    </w:p>
    <w:p w14:paraId="5A21B7B5" w14:textId="77777777" w:rsidR="00BB18C1" w:rsidRDefault="00BB18C1">
      <w:pPr>
        <w:spacing w:line="500" w:lineRule="atLeast"/>
        <w:ind w:firstLine="600"/>
        <w:divId w:val="1396975680"/>
        <w:rPr>
          <w:rFonts w:hint="eastAsia"/>
          <w:sz w:val="30"/>
          <w:szCs w:val="30"/>
        </w:rPr>
      </w:pPr>
      <w:r>
        <w:rPr>
          <w:rFonts w:hint="eastAsia"/>
          <w:sz w:val="30"/>
          <w:szCs w:val="30"/>
        </w:rPr>
        <w:t>涉及吴某代订交通费：酒店前台商务中心有代定票务的服务，吴某从</w:t>
      </w:r>
      <w:r>
        <w:rPr>
          <w:rFonts w:hint="eastAsia"/>
          <w:sz w:val="30"/>
          <w:szCs w:val="30"/>
        </w:rPr>
        <w:t>2013</w:t>
      </w:r>
      <w:r>
        <w:rPr>
          <w:rFonts w:hint="eastAsia"/>
          <w:sz w:val="30"/>
          <w:szCs w:val="30"/>
        </w:rPr>
        <w:t>年至今一共在前台商务中心订票</w:t>
      </w:r>
      <w:r>
        <w:rPr>
          <w:rFonts w:hint="eastAsia"/>
          <w:sz w:val="30"/>
          <w:szCs w:val="30"/>
        </w:rPr>
        <w:t>38220</w:t>
      </w:r>
      <w:r>
        <w:rPr>
          <w:rFonts w:hint="eastAsia"/>
          <w:sz w:val="30"/>
          <w:szCs w:val="30"/>
        </w:rPr>
        <w:t>元均是挂账。至今没有将费用结算。</w:t>
      </w:r>
    </w:p>
    <w:p w14:paraId="5A917245" w14:textId="77777777" w:rsidR="00BB18C1" w:rsidRDefault="00BB18C1">
      <w:pPr>
        <w:spacing w:line="500" w:lineRule="atLeast"/>
        <w:ind w:firstLine="600"/>
        <w:divId w:val="1110442012"/>
        <w:rPr>
          <w:rFonts w:hint="eastAsia"/>
          <w:sz w:val="30"/>
          <w:szCs w:val="30"/>
        </w:rPr>
      </w:pPr>
      <w:r>
        <w:rPr>
          <w:rFonts w:hint="eastAsia"/>
          <w:sz w:val="30"/>
          <w:szCs w:val="30"/>
        </w:rPr>
        <w:t>吴某向酒店借款的事情：因为旅游公司在出团前先向公司借取预定酒店、门票、办证等费用，出团结算后再归还，吴某从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月至今向公司以各种出团理由借款后至今没有归还的借款，合计</w:t>
      </w:r>
      <w:r>
        <w:rPr>
          <w:rFonts w:hint="eastAsia"/>
          <w:sz w:val="30"/>
          <w:szCs w:val="30"/>
        </w:rPr>
        <w:t>234705</w:t>
      </w:r>
      <w:r>
        <w:rPr>
          <w:rFonts w:hint="eastAsia"/>
          <w:sz w:val="30"/>
          <w:szCs w:val="30"/>
        </w:rPr>
        <w:t>元。</w:t>
      </w:r>
    </w:p>
    <w:p w14:paraId="18D9A0E7" w14:textId="77777777" w:rsidR="00BB18C1" w:rsidRDefault="00BB18C1">
      <w:pPr>
        <w:spacing w:line="500" w:lineRule="atLeast"/>
        <w:ind w:firstLine="600"/>
        <w:divId w:val="1045175483"/>
        <w:rPr>
          <w:rFonts w:hint="eastAsia"/>
          <w:sz w:val="30"/>
          <w:szCs w:val="30"/>
        </w:rPr>
      </w:pPr>
      <w:r>
        <w:rPr>
          <w:rFonts w:hint="eastAsia"/>
          <w:sz w:val="30"/>
          <w:szCs w:val="30"/>
        </w:rPr>
        <w:t>酒店下属的旅游社财务核算是独立的，但只有一个酒店会计兼旅行社财务核算工作，出纳是酒店出纳代为收费。旅行社每次出团后吴某跟酒店报账结算费用需要提供接团发票，比如酒店、旅游景点门票、餐费发票、包车费用发票；转交给其他旅行社，其他旅行社提供的发票。</w:t>
      </w:r>
    </w:p>
    <w:p w14:paraId="6FFE7D9B" w14:textId="77777777" w:rsidR="00BB18C1" w:rsidRDefault="00BB18C1">
      <w:pPr>
        <w:spacing w:line="500" w:lineRule="atLeast"/>
        <w:ind w:firstLine="600"/>
        <w:divId w:val="1087576979"/>
        <w:rPr>
          <w:rFonts w:hint="eastAsia"/>
          <w:sz w:val="30"/>
          <w:szCs w:val="30"/>
        </w:rPr>
      </w:pPr>
      <w:r>
        <w:rPr>
          <w:rFonts w:hint="eastAsia"/>
          <w:sz w:val="30"/>
          <w:szCs w:val="30"/>
        </w:rPr>
        <w:t>酒店对旅行社一年有一次内部审计，但每个月财务均会发借款催收通知。但吴某态度很好，却总是以各种理由拖延还款。而且财务人员每次碰到他都催他。</w:t>
      </w:r>
    </w:p>
    <w:p w14:paraId="11258C49" w14:textId="77777777" w:rsidR="00BB18C1" w:rsidRDefault="00BB18C1">
      <w:pPr>
        <w:spacing w:line="500" w:lineRule="atLeast"/>
        <w:ind w:firstLine="600"/>
        <w:divId w:val="1895238003"/>
        <w:rPr>
          <w:rFonts w:hint="eastAsia"/>
          <w:sz w:val="30"/>
          <w:szCs w:val="30"/>
        </w:rPr>
      </w:pPr>
      <w:r>
        <w:rPr>
          <w:rFonts w:hint="eastAsia"/>
          <w:sz w:val="30"/>
          <w:szCs w:val="30"/>
        </w:rPr>
        <w:t>酒店从吴某入职以来一直按时发工资，一直发到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月份。直到现在吴某仍然没有办理离职手续。吴某在工作期间一般都是正常结算的，旅行社就是他一个人负责，分管领导是陈某隆。没有正常结算费用是个别的团队款项。</w:t>
      </w:r>
    </w:p>
    <w:p w14:paraId="6883926D" w14:textId="77777777" w:rsidR="00BB18C1" w:rsidRDefault="00BB18C1">
      <w:pPr>
        <w:spacing w:line="500" w:lineRule="atLeast"/>
        <w:ind w:firstLine="600"/>
        <w:divId w:val="47151001"/>
        <w:rPr>
          <w:rFonts w:hint="eastAsia"/>
          <w:sz w:val="30"/>
          <w:szCs w:val="30"/>
        </w:rPr>
      </w:pPr>
      <w:r>
        <w:rPr>
          <w:rFonts w:hint="eastAsia"/>
          <w:sz w:val="30"/>
          <w:szCs w:val="30"/>
        </w:rPr>
        <w:t>2</w:t>
      </w:r>
      <w:r>
        <w:rPr>
          <w:rFonts w:hint="eastAsia"/>
          <w:sz w:val="30"/>
          <w:szCs w:val="30"/>
        </w:rPr>
        <w:t>、甘某的证言。甘某是深圳市中油阳光大酒店、中油阳光国际旅行社深圳分社法律顾问。证实吴某担任阳光国旅深圳分社经理。阳光国旅深圳分社实际员工就吴某一人，他全权负责阳光国旅深圳分社日常业务的运作和执行。该社的业务模式是由吴某一人负责招揽旅行团、出团、结算整个过程，吴某招揽到旅行团业务后自行联系导游、地接、住宿、景点等项目，每年根据吴某完成的业务量对其考核。吴某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月通过公司人力资源部招聘的。聘用吴某以后，每月</w:t>
      </w:r>
      <w:r>
        <w:rPr>
          <w:rFonts w:hint="eastAsia"/>
          <w:sz w:val="30"/>
          <w:szCs w:val="30"/>
        </w:rPr>
        <w:t>10</w:t>
      </w:r>
      <w:r>
        <w:rPr>
          <w:rFonts w:hint="eastAsia"/>
          <w:sz w:val="30"/>
          <w:szCs w:val="30"/>
        </w:rPr>
        <w:t>日由财务将每月工资打到吴某工资卡上，有工资单记录。</w:t>
      </w:r>
    </w:p>
    <w:p w14:paraId="1A954B7F" w14:textId="77777777" w:rsidR="00BB18C1" w:rsidRDefault="00BB18C1">
      <w:pPr>
        <w:spacing w:line="500" w:lineRule="atLeast"/>
        <w:ind w:firstLine="600"/>
        <w:divId w:val="1483737041"/>
        <w:rPr>
          <w:rFonts w:hint="eastAsia"/>
          <w:sz w:val="30"/>
          <w:szCs w:val="30"/>
        </w:rPr>
      </w:pPr>
      <w:r>
        <w:rPr>
          <w:rFonts w:hint="eastAsia"/>
          <w:sz w:val="30"/>
          <w:szCs w:val="30"/>
        </w:rPr>
        <w:t>从</w:t>
      </w:r>
      <w:r>
        <w:rPr>
          <w:rFonts w:hint="eastAsia"/>
          <w:sz w:val="30"/>
          <w:szCs w:val="30"/>
        </w:rPr>
        <w:t>2013</w:t>
      </w:r>
      <w:r>
        <w:rPr>
          <w:rFonts w:hint="eastAsia"/>
          <w:sz w:val="30"/>
          <w:szCs w:val="30"/>
        </w:rPr>
        <w:t>年起，吴某负责的相关旅游业务开始出现挂账，即部分业务款项在业务办理完毕后，客户应当支付的旅行团的团费或交通（机票）费用没有上缴公司，此类业务涉及六笔，金额共计</w:t>
      </w:r>
      <w:r>
        <w:rPr>
          <w:rFonts w:hint="eastAsia"/>
          <w:sz w:val="30"/>
          <w:szCs w:val="30"/>
        </w:rPr>
        <w:t>234924</w:t>
      </w:r>
      <w:r>
        <w:rPr>
          <w:rFonts w:hint="eastAsia"/>
          <w:sz w:val="30"/>
          <w:szCs w:val="30"/>
        </w:rPr>
        <w:t>元；同时，从</w:t>
      </w:r>
      <w:r>
        <w:rPr>
          <w:rFonts w:hint="eastAsia"/>
          <w:sz w:val="30"/>
          <w:szCs w:val="30"/>
        </w:rPr>
        <w:t>2013</w:t>
      </w:r>
      <w:r>
        <w:rPr>
          <w:rFonts w:hint="eastAsia"/>
          <w:sz w:val="30"/>
          <w:szCs w:val="30"/>
        </w:rPr>
        <w:t>年起，吴某以办理和组织相关旅行业务为由，从阳光深圳分社借支备用金共五笔，金额合计</w:t>
      </w:r>
      <w:r>
        <w:rPr>
          <w:rFonts w:hint="eastAsia"/>
          <w:sz w:val="30"/>
          <w:szCs w:val="30"/>
        </w:rPr>
        <w:t>234705</w:t>
      </w:r>
      <w:r>
        <w:rPr>
          <w:rFonts w:hint="eastAsia"/>
          <w:sz w:val="30"/>
          <w:szCs w:val="30"/>
        </w:rPr>
        <w:t>元，其借支时所称的相关业务之后都未实际执行或完成，上述借支的备用金也未进行报销或返还。</w:t>
      </w:r>
    </w:p>
    <w:p w14:paraId="6C7E1030" w14:textId="77777777" w:rsidR="00BB18C1" w:rsidRDefault="00BB18C1">
      <w:pPr>
        <w:spacing w:line="500" w:lineRule="atLeast"/>
        <w:ind w:firstLine="600"/>
        <w:divId w:val="1413432143"/>
        <w:rPr>
          <w:rFonts w:hint="eastAsia"/>
          <w:sz w:val="30"/>
          <w:szCs w:val="30"/>
        </w:rPr>
      </w:pPr>
      <w:r>
        <w:rPr>
          <w:rFonts w:hint="eastAsia"/>
          <w:sz w:val="30"/>
          <w:szCs w:val="30"/>
        </w:rPr>
        <w:t>2014</w:t>
      </w:r>
      <w:r>
        <w:rPr>
          <w:rFonts w:hint="eastAsia"/>
          <w:sz w:val="30"/>
          <w:szCs w:val="30"/>
        </w:rPr>
        <w:t>年下半年，深圳中油阳光酒店财务部门将涉及吴某的上述欠款和备用金的相关材料逐笔整理，由负责阳光国旅深圳分社业务和财务管理的两位负责人找吴某进行谈话，了解这些经营款和备用金的相关情况。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吴某通过深圳中油阳光酒店前台负责人向公司领导递交了一份《情况说明》，吴某承认涉及的六笔营业款其本人已经自行收取，未交回公司入账；而五笔备用金，是其编造谎言，虚构所谓的业务，以此为由从公司骗取了上述备用金。上述营业款</w:t>
      </w:r>
      <w:r>
        <w:rPr>
          <w:rFonts w:hint="eastAsia"/>
          <w:sz w:val="30"/>
          <w:szCs w:val="30"/>
        </w:rPr>
        <w:t>234924</w:t>
      </w:r>
      <w:r>
        <w:rPr>
          <w:rFonts w:hint="eastAsia"/>
          <w:sz w:val="30"/>
          <w:szCs w:val="30"/>
        </w:rPr>
        <w:t>元和备用金</w:t>
      </w:r>
      <w:r>
        <w:rPr>
          <w:rFonts w:hint="eastAsia"/>
          <w:sz w:val="30"/>
          <w:szCs w:val="30"/>
        </w:rPr>
        <w:t>234705</w:t>
      </w:r>
      <w:r>
        <w:rPr>
          <w:rFonts w:hint="eastAsia"/>
          <w:sz w:val="30"/>
          <w:szCs w:val="30"/>
        </w:rPr>
        <w:t>元，合计</w:t>
      </w:r>
      <w:r>
        <w:rPr>
          <w:rFonts w:hint="eastAsia"/>
          <w:sz w:val="30"/>
          <w:szCs w:val="30"/>
        </w:rPr>
        <w:t>469629</w:t>
      </w:r>
      <w:r>
        <w:rPr>
          <w:rFonts w:hint="eastAsia"/>
          <w:sz w:val="30"/>
          <w:szCs w:val="30"/>
        </w:rPr>
        <w:t>元已经被其本人全部挪作他用，现在无能力归还公司。</w:t>
      </w:r>
    </w:p>
    <w:p w14:paraId="3B400576" w14:textId="77777777" w:rsidR="00BB18C1" w:rsidRDefault="00BB18C1">
      <w:pPr>
        <w:spacing w:line="500" w:lineRule="atLeast"/>
        <w:ind w:firstLine="600"/>
        <w:divId w:val="1127702988"/>
        <w:rPr>
          <w:rFonts w:hint="eastAsia"/>
          <w:sz w:val="30"/>
          <w:szCs w:val="30"/>
        </w:rPr>
      </w:pPr>
      <w:r>
        <w:rPr>
          <w:rFonts w:hint="eastAsia"/>
          <w:sz w:val="30"/>
          <w:szCs w:val="30"/>
        </w:rPr>
        <w:t>三、被告人吴某供述和辩解</w:t>
      </w:r>
    </w:p>
    <w:p w14:paraId="221E5BCE" w14:textId="77777777" w:rsidR="00BB18C1" w:rsidRDefault="00BB18C1">
      <w:pPr>
        <w:spacing w:line="500" w:lineRule="atLeast"/>
        <w:ind w:firstLine="600"/>
        <w:divId w:val="106051062"/>
        <w:rPr>
          <w:rFonts w:hint="eastAsia"/>
          <w:sz w:val="30"/>
          <w:szCs w:val="30"/>
        </w:rPr>
      </w:pPr>
      <w:r>
        <w:rPr>
          <w:rFonts w:hint="eastAsia"/>
          <w:sz w:val="30"/>
          <w:szCs w:val="30"/>
        </w:rPr>
        <w:t>被告人吴某到案后如实供述了自己的罪行。从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月至今，其私自挪用客户交纳的旅行团团费共计</w:t>
      </w:r>
      <w:r>
        <w:rPr>
          <w:rFonts w:hint="eastAsia"/>
          <w:sz w:val="30"/>
          <w:szCs w:val="30"/>
        </w:rPr>
        <w:t>234924</w:t>
      </w:r>
      <w:r>
        <w:rPr>
          <w:rFonts w:hint="eastAsia"/>
          <w:sz w:val="30"/>
          <w:szCs w:val="30"/>
        </w:rPr>
        <w:t>元；并且以办理旅行社业务为由，通过从阳光国旅深圳分社借支备用金的方式挪用公款共计</w:t>
      </w:r>
      <w:r>
        <w:rPr>
          <w:rFonts w:hint="eastAsia"/>
          <w:sz w:val="30"/>
          <w:szCs w:val="30"/>
        </w:rPr>
        <w:t>234705</w:t>
      </w:r>
      <w:r>
        <w:rPr>
          <w:rFonts w:hint="eastAsia"/>
          <w:sz w:val="30"/>
          <w:szCs w:val="30"/>
        </w:rPr>
        <w:t>元。以上合计</w:t>
      </w:r>
      <w:r>
        <w:rPr>
          <w:rFonts w:hint="eastAsia"/>
          <w:sz w:val="30"/>
          <w:szCs w:val="30"/>
        </w:rPr>
        <w:t>469629</w:t>
      </w:r>
      <w:r>
        <w:rPr>
          <w:rFonts w:hint="eastAsia"/>
          <w:sz w:val="30"/>
          <w:szCs w:val="30"/>
        </w:rPr>
        <w:t>元。详细情况如下：</w:t>
      </w:r>
    </w:p>
    <w:p w14:paraId="01B4C2CF" w14:textId="77777777" w:rsidR="00BB18C1" w:rsidRDefault="00BB18C1">
      <w:pPr>
        <w:spacing w:line="500" w:lineRule="atLeast"/>
        <w:ind w:firstLine="600"/>
        <w:divId w:val="775060738"/>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阳光国旅深圳分社实行“挂账”的财务结算方式，即旅游业务款项在业务执行完毕后，客户应当支付的旅行团的团费或交通（机票）费用在上交公司之前，公司先行开具发票，相关款项由财务部门记名“挂账”，也就是应收账款。有的客户“挂账”的情况是实际存在的，因为有些客户会延迟一些时间付款。其挪用的团费有：</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月辽河油田的庐山团团费</w:t>
      </w:r>
      <w:r>
        <w:rPr>
          <w:rFonts w:hint="eastAsia"/>
          <w:sz w:val="30"/>
          <w:szCs w:val="30"/>
        </w:rPr>
        <w:t>99964</w:t>
      </w:r>
      <w:r>
        <w:rPr>
          <w:rFonts w:hint="eastAsia"/>
          <w:sz w:val="30"/>
          <w:szCs w:val="30"/>
        </w:rPr>
        <w:t>元、机票</w:t>
      </w:r>
      <w:r>
        <w:rPr>
          <w:rFonts w:hint="eastAsia"/>
          <w:sz w:val="30"/>
          <w:szCs w:val="30"/>
        </w:rPr>
        <w:t>24120</w:t>
      </w:r>
      <w:r>
        <w:rPr>
          <w:rFonts w:hint="eastAsia"/>
          <w:sz w:val="30"/>
          <w:szCs w:val="30"/>
        </w:rPr>
        <w:t>元，合计</w:t>
      </w:r>
      <w:r>
        <w:rPr>
          <w:rFonts w:hint="eastAsia"/>
          <w:sz w:val="30"/>
          <w:szCs w:val="30"/>
        </w:rPr>
        <w:t>124084</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月中油阳光国旅重庆分社深圳四天团团费</w:t>
      </w:r>
      <w:r>
        <w:rPr>
          <w:rFonts w:hint="eastAsia"/>
          <w:sz w:val="30"/>
          <w:szCs w:val="30"/>
        </w:rPr>
        <w:t>12240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月塔西南勘探日本六天团团费</w:t>
      </w:r>
      <w:r>
        <w:rPr>
          <w:rFonts w:hint="eastAsia"/>
          <w:sz w:val="30"/>
          <w:szCs w:val="30"/>
        </w:rPr>
        <w:t>84500</w:t>
      </w:r>
      <w:r>
        <w:rPr>
          <w:rFonts w:hint="eastAsia"/>
          <w:sz w:val="30"/>
          <w:szCs w:val="30"/>
        </w:rPr>
        <w:t>元；</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月李卓凝机票款</w:t>
      </w:r>
      <w:r>
        <w:rPr>
          <w:rFonts w:hint="eastAsia"/>
          <w:sz w:val="30"/>
          <w:szCs w:val="30"/>
        </w:rPr>
        <w:t>11030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月澳门船票</w:t>
      </w:r>
      <w:r>
        <w:rPr>
          <w:rFonts w:hint="eastAsia"/>
          <w:sz w:val="30"/>
          <w:szCs w:val="30"/>
        </w:rPr>
        <w:t>1400</w:t>
      </w:r>
      <w:r>
        <w:rPr>
          <w:rFonts w:hint="eastAsia"/>
          <w:sz w:val="30"/>
          <w:szCs w:val="30"/>
        </w:rPr>
        <w:t>元；</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月张彬机票</w:t>
      </w:r>
      <w:r>
        <w:rPr>
          <w:rFonts w:hint="eastAsia"/>
          <w:sz w:val="30"/>
          <w:szCs w:val="30"/>
        </w:rPr>
        <w:t>1670</w:t>
      </w:r>
      <w:r>
        <w:rPr>
          <w:rFonts w:hint="eastAsia"/>
          <w:sz w:val="30"/>
          <w:szCs w:val="30"/>
        </w:rPr>
        <w:t>元。以上合计金额合计</w:t>
      </w:r>
      <w:r>
        <w:rPr>
          <w:rFonts w:hint="eastAsia"/>
          <w:sz w:val="30"/>
          <w:szCs w:val="30"/>
        </w:rPr>
        <w:t>234924</w:t>
      </w:r>
      <w:r>
        <w:rPr>
          <w:rFonts w:hint="eastAsia"/>
          <w:sz w:val="30"/>
          <w:szCs w:val="30"/>
        </w:rPr>
        <w:t>元，客户均已用现金或者转账方式交给其，其未交给公司财务部门入账，用于个人消费了。</w:t>
      </w:r>
    </w:p>
    <w:p w14:paraId="0EA231EE" w14:textId="77777777" w:rsidR="00BB18C1" w:rsidRDefault="00BB18C1">
      <w:pPr>
        <w:spacing w:line="500" w:lineRule="atLeast"/>
        <w:ind w:firstLine="600"/>
        <w:divId w:val="1652560497"/>
        <w:rPr>
          <w:rFonts w:hint="eastAsia"/>
          <w:sz w:val="30"/>
          <w:szCs w:val="30"/>
        </w:rPr>
      </w:pPr>
      <w:r>
        <w:rPr>
          <w:rFonts w:hint="eastAsia"/>
          <w:sz w:val="30"/>
          <w:szCs w:val="30"/>
        </w:rPr>
        <w:t>阳光国旅深圳分社还有个“备用金”制度，就是在开展旅行团业务之前要花一些前期成本开展工作，这些成本就从中油酒店的财务提前借支。有几笔备用金我从财务借支后，由于没有成功执行出团，所以没有花费相关费用，但是其把这几笔备用金用于个人消费了，没有还给财务，共计</w:t>
      </w:r>
      <w:r>
        <w:rPr>
          <w:rFonts w:hint="eastAsia"/>
          <w:sz w:val="30"/>
          <w:szCs w:val="30"/>
        </w:rPr>
        <w:t>234705</w:t>
      </w:r>
      <w:r>
        <w:rPr>
          <w:rFonts w:hint="eastAsia"/>
          <w:sz w:val="30"/>
          <w:szCs w:val="30"/>
        </w:rPr>
        <w:t>元。具体是：</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月，重庆九龙坡地税分局深港澳五天团，借备用金</w:t>
      </w:r>
      <w:r>
        <w:rPr>
          <w:rFonts w:hint="eastAsia"/>
          <w:sz w:val="30"/>
          <w:szCs w:val="30"/>
        </w:rPr>
        <w:t>23600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月，中石油物资公司沧州分公司港澳四天团，借备用金</w:t>
      </w:r>
      <w:r>
        <w:rPr>
          <w:rFonts w:hint="eastAsia"/>
          <w:sz w:val="30"/>
          <w:szCs w:val="30"/>
        </w:rPr>
        <w:t>45500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月，深圳欧奇数码公司港澳三天团，借备用金</w:t>
      </w:r>
      <w:r>
        <w:rPr>
          <w:rFonts w:hint="eastAsia"/>
          <w:sz w:val="30"/>
          <w:szCs w:val="30"/>
        </w:rPr>
        <w:t>29200</w:t>
      </w:r>
      <w:r>
        <w:rPr>
          <w:rFonts w:hint="eastAsia"/>
          <w:sz w:val="30"/>
          <w:szCs w:val="30"/>
        </w:rPr>
        <w:t>元；</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月，尼日尔炼厂会议团，借备用金</w:t>
      </w:r>
      <w:r>
        <w:rPr>
          <w:rFonts w:hint="eastAsia"/>
          <w:sz w:val="30"/>
          <w:szCs w:val="30"/>
        </w:rPr>
        <w:t>130000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月，深圳中油阳光大酒店拓展团，应退备用金</w:t>
      </w:r>
      <w:r>
        <w:rPr>
          <w:rFonts w:hint="eastAsia"/>
          <w:sz w:val="30"/>
          <w:szCs w:val="30"/>
        </w:rPr>
        <w:t>6045</w:t>
      </w:r>
      <w:r>
        <w:rPr>
          <w:rFonts w:hint="eastAsia"/>
          <w:sz w:val="30"/>
          <w:szCs w:val="30"/>
        </w:rPr>
        <w:t>元（实际应为</w:t>
      </w:r>
      <w:r>
        <w:rPr>
          <w:rFonts w:hint="eastAsia"/>
          <w:sz w:val="30"/>
          <w:szCs w:val="30"/>
        </w:rPr>
        <w:t>6405</w:t>
      </w:r>
      <w:r>
        <w:rPr>
          <w:rFonts w:hint="eastAsia"/>
          <w:sz w:val="30"/>
          <w:szCs w:val="30"/>
        </w:rPr>
        <w:t>元）。</w:t>
      </w:r>
    </w:p>
    <w:p w14:paraId="7F6229D0" w14:textId="77777777" w:rsidR="00BB18C1" w:rsidRDefault="00BB18C1">
      <w:pPr>
        <w:spacing w:line="500" w:lineRule="atLeast"/>
        <w:ind w:firstLine="600"/>
        <w:divId w:val="39597077"/>
        <w:rPr>
          <w:rFonts w:hint="eastAsia"/>
          <w:sz w:val="30"/>
          <w:szCs w:val="30"/>
        </w:rPr>
      </w:pPr>
      <w:r>
        <w:rPr>
          <w:rFonts w:hint="eastAsia"/>
          <w:sz w:val="30"/>
          <w:szCs w:val="30"/>
        </w:rPr>
        <w:t>其挪用的款项陆陆续续花了，用于家庭开支，个人消费。</w:t>
      </w:r>
    </w:p>
    <w:p w14:paraId="73EB03CD" w14:textId="77777777" w:rsidR="00BB18C1" w:rsidRDefault="00BB18C1">
      <w:pPr>
        <w:spacing w:line="500" w:lineRule="atLeast"/>
        <w:ind w:firstLine="600"/>
        <w:divId w:val="445734705"/>
        <w:rPr>
          <w:rFonts w:hint="eastAsia"/>
          <w:sz w:val="30"/>
          <w:szCs w:val="30"/>
        </w:rPr>
      </w:pPr>
      <w:r>
        <w:rPr>
          <w:rFonts w:hint="eastAsia"/>
          <w:sz w:val="30"/>
          <w:szCs w:val="30"/>
        </w:rPr>
        <w:t>上述证据均经过庭审示证、质证，查证属实，本院予以确认。</w:t>
      </w:r>
    </w:p>
    <w:p w14:paraId="19FDB767" w14:textId="77777777" w:rsidR="00BB18C1" w:rsidRDefault="00BB18C1">
      <w:pPr>
        <w:spacing w:line="500" w:lineRule="atLeast"/>
        <w:ind w:firstLine="600"/>
        <w:divId w:val="231236609"/>
        <w:rPr>
          <w:rFonts w:hint="eastAsia"/>
          <w:sz w:val="30"/>
          <w:szCs w:val="30"/>
        </w:rPr>
      </w:pPr>
      <w:r>
        <w:rPr>
          <w:rFonts w:hint="eastAsia"/>
          <w:sz w:val="30"/>
          <w:szCs w:val="30"/>
        </w:rPr>
        <w:t>本院认为，被告人吴某作为国有企业从事公务的人员，利用职务上的便利，挪用公款归个人使用，数额较大，超过三个月未还，其行为已构成挪用公款罪。公诉机关指控的犯罪事实清楚，证据确实、充分，指控的罪名成立。被告人犯罪以后主动投案，并如实供述自己的罪行，是自首，本院依法予以从轻处罚。依照《中华人民共和国刑法》第三百八十四条第一款、第六十七条第一款之规定，判决如下：</w:t>
      </w:r>
    </w:p>
    <w:p w14:paraId="35719B7F" w14:textId="77777777" w:rsidR="00BB18C1" w:rsidRDefault="00BB18C1">
      <w:pPr>
        <w:spacing w:line="500" w:lineRule="atLeast"/>
        <w:ind w:firstLine="600"/>
        <w:divId w:val="595676661"/>
        <w:rPr>
          <w:rFonts w:hint="eastAsia"/>
          <w:sz w:val="30"/>
          <w:szCs w:val="30"/>
        </w:rPr>
      </w:pPr>
      <w:r>
        <w:rPr>
          <w:rFonts w:hint="eastAsia"/>
          <w:sz w:val="30"/>
          <w:szCs w:val="30"/>
        </w:rPr>
        <w:t>被告人吴某犯挪用公款罪，判处有期徒刑二年。</w:t>
      </w:r>
    </w:p>
    <w:p w14:paraId="62673000" w14:textId="77777777" w:rsidR="00BB18C1" w:rsidRDefault="00BB18C1">
      <w:pPr>
        <w:spacing w:line="500" w:lineRule="atLeast"/>
        <w:ind w:firstLine="600"/>
        <w:divId w:val="13821750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w:t>
      </w:r>
    </w:p>
    <w:p w14:paraId="2BA95A2D" w14:textId="77777777" w:rsidR="00BB18C1" w:rsidRDefault="00BB18C1">
      <w:pPr>
        <w:spacing w:line="500" w:lineRule="atLeast"/>
        <w:ind w:firstLine="600"/>
        <w:divId w:val="91936986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1AF53296" w14:textId="77777777" w:rsidR="00BB18C1" w:rsidRDefault="00BB18C1">
      <w:pPr>
        <w:spacing w:line="500" w:lineRule="atLeast"/>
        <w:jc w:val="right"/>
        <w:divId w:val="1625035814"/>
        <w:rPr>
          <w:rFonts w:hint="eastAsia"/>
          <w:sz w:val="30"/>
          <w:szCs w:val="30"/>
        </w:rPr>
      </w:pPr>
      <w:r>
        <w:rPr>
          <w:rFonts w:hint="eastAsia"/>
          <w:sz w:val="30"/>
          <w:szCs w:val="30"/>
        </w:rPr>
        <w:t>审　判　长　　刘付斌</w:t>
      </w:r>
    </w:p>
    <w:p w14:paraId="4BA26DD9" w14:textId="77777777" w:rsidR="00BB18C1" w:rsidRDefault="00BB18C1">
      <w:pPr>
        <w:spacing w:line="500" w:lineRule="atLeast"/>
        <w:jc w:val="right"/>
        <w:divId w:val="43524382"/>
        <w:rPr>
          <w:rFonts w:hint="eastAsia"/>
          <w:sz w:val="30"/>
          <w:szCs w:val="30"/>
        </w:rPr>
      </w:pPr>
      <w:r>
        <w:rPr>
          <w:rFonts w:hint="eastAsia"/>
          <w:sz w:val="30"/>
          <w:szCs w:val="30"/>
        </w:rPr>
        <w:t>人民陪审员　　武智慧</w:t>
      </w:r>
    </w:p>
    <w:p w14:paraId="315CF101" w14:textId="77777777" w:rsidR="00BB18C1" w:rsidRDefault="00BB18C1">
      <w:pPr>
        <w:spacing w:line="500" w:lineRule="atLeast"/>
        <w:jc w:val="right"/>
        <w:divId w:val="2132624788"/>
        <w:rPr>
          <w:rFonts w:hint="eastAsia"/>
          <w:sz w:val="30"/>
          <w:szCs w:val="30"/>
        </w:rPr>
      </w:pPr>
      <w:r>
        <w:rPr>
          <w:rFonts w:hint="eastAsia"/>
          <w:sz w:val="30"/>
          <w:szCs w:val="30"/>
        </w:rPr>
        <w:t>人民陪审员　　雷新凤</w:t>
      </w:r>
    </w:p>
    <w:p w14:paraId="55967EAA" w14:textId="77777777" w:rsidR="00BB18C1" w:rsidRDefault="00BB18C1">
      <w:pPr>
        <w:spacing w:line="500" w:lineRule="atLeast"/>
        <w:jc w:val="right"/>
        <w:divId w:val="1337538046"/>
        <w:rPr>
          <w:rFonts w:hint="eastAsia"/>
          <w:sz w:val="30"/>
          <w:szCs w:val="30"/>
        </w:rPr>
      </w:pPr>
      <w:r>
        <w:rPr>
          <w:rFonts w:hint="eastAsia"/>
          <w:sz w:val="30"/>
          <w:szCs w:val="30"/>
        </w:rPr>
        <w:t>二〇一六年五月十七日</w:t>
      </w:r>
    </w:p>
    <w:p w14:paraId="09862EA8" w14:textId="77777777" w:rsidR="00BB18C1" w:rsidRDefault="00BB18C1">
      <w:pPr>
        <w:spacing w:line="500" w:lineRule="atLeast"/>
        <w:jc w:val="right"/>
        <w:divId w:val="1484082772"/>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ACE09" w14:textId="77777777" w:rsidR="00D24656" w:rsidRDefault="00D24656" w:rsidP="00D24656">
      <w:pPr>
        <w:rPr>
          <w:rFonts w:hint="eastAsia"/>
        </w:rPr>
      </w:pPr>
      <w:r>
        <w:separator/>
      </w:r>
    </w:p>
  </w:endnote>
  <w:endnote w:type="continuationSeparator" w:id="0">
    <w:p w14:paraId="301D63CD" w14:textId="77777777" w:rsidR="00D24656" w:rsidRDefault="00D24656" w:rsidP="00D246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D647" w14:textId="77777777" w:rsidR="00D24656" w:rsidRDefault="00D24656" w:rsidP="00D24656">
      <w:pPr>
        <w:rPr>
          <w:rFonts w:hint="eastAsia"/>
        </w:rPr>
      </w:pPr>
      <w:r>
        <w:separator/>
      </w:r>
    </w:p>
  </w:footnote>
  <w:footnote w:type="continuationSeparator" w:id="0">
    <w:p w14:paraId="794DEA1C" w14:textId="77777777" w:rsidR="00D24656" w:rsidRDefault="00D24656" w:rsidP="00D246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4656"/>
    <w:rsid w:val="00A23C24"/>
    <w:rsid w:val="00BB18C1"/>
    <w:rsid w:val="00D2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705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4656"/>
    <w:pPr>
      <w:tabs>
        <w:tab w:val="center" w:pos="4153"/>
        <w:tab w:val="right" w:pos="8306"/>
      </w:tabs>
      <w:snapToGrid w:val="0"/>
      <w:jc w:val="center"/>
    </w:pPr>
    <w:rPr>
      <w:sz w:val="18"/>
      <w:szCs w:val="18"/>
    </w:rPr>
  </w:style>
  <w:style w:type="character" w:customStyle="1" w:styleId="a4">
    <w:name w:val="页眉 字符"/>
    <w:basedOn w:val="a0"/>
    <w:link w:val="a3"/>
    <w:uiPriority w:val="99"/>
    <w:rsid w:val="00D24656"/>
    <w:rPr>
      <w:rFonts w:ascii="宋体" w:eastAsia="宋体" w:hAnsi="宋体" w:cs="宋体"/>
      <w:sz w:val="18"/>
      <w:szCs w:val="18"/>
    </w:rPr>
  </w:style>
  <w:style w:type="paragraph" w:styleId="a5">
    <w:name w:val="footer"/>
    <w:basedOn w:val="a"/>
    <w:link w:val="a6"/>
    <w:uiPriority w:val="99"/>
    <w:unhideWhenUsed/>
    <w:rsid w:val="00D24656"/>
    <w:pPr>
      <w:tabs>
        <w:tab w:val="center" w:pos="4153"/>
        <w:tab w:val="right" w:pos="8306"/>
      </w:tabs>
      <w:snapToGrid w:val="0"/>
    </w:pPr>
    <w:rPr>
      <w:sz w:val="18"/>
      <w:szCs w:val="18"/>
    </w:rPr>
  </w:style>
  <w:style w:type="character" w:customStyle="1" w:styleId="a6">
    <w:name w:val="页脚 字符"/>
    <w:basedOn w:val="a0"/>
    <w:link w:val="a5"/>
    <w:uiPriority w:val="99"/>
    <w:rsid w:val="00D246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7606">
      <w:marLeft w:val="0"/>
      <w:marRight w:val="0"/>
      <w:marTop w:val="10"/>
      <w:marBottom w:val="10"/>
      <w:divBdr>
        <w:top w:val="none" w:sz="0" w:space="0" w:color="auto"/>
        <w:left w:val="none" w:sz="0" w:space="0" w:color="auto"/>
        <w:bottom w:val="none" w:sz="0" w:space="0" w:color="auto"/>
        <w:right w:val="none" w:sz="0" w:space="0" w:color="auto"/>
      </w:divBdr>
    </w:div>
    <w:div w:id="39597077">
      <w:marLeft w:val="0"/>
      <w:marRight w:val="0"/>
      <w:marTop w:val="10"/>
      <w:marBottom w:val="10"/>
      <w:divBdr>
        <w:top w:val="none" w:sz="0" w:space="0" w:color="auto"/>
        <w:left w:val="none" w:sz="0" w:space="0" w:color="auto"/>
        <w:bottom w:val="none" w:sz="0" w:space="0" w:color="auto"/>
        <w:right w:val="none" w:sz="0" w:space="0" w:color="auto"/>
      </w:divBdr>
    </w:div>
    <w:div w:id="43524382">
      <w:marLeft w:val="0"/>
      <w:marRight w:val="720"/>
      <w:marTop w:val="10"/>
      <w:marBottom w:val="10"/>
      <w:divBdr>
        <w:top w:val="none" w:sz="0" w:space="0" w:color="auto"/>
        <w:left w:val="none" w:sz="0" w:space="0" w:color="auto"/>
        <w:bottom w:val="none" w:sz="0" w:space="0" w:color="auto"/>
        <w:right w:val="none" w:sz="0" w:space="0" w:color="auto"/>
      </w:divBdr>
    </w:div>
    <w:div w:id="47151001">
      <w:marLeft w:val="0"/>
      <w:marRight w:val="0"/>
      <w:marTop w:val="10"/>
      <w:marBottom w:val="10"/>
      <w:divBdr>
        <w:top w:val="none" w:sz="0" w:space="0" w:color="auto"/>
        <w:left w:val="none" w:sz="0" w:space="0" w:color="auto"/>
        <w:bottom w:val="none" w:sz="0" w:space="0" w:color="auto"/>
        <w:right w:val="none" w:sz="0" w:space="0" w:color="auto"/>
      </w:divBdr>
    </w:div>
    <w:div w:id="67701170">
      <w:marLeft w:val="0"/>
      <w:marRight w:val="0"/>
      <w:marTop w:val="10"/>
      <w:marBottom w:val="10"/>
      <w:divBdr>
        <w:top w:val="none" w:sz="0" w:space="0" w:color="auto"/>
        <w:left w:val="none" w:sz="0" w:space="0" w:color="auto"/>
        <w:bottom w:val="none" w:sz="0" w:space="0" w:color="auto"/>
        <w:right w:val="none" w:sz="0" w:space="0" w:color="auto"/>
      </w:divBdr>
    </w:div>
    <w:div w:id="77140648">
      <w:marLeft w:val="0"/>
      <w:marRight w:val="0"/>
      <w:marTop w:val="10"/>
      <w:marBottom w:val="10"/>
      <w:divBdr>
        <w:top w:val="none" w:sz="0" w:space="0" w:color="auto"/>
        <w:left w:val="none" w:sz="0" w:space="0" w:color="auto"/>
        <w:bottom w:val="none" w:sz="0" w:space="0" w:color="auto"/>
        <w:right w:val="none" w:sz="0" w:space="0" w:color="auto"/>
      </w:divBdr>
    </w:div>
    <w:div w:id="106051062">
      <w:marLeft w:val="0"/>
      <w:marRight w:val="0"/>
      <w:marTop w:val="10"/>
      <w:marBottom w:val="10"/>
      <w:divBdr>
        <w:top w:val="none" w:sz="0" w:space="0" w:color="auto"/>
        <w:left w:val="none" w:sz="0" w:space="0" w:color="auto"/>
        <w:bottom w:val="none" w:sz="0" w:space="0" w:color="auto"/>
        <w:right w:val="none" w:sz="0" w:space="0" w:color="auto"/>
      </w:divBdr>
    </w:div>
    <w:div w:id="128323614">
      <w:marLeft w:val="0"/>
      <w:marRight w:val="0"/>
      <w:marTop w:val="10"/>
      <w:marBottom w:val="10"/>
      <w:divBdr>
        <w:top w:val="none" w:sz="0" w:space="0" w:color="auto"/>
        <w:left w:val="none" w:sz="0" w:space="0" w:color="auto"/>
        <w:bottom w:val="none" w:sz="0" w:space="0" w:color="auto"/>
        <w:right w:val="none" w:sz="0" w:space="0" w:color="auto"/>
      </w:divBdr>
    </w:div>
    <w:div w:id="153297693">
      <w:marLeft w:val="0"/>
      <w:marRight w:val="0"/>
      <w:marTop w:val="10"/>
      <w:marBottom w:val="10"/>
      <w:divBdr>
        <w:top w:val="none" w:sz="0" w:space="0" w:color="auto"/>
        <w:left w:val="none" w:sz="0" w:space="0" w:color="auto"/>
        <w:bottom w:val="none" w:sz="0" w:space="0" w:color="auto"/>
        <w:right w:val="none" w:sz="0" w:space="0" w:color="auto"/>
      </w:divBdr>
    </w:div>
    <w:div w:id="169879407">
      <w:marLeft w:val="0"/>
      <w:marRight w:val="0"/>
      <w:marTop w:val="10"/>
      <w:marBottom w:val="10"/>
      <w:divBdr>
        <w:top w:val="none" w:sz="0" w:space="0" w:color="auto"/>
        <w:left w:val="none" w:sz="0" w:space="0" w:color="auto"/>
        <w:bottom w:val="none" w:sz="0" w:space="0" w:color="auto"/>
        <w:right w:val="none" w:sz="0" w:space="0" w:color="auto"/>
      </w:divBdr>
    </w:div>
    <w:div w:id="231236609">
      <w:marLeft w:val="0"/>
      <w:marRight w:val="0"/>
      <w:marTop w:val="10"/>
      <w:marBottom w:val="10"/>
      <w:divBdr>
        <w:top w:val="none" w:sz="0" w:space="0" w:color="auto"/>
        <w:left w:val="none" w:sz="0" w:space="0" w:color="auto"/>
        <w:bottom w:val="none" w:sz="0" w:space="0" w:color="auto"/>
        <w:right w:val="none" w:sz="0" w:space="0" w:color="auto"/>
      </w:divBdr>
    </w:div>
    <w:div w:id="307824934">
      <w:marLeft w:val="0"/>
      <w:marRight w:val="0"/>
      <w:marTop w:val="10"/>
      <w:marBottom w:val="10"/>
      <w:divBdr>
        <w:top w:val="none" w:sz="0" w:space="0" w:color="auto"/>
        <w:left w:val="none" w:sz="0" w:space="0" w:color="auto"/>
        <w:bottom w:val="none" w:sz="0" w:space="0" w:color="auto"/>
        <w:right w:val="none" w:sz="0" w:space="0" w:color="auto"/>
      </w:divBdr>
    </w:div>
    <w:div w:id="363598901">
      <w:marLeft w:val="0"/>
      <w:marRight w:val="0"/>
      <w:marTop w:val="10"/>
      <w:marBottom w:val="10"/>
      <w:divBdr>
        <w:top w:val="none" w:sz="0" w:space="0" w:color="auto"/>
        <w:left w:val="none" w:sz="0" w:space="0" w:color="auto"/>
        <w:bottom w:val="none" w:sz="0" w:space="0" w:color="auto"/>
        <w:right w:val="none" w:sz="0" w:space="0" w:color="auto"/>
      </w:divBdr>
    </w:div>
    <w:div w:id="384181956">
      <w:marLeft w:val="0"/>
      <w:marRight w:val="0"/>
      <w:marTop w:val="10"/>
      <w:marBottom w:val="10"/>
      <w:divBdr>
        <w:top w:val="none" w:sz="0" w:space="0" w:color="auto"/>
        <w:left w:val="none" w:sz="0" w:space="0" w:color="auto"/>
        <w:bottom w:val="none" w:sz="0" w:space="0" w:color="auto"/>
        <w:right w:val="none" w:sz="0" w:space="0" w:color="auto"/>
      </w:divBdr>
    </w:div>
    <w:div w:id="432551798">
      <w:marLeft w:val="0"/>
      <w:marRight w:val="0"/>
      <w:marTop w:val="10"/>
      <w:marBottom w:val="10"/>
      <w:divBdr>
        <w:top w:val="none" w:sz="0" w:space="0" w:color="auto"/>
        <w:left w:val="none" w:sz="0" w:space="0" w:color="auto"/>
        <w:bottom w:val="none" w:sz="0" w:space="0" w:color="auto"/>
        <w:right w:val="none" w:sz="0" w:space="0" w:color="auto"/>
      </w:divBdr>
    </w:div>
    <w:div w:id="445734705">
      <w:marLeft w:val="0"/>
      <w:marRight w:val="0"/>
      <w:marTop w:val="10"/>
      <w:marBottom w:val="10"/>
      <w:divBdr>
        <w:top w:val="none" w:sz="0" w:space="0" w:color="auto"/>
        <w:left w:val="none" w:sz="0" w:space="0" w:color="auto"/>
        <w:bottom w:val="none" w:sz="0" w:space="0" w:color="auto"/>
        <w:right w:val="none" w:sz="0" w:space="0" w:color="auto"/>
      </w:divBdr>
    </w:div>
    <w:div w:id="477501319">
      <w:marLeft w:val="0"/>
      <w:marRight w:val="0"/>
      <w:marTop w:val="10"/>
      <w:marBottom w:val="10"/>
      <w:divBdr>
        <w:top w:val="none" w:sz="0" w:space="0" w:color="auto"/>
        <w:left w:val="none" w:sz="0" w:space="0" w:color="auto"/>
        <w:bottom w:val="none" w:sz="0" w:space="0" w:color="auto"/>
        <w:right w:val="none" w:sz="0" w:space="0" w:color="auto"/>
      </w:divBdr>
    </w:div>
    <w:div w:id="478108048">
      <w:marLeft w:val="0"/>
      <w:marRight w:val="0"/>
      <w:marTop w:val="10"/>
      <w:marBottom w:val="10"/>
      <w:divBdr>
        <w:top w:val="none" w:sz="0" w:space="0" w:color="auto"/>
        <w:left w:val="none" w:sz="0" w:space="0" w:color="auto"/>
        <w:bottom w:val="none" w:sz="0" w:space="0" w:color="auto"/>
        <w:right w:val="none" w:sz="0" w:space="0" w:color="auto"/>
      </w:divBdr>
    </w:div>
    <w:div w:id="511727107">
      <w:marLeft w:val="0"/>
      <w:marRight w:val="0"/>
      <w:marTop w:val="10"/>
      <w:marBottom w:val="10"/>
      <w:divBdr>
        <w:top w:val="none" w:sz="0" w:space="0" w:color="auto"/>
        <w:left w:val="none" w:sz="0" w:space="0" w:color="auto"/>
        <w:bottom w:val="none" w:sz="0" w:space="0" w:color="auto"/>
        <w:right w:val="none" w:sz="0" w:space="0" w:color="auto"/>
      </w:divBdr>
    </w:div>
    <w:div w:id="529680558">
      <w:marLeft w:val="0"/>
      <w:marRight w:val="0"/>
      <w:marTop w:val="10"/>
      <w:marBottom w:val="10"/>
      <w:divBdr>
        <w:top w:val="none" w:sz="0" w:space="0" w:color="auto"/>
        <w:left w:val="none" w:sz="0" w:space="0" w:color="auto"/>
        <w:bottom w:val="none" w:sz="0" w:space="0" w:color="auto"/>
        <w:right w:val="none" w:sz="0" w:space="0" w:color="auto"/>
      </w:divBdr>
    </w:div>
    <w:div w:id="595676661">
      <w:marLeft w:val="0"/>
      <w:marRight w:val="0"/>
      <w:marTop w:val="10"/>
      <w:marBottom w:val="10"/>
      <w:divBdr>
        <w:top w:val="none" w:sz="0" w:space="0" w:color="auto"/>
        <w:left w:val="none" w:sz="0" w:space="0" w:color="auto"/>
        <w:bottom w:val="none" w:sz="0" w:space="0" w:color="auto"/>
        <w:right w:val="none" w:sz="0" w:space="0" w:color="auto"/>
      </w:divBdr>
    </w:div>
    <w:div w:id="742684233">
      <w:marLeft w:val="0"/>
      <w:marRight w:val="0"/>
      <w:marTop w:val="10"/>
      <w:marBottom w:val="10"/>
      <w:divBdr>
        <w:top w:val="none" w:sz="0" w:space="0" w:color="auto"/>
        <w:left w:val="none" w:sz="0" w:space="0" w:color="auto"/>
        <w:bottom w:val="none" w:sz="0" w:space="0" w:color="auto"/>
        <w:right w:val="none" w:sz="0" w:space="0" w:color="auto"/>
      </w:divBdr>
    </w:div>
    <w:div w:id="743793451">
      <w:marLeft w:val="0"/>
      <w:marRight w:val="0"/>
      <w:marTop w:val="10"/>
      <w:marBottom w:val="10"/>
      <w:divBdr>
        <w:top w:val="none" w:sz="0" w:space="0" w:color="auto"/>
        <w:left w:val="none" w:sz="0" w:space="0" w:color="auto"/>
        <w:bottom w:val="none" w:sz="0" w:space="0" w:color="auto"/>
        <w:right w:val="none" w:sz="0" w:space="0" w:color="auto"/>
      </w:divBdr>
    </w:div>
    <w:div w:id="775060738">
      <w:marLeft w:val="0"/>
      <w:marRight w:val="0"/>
      <w:marTop w:val="10"/>
      <w:marBottom w:val="10"/>
      <w:divBdr>
        <w:top w:val="none" w:sz="0" w:space="0" w:color="auto"/>
        <w:left w:val="none" w:sz="0" w:space="0" w:color="auto"/>
        <w:bottom w:val="none" w:sz="0" w:space="0" w:color="auto"/>
        <w:right w:val="none" w:sz="0" w:space="0" w:color="auto"/>
      </w:divBdr>
    </w:div>
    <w:div w:id="816142375">
      <w:marLeft w:val="0"/>
      <w:marRight w:val="0"/>
      <w:marTop w:val="10"/>
      <w:marBottom w:val="10"/>
      <w:divBdr>
        <w:top w:val="none" w:sz="0" w:space="0" w:color="auto"/>
        <w:left w:val="none" w:sz="0" w:space="0" w:color="auto"/>
        <w:bottom w:val="none" w:sz="0" w:space="0" w:color="auto"/>
        <w:right w:val="none" w:sz="0" w:space="0" w:color="auto"/>
      </w:divBdr>
    </w:div>
    <w:div w:id="816260887">
      <w:marLeft w:val="0"/>
      <w:marRight w:val="0"/>
      <w:marTop w:val="10"/>
      <w:marBottom w:val="10"/>
      <w:divBdr>
        <w:top w:val="none" w:sz="0" w:space="0" w:color="auto"/>
        <w:left w:val="none" w:sz="0" w:space="0" w:color="auto"/>
        <w:bottom w:val="none" w:sz="0" w:space="0" w:color="auto"/>
        <w:right w:val="none" w:sz="0" w:space="0" w:color="auto"/>
      </w:divBdr>
    </w:div>
    <w:div w:id="919369866">
      <w:marLeft w:val="0"/>
      <w:marRight w:val="0"/>
      <w:marTop w:val="10"/>
      <w:marBottom w:val="10"/>
      <w:divBdr>
        <w:top w:val="none" w:sz="0" w:space="0" w:color="auto"/>
        <w:left w:val="none" w:sz="0" w:space="0" w:color="auto"/>
        <w:bottom w:val="none" w:sz="0" w:space="0" w:color="auto"/>
        <w:right w:val="none" w:sz="0" w:space="0" w:color="auto"/>
      </w:divBdr>
    </w:div>
    <w:div w:id="968628969">
      <w:marLeft w:val="0"/>
      <w:marRight w:val="0"/>
      <w:marTop w:val="10"/>
      <w:marBottom w:val="10"/>
      <w:divBdr>
        <w:top w:val="none" w:sz="0" w:space="0" w:color="auto"/>
        <w:left w:val="none" w:sz="0" w:space="0" w:color="auto"/>
        <w:bottom w:val="none" w:sz="0" w:space="0" w:color="auto"/>
        <w:right w:val="none" w:sz="0" w:space="0" w:color="auto"/>
      </w:divBdr>
    </w:div>
    <w:div w:id="982151696">
      <w:marLeft w:val="0"/>
      <w:marRight w:val="0"/>
      <w:marTop w:val="10"/>
      <w:marBottom w:val="10"/>
      <w:divBdr>
        <w:top w:val="none" w:sz="0" w:space="0" w:color="auto"/>
        <w:left w:val="none" w:sz="0" w:space="0" w:color="auto"/>
        <w:bottom w:val="none" w:sz="0" w:space="0" w:color="auto"/>
        <w:right w:val="none" w:sz="0" w:space="0" w:color="auto"/>
      </w:divBdr>
    </w:div>
    <w:div w:id="1012877108">
      <w:marLeft w:val="0"/>
      <w:marRight w:val="0"/>
      <w:marTop w:val="10"/>
      <w:marBottom w:val="10"/>
      <w:divBdr>
        <w:top w:val="none" w:sz="0" w:space="0" w:color="auto"/>
        <w:left w:val="none" w:sz="0" w:space="0" w:color="auto"/>
        <w:bottom w:val="none" w:sz="0" w:space="0" w:color="auto"/>
        <w:right w:val="none" w:sz="0" w:space="0" w:color="auto"/>
      </w:divBdr>
    </w:div>
    <w:div w:id="1045175483">
      <w:marLeft w:val="0"/>
      <w:marRight w:val="0"/>
      <w:marTop w:val="10"/>
      <w:marBottom w:val="10"/>
      <w:divBdr>
        <w:top w:val="none" w:sz="0" w:space="0" w:color="auto"/>
        <w:left w:val="none" w:sz="0" w:space="0" w:color="auto"/>
        <w:bottom w:val="none" w:sz="0" w:space="0" w:color="auto"/>
        <w:right w:val="none" w:sz="0" w:space="0" w:color="auto"/>
      </w:divBdr>
    </w:div>
    <w:div w:id="1047145725">
      <w:marLeft w:val="0"/>
      <w:marRight w:val="0"/>
      <w:marTop w:val="10"/>
      <w:marBottom w:val="10"/>
      <w:divBdr>
        <w:top w:val="none" w:sz="0" w:space="0" w:color="auto"/>
        <w:left w:val="none" w:sz="0" w:space="0" w:color="auto"/>
        <w:bottom w:val="none" w:sz="0" w:space="0" w:color="auto"/>
        <w:right w:val="none" w:sz="0" w:space="0" w:color="auto"/>
      </w:divBdr>
    </w:div>
    <w:div w:id="1051268752">
      <w:marLeft w:val="0"/>
      <w:marRight w:val="0"/>
      <w:marTop w:val="10"/>
      <w:marBottom w:val="10"/>
      <w:divBdr>
        <w:top w:val="none" w:sz="0" w:space="0" w:color="auto"/>
        <w:left w:val="none" w:sz="0" w:space="0" w:color="auto"/>
        <w:bottom w:val="none" w:sz="0" w:space="0" w:color="auto"/>
        <w:right w:val="none" w:sz="0" w:space="0" w:color="auto"/>
      </w:divBdr>
    </w:div>
    <w:div w:id="1087576979">
      <w:marLeft w:val="0"/>
      <w:marRight w:val="0"/>
      <w:marTop w:val="10"/>
      <w:marBottom w:val="10"/>
      <w:divBdr>
        <w:top w:val="none" w:sz="0" w:space="0" w:color="auto"/>
        <w:left w:val="none" w:sz="0" w:space="0" w:color="auto"/>
        <w:bottom w:val="none" w:sz="0" w:space="0" w:color="auto"/>
        <w:right w:val="none" w:sz="0" w:space="0" w:color="auto"/>
      </w:divBdr>
    </w:div>
    <w:div w:id="1104228861">
      <w:marLeft w:val="0"/>
      <w:marRight w:val="0"/>
      <w:marTop w:val="10"/>
      <w:marBottom w:val="10"/>
      <w:divBdr>
        <w:top w:val="none" w:sz="0" w:space="0" w:color="auto"/>
        <w:left w:val="none" w:sz="0" w:space="0" w:color="auto"/>
        <w:bottom w:val="none" w:sz="0" w:space="0" w:color="auto"/>
        <w:right w:val="none" w:sz="0" w:space="0" w:color="auto"/>
      </w:divBdr>
    </w:div>
    <w:div w:id="1110442012">
      <w:marLeft w:val="0"/>
      <w:marRight w:val="0"/>
      <w:marTop w:val="10"/>
      <w:marBottom w:val="10"/>
      <w:divBdr>
        <w:top w:val="none" w:sz="0" w:space="0" w:color="auto"/>
        <w:left w:val="none" w:sz="0" w:space="0" w:color="auto"/>
        <w:bottom w:val="none" w:sz="0" w:space="0" w:color="auto"/>
        <w:right w:val="none" w:sz="0" w:space="0" w:color="auto"/>
      </w:divBdr>
    </w:div>
    <w:div w:id="1127702988">
      <w:marLeft w:val="0"/>
      <w:marRight w:val="0"/>
      <w:marTop w:val="10"/>
      <w:marBottom w:val="10"/>
      <w:divBdr>
        <w:top w:val="none" w:sz="0" w:space="0" w:color="auto"/>
        <w:left w:val="none" w:sz="0" w:space="0" w:color="auto"/>
        <w:bottom w:val="none" w:sz="0" w:space="0" w:color="auto"/>
        <w:right w:val="none" w:sz="0" w:space="0" w:color="auto"/>
      </w:divBdr>
    </w:div>
    <w:div w:id="1131904050">
      <w:marLeft w:val="0"/>
      <w:marRight w:val="0"/>
      <w:marTop w:val="10"/>
      <w:marBottom w:val="10"/>
      <w:divBdr>
        <w:top w:val="none" w:sz="0" w:space="0" w:color="auto"/>
        <w:left w:val="none" w:sz="0" w:space="0" w:color="auto"/>
        <w:bottom w:val="none" w:sz="0" w:space="0" w:color="auto"/>
        <w:right w:val="none" w:sz="0" w:space="0" w:color="auto"/>
      </w:divBdr>
    </w:div>
    <w:div w:id="1144353961">
      <w:marLeft w:val="0"/>
      <w:marRight w:val="0"/>
      <w:marTop w:val="10"/>
      <w:marBottom w:val="10"/>
      <w:divBdr>
        <w:top w:val="none" w:sz="0" w:space="0" w:color="auto"/>
        <w:left w:val="none" w:sz="0" w:space="0" w:color="auto"/>
        <w:bottom w:val="none" w:sz="0" w:space="0" w:color="auto"/>
        <w:right w:val="none" w:sz="0" w:space="0" w:color="auto"/>
      </w:divBdr>
    </w:div>
    <w:div w:id="1173107237">
      <w:marLeft w:val="0"/>
      <w:marRight w:val="0"/>
      <w:marTop w:val="10"/>
      <w:marBottom w:val="10"/>
      <w:divBdr>
        <w:top w:val="none" w:sz="0" w:space="0" w:color="auto"/>
        <w:left w:val="none" w:sz="0" w:space="0" w:color="auto"/>
        <w:bottom w:val="none" w:sz="0" w:space="0" w:color="auto"/>
        <w:right w:val="none" w:sz="0" w:space="0" w:color="auto"/>
      </w:divBdr>
    </w:div>
    <w:div w:id="1180776542">
      <w:marLeft w:val="0"/>
      <w:marRight w:val="0"/>
      <w:marTop w:val="10"/>
      <w:marBottom w:val="10"/>
      <w:divBdr>
        <w:top w:val="none" w:sz="0" w:space="0" w:color="auto"/>
        <w:left w:val="none" w:sz="0" w:space="0" w:color="auto"/>
        <w:bottom w:val="none" w:sz="0" w:space="0" w:color="auto"/>
        <w:right w:val="none" w:sz="0" w:space="0" w:color="auto"/>
      </w:divBdr>
    </w:div>
    <w:div w:id="1216116367">
      <w:marLeft w:val="0"/>
      <w:marRight w:val="0"/>
      <w:marTop w:val="10"/>
      <w:marBottom w:val="10"/>
      <w:divBdr>
        <w:top w:val="none" w:sz="0" w:space="0" w:color="auto"/>
        <w:left w:val="none" w:sz="0" w:space="0" w:color="auto"/>
        <w:bottom w:val="none" w:sz="0" w:space="0" w:color="auto"/>
        <w:right w:val="none" w:sz="0" w:space="0" w:color="auto"/>
      </w:divBdr>
    </w:div>
    <w:div w:id="1222133875">
      <w:marLeft w:val="0"/>
      <w:marRight w:val="0"/>
      <w:marTop w:val="10"/>
      <w:marBottom w:val="10"/>
      <w:divBdr>
        <w:top w:val="none" w:sz="0" w:space="0" w:color="auto"/>
        <w:left w:val="none" w:sz="0" w:space="0" w:color="auto"/>
        <w:bottom w:val="none" w:sz="0" w:space="0" w:color="auto"/>
        <w:right w:val="none" w:sz="0" w:space="0" w:color="auto"/>
      </w:divBdr>
    </w:div>
    <w:div w:id="1284926028">
      <w:marLeft w:val="0"/>
      <w:marRight w:val="0"/>
      <w:marTop w:val="10"/>
      <w:marBottom w:val="10"/>
      <w:divBdr>
        <w:top w:val="none" w:sz="0" w:space="0" w:color="auto"/>
        <w:left w:val="none" w:sz="0" w:space="0" w:color="auto"/>
        <w:bottom w:val="none" w:sz="0" w:space="0" w:color="auto"/>
        <w:right w:val="none" w:sz="0" w:space="0" w:color="auto"/>
      </w:divBdr>
    </w:div>
    <w:div w:id="1314946334">
      <w:marLeft w:val="0"/>
      <w:marRight w:val="0"/>
      <w:marTop w:val="10"/>
      <w:marBottom w:val="10"/>
      <w:divBdr>
        <w:top w:val="none" w:sz="0" w:space="0" w:color="auto"/>
        <w:left w:val="none" w:sz="0" w:space="0" w:color="auto"/>
        <w:bottom w:val="none" w:sz="0" w:space="0" w:color="auto"/>
        <w:right w:val="none" w:sz="0" w:space="0" w:color="auto"/>
      </w:divBdr>
    </w:div>
    <w:div w:id="1337538046">
      <w:marLeft w:val="0"/>
      <w:marRight w:val="720"/>
      <w:marTop w:val="10"/>
      <w:marBottom w:val="10"/>
      <w:divBdr>
        <w:top w:val="none" w:sz="0" w:space="0" w:color="auto"/>
        <w:left w:val="none" w:sz="0" w:space="0" w:color="auto"/>
        <w:bottom w:val="none" w:sz="0" w:space="0" w:color="auto"/>
        <w:right w:val="none" w:sz="0" w:space="0" w:color="auto"/>
      </w:divBdr>
    </w:div>
    <w:div w:id="1345665467">
      <w:marLeft w:val="0"/>
      <w:marRight w:val="0"/>
      <w:marTop w:val="10"/>
      <w:marBottom w:val="10"/>
      <w:divBdr>
        <w:top w:val="none" w:sz="0" w:space="0" w:color="auto"/>
        <w:left w:val="none" w:sz="0" w:space="0" w:color="auto"/>
        <w:bottom w:val="none" w:sz="0" w:space="0" w:color="auto"/>
        <w:right w:val="none" w:sz="0" w:space="0" w:color="auto"/>
      </w:divBdr>
    </w:div>
    <w:div w:id="1382175091">
      <w:marLeft w:val="0"/>
      <w:marRight w:val="0"/>
      <w:marTop w:val="10"/>
      <w:marBottom w:val="10"/>
      <w:divBdr>
        <w:top w:val="none" w:sz="0" w:space="0" w:color="auto"/>
        <w:left w:val="none" w:sz="0" w:space="0" w:color="auto"/>
        <w:bottom w:val="none" w:sz="0" w:space="0" w:color="auto"/>
        <w:right w:val="none" w:sz="0" w:space="0" w:color="auto"/>
      </w:divBdr>
    </w:div>
    <w:div w:id="1396975680">
      <w:marLeft w:val="0"/>
      <w:marRight w:val="0"/>
      <w:marTop w:val="10"/>
      <w:marBottom w:val="10"/>
      <w:divBdr>
        <w:top w:val="none" w:sz="0" w:space="0" w:color="auto"/>
        <w:left w:val="none" w:sz="0" w:space="0" w:color="auto"/>
        <w:bottom w:val="none" w:sz="0" w:space="0" w:color="auto"/>
        <w:right w:val="none" w:sz="0" w:space="0" w:color="auto"/>
      </w:divBdr>
    </w:div>
    <w:div w:id="1405839697">
      <w:marLeft w:val="0"/>
      <w:marRight w:val="0"/>
      <w:marTop w:val="10"/>
      <w:marBottom w:val="10"/>
      <w:divBdr>
        <w:top w:val="none" w:sz="0" w:space="0" w:color="auto"/>
        <w:left w:val="none" w:sz="0" w:space="0" w:color="auto"/>
        <w:bottom w:val="none" w:sz="0" w:space="0" w:color="auto"/>
        <w:right w:val="none" w:sz="0" w:space="0" w:color="auto"/>
      </w:divBdr>
    </w:div>
    <w:div w:id="1413432143">
      <w:marLeft w:val="0"/>
      <w:marRight w:val="0"/>
      <w:marTop w:val="10"/>
      <w:marBottom w:val="10"/>
      <w:divBdr>
        <w:top w:val="none" w:sz="0" w:space="0" w:color="auto"/>
        <w:left w:val="none" w:sz="0" w:space="0" w:color="auto"/>
        <w:bottom w:val="none" w:sz="0" w:space="0" w:color="auto"/>
        <w:right w:val="none" w:sz="0" w:space="0" w:color="auto"/>
      </w:divBdr>
    </w:div>
    <w:div w:id="1478492701">
      <w:marLeft w:val="0"/>
      <w:marRight w:val="0"/>
      <w:marTop w:val="10"/>
      <w:marBottom w:val="10"/>
      <w:divBdr>
        <w:top w:val="none" w:sz="0" w:space="0" w:color="auto"/>
        <w:left w:val="none" w:sz="0" w:space="0" w:color="auto"/>
        <w:bottom w:val="none" w:sz="0" w:space="0" w:color="auto"/>
        <w:right w:val="none" w:sz="0" w:space="0" w:color="auto"/>
      </w:divBdr>
    </w:div>
    <w:div w:id="1483737041">
      <w:marLeft w:val="0"/>
      <w:marRight w:val="0"/>
      <w:marTop w:val="10"/>
      <w:marBottom w:val="10"/>
      <w:divBdr>
        <w:top w:val="none" w:sz="0" w:space="0" w:color="auto"/>
        <w:left w:val="none" w:sz="0" w:space="0" w:color="auto"/>
        <w:bottom w:val="none" w:sz="0" w:space="0" w:color="auto"/>
        <w:right w:val="none" w:sz="0" w:space="0" w:color="auto"/>
      </w:divBdr>
    </w:div>
    <w:div w:id="1484082772">
      <w:marLeft w:val="0"/>
      <w:marRight w:val="720"/>
      <w:marTop w:val="10"/>
      <w:marBottom w:val="10"/>
      <w:divBdr>
        <w:top w:val="none" w:sz="0" w:space="0" w:color="auto"/>
        <w:left w:val="none" w:sz="0" w:space="0" w:color="auto"/>
        <w:bottom w:val="none" w:sz="0" w:space="0" w:color="auto"/>
        <w:right w:val="none" w:sz="0" w:space="0" w:color="auto"/>
      </w:divBdr>
    </w:div>
    <w:div w:id="1508129468">
      <w:marLeft w:val="0"/>
      <w:marRight w:val="0"/>
      <w:marTop w:val="10"/>
      <w:marBottom w:val="10"/>
      <w:divBdr>
        <w:top w:val="none" w:sz="0" w:space="0" w:color="auto"/>
        <w:left w:val="none" w:sz="0" w:space="0" w:color="auto"/>
        <w:bottom w:val="none" w:sz="0" w:space="0" w:color="auto"/>
        <w:right w:val="none" w:sz="0" w:space="0" w:color="auto"/>
      </w:divBdr>
    </w:div>
    <w:div w:id="1508325248">
      <w:marLeft w:val="0"/>
      <w:marRight w:val="0"/>
      <w:marTop w:val="10"/>
      <w:marBottom w:val="10"/>
      <w:divBdr>
        <w:top w:val="none" w:sz="0" w:space="0" w:color="auto"/>
        <w:left w:val="none" w:sz="0" w:space="0" w:color="auto"/>
        <w:bottom w:val="none" w:sz="0" w:space="0" w:color="auto"/>
        <w:right w:val="none" w:sz="0" w:space="0" w:color="auto"/>
      </w:divBdr>
    </w:div>
    <w:div w:id="1520116615">
      <w:marLeft w:val="0"/>
      <w:marRight w:val="0"/>
      <w:marTop w:val="10"/>
      <w:marBottom w:val="10"/>
      <w:divBdr>
        <w:top w:val="none" w:sz="0" w:space="0" w:color="auto"/>
        <w:left w:val="none" w:sz="0" w:space="0" w:color="auto"/>
        <w:bottom w:val="none" w:sz="0" w:space="0" w:color="auto"/>
        <w:right w:val="none" w:sz="0" w:space="0" w:color="auto"/>
      </w:divBdr>
    </w:div>
    <w:div w:id="1625035814">
      <w:marLeft w:val="0"/>
      <w:marRight w:val="720"/>
      <w:marTop w:val="10"/>
      <w:marBottom w:val="10"/>
      <w:divBdr>
        <w:top w:val="none" w:sz="0" w:space="0" w:color="auto"/>
        <w:left w:val="none" w:sz="0" w:space="0" w:color="auto"/>
        <w:bottom w:val="none" w:sz="0" w:space="0" w:color="auto"/>
        <w:right w:val="none" w:sz="0" w:space="0" w:color="auto"/>
      </w:divBdr>
    </w:div>
    <w:div w:id="1652560497">
      <w:marLeft w:val="0"/>
      <w:marRight w:val="0"/>
      <w:marTop w:val="10"/>
      <w:marBottom w:val="10"/>
      <w:divBdr>
        <w:top w:val="none" w:sz="0" w:space="0" w:color="auto"/>
        <w:left w:val="none" w:sz="0" w:space="0" w:color="auto"/>
        <w:bottom w:val="none" w:sz="0" w:space="0" w:color="auto"/>
        <w:right w:val="none" w:sz="0" w:space="0" w:color="auto"/>
      </w:divBdr>
    </w:div>
    <w:div w:id="1744981749">
      <w:marLeft w:val="0"/>
      <w:marRight w:val="0"/>
      <w:marTop w:val="10"/>
      <w:marBottom w:val="10"/>
      <w:divBdr>
        <w:top w:val="none" w:sz="0" w:space="0" w:color="auto"/>
        <w:left w:val="none" w:sz="0" w:space="0" w:color="auto"/>
        <w:bottom w:val="none" w:sz="0" w:space="0" w:color="auto"/>
        <w:right w:val="none" w:sz="0" w:space="0" w:color="auto"/>
      </w:divBdr>
    </w:div>
    <w:div w:id="1753625919">
      <w:marLeft w:val="0"/>
      <w:marRight w:val="0"/>
      <w:marTop w:val="10"/>
      <w:marBottom w:val="10"/>
      <w:divBdr>
        <w:top w:val="none" w:sz="0" w:space="0" w:color="auto"/>
        <w:left w:val="none" w:sz="0" w:space="0" w:color="auto"/>
        <w:bottom w:val="none" w:sz="0" w:space="0" w:color="auto"/>
        <w:right w:val="none" w:sz="0" w:space="0" w:color="auto"/>
      </w:divBdr>
    </w:div>
    <w:div w:id="1813792243">
      <w:marLeft w:val="0"/>
      <w:marRight w:val="0"/>
      <w:marTop w:val="10"/>
      <w:marBottom w:val="10"/>
      <w:divBdr>
        <w:top w:val="none" w:sz="0" w:space="0" w:color="auto"/>
        <w:left w:val="none" w:sz="0" w:space="0" w:color="auto"/>
        <w:bottom w:val="none" w:sz="0" w:space="0" w:color="auto"/>
        <w:right w:val="none" w:sz="0" w:space="0" w:color="auto"/>
      </w:divBdr>
    </w:div>
    <w:div w:id="1858039748">
      <w:marLeft w:val="0"/>
      <w:marRight w:val="0"/>
      <w:marTop w:val="10"/>
      <w:marBottom w:val="10"/>
      <w:divBdr>
        <w:top w:val="none" w:sz="0" w:space="0" w:color="auto"/>
        <w:left w:val="none" w:sz="0" w:space="0" w:color="auto"/>
        <w:bottom w:val="none" w:sz="0" w:space="0" w:color="auto"/>
        <w:right w:val="none" w:sz="0" w:space="0" w:color="auto"/>
      </w:divBdr>
    </w:div>
    <w:div w:id="1880819938">
      <w:marLeft w:val="0"/>
      <w:marRight w:val="0"/>
      <w:marTop w:val="10"/>
      <w:marBottom w:val="10"/>
      <w:divBdr>
        <w:top w:val="none" w:sz="0" w:space="0" w:color="auto"/>
        <w:left w:val="none" w:sz="0" w:space="0" w:color="auto"/>
        <w:bottom w:val="none" w:sz="0" w:space="0" w:color="auto"/>
        <w:right w:val="none" w:sz="0" w:space="0" w:color="auto"/>
      </w:divBdr>
    </w:div>
    <w:div w:id="1895238003">
      <w:marLeft w:val="0"/>
      <w:marRight w:val="0"/>
      <w:marTop w:val="10"/>
      <w:marBottom w:val="10"/>
      <w:divBdr>
        <w:top w:val="none" w:sz="0" w:space="0" w:color="auto"/>
        <w:left w:val="none" w:sz="0" w:space="0" w:color="auto"/>
        <w:bottom w:val="none" w:sz="0" w:space="0" w:color="auto"/>
        <w:right w:val="none" w:sz="0" w:space="0" w:color="auto"/>
      </w:divBdr>
    </w:div>
    <w:div w:id="2018145770">
      <w:marLeft w:val="0"/>
      <w:marRight w:val="0"/>
      <w:marTop w:val="10"/>
      <w:marBottom w:val="10"/>
      <w:divBdr>
        <w:top w:val="none" w:sz="0" w:space="0" w:color="auto"/>
        <w:left w:val="none" w:sz="0" w:space="0" w:color="auto"/>
        <w:bottom w:val="none" w:sz="0" w:space="0" w:color="auto"/>
        <w:right w:val="none" w:sz="0" w:space="0" w:color="auto"/>
      </w:divBdr>
    </w:div>
    <w:div w:id="2038385494">
      <w:marLeft w:val="0"/>
      <w:marRight w:val="0"/>
      <w:marTop w:val="10"/>
      <w:marBottom w:val="10"/>
      <w:divBdr>
        <w:top w:val="none" w:sz="0" w:space="0" w:color="auto"/>
        <w:left w:val="none" w:sz="0" w:space="0" w:color="auto"/>
        <w:bottom w:val="none" w:sz="0" w:space="0" w:color="auto"/>
        <w:right w:val="none" w:sz="0" w:space="0" w:color="auto"/>
      </w:divBdr>
    </w:div>
    <w:div w:id="2044623631">
      <w:marLeft w:val="0"/>
      <w:marRight w:val="0"/>
      <w:marTop w:val="10"/>
      <w:marBottom w:val="10"/>
      <w:divBdr>
        <w:top w:val="none" w:sz="0" w:space="0" w:color="auto"/>
        <w:left w:val="none" w:sz="0" w:space="0" w:color="auto"/>
        <w:bottom w:val="none" w:sz="0" w:space="0" w:color="auto"/>
        <w:right w:val="none" w:sz="0" w:space="0" w:color="auto"/>
      </w:divBdr>
    </w:div>
    <w:div w:id="2132624788">
      <w:marLeft w:val="0"/>
      <w:marRight w:val="720"/>
      <w:marTop w:val="10"/>
      <w:marBottom w:val="10"/>
      <w:divBdr>
        <w:top w:val="none" w:sz="0" w:space="0" w:color="auto"/>
        <w:left w:val="none" w:sz="0" w:space="0" w:color="auto"/>
        <w:bottom w:val="none" w:sz="0" w:space="0" w:color="auto"/>
        <w:right w:val="none" w:sz="0" w:space="0" w:color="auto"/>
      </w:divBdr>
    </w:div>
    <w:div w:id="21357841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2025-04-30T04:15:00Z</dcterms:created>
  <dcterms:modified xsi:type="dcterms:W3CDTF">2025-04-30T04:15:00Z</dcterms:modified>
</cp:coreProperties>
</file>