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152F8" w14:textId="77777777" w:rsidR="001523EC" w:rsidRDefault="001523EC">
      <w:pPr>
        <w:spacing w:line="500" w:lineRule="atLeast"/>
        <w:jc w:val="center"/>
        <w:divId w:val="1549296944"/>
        <w:rPr>
          <w:rFonts w:ascii="黑体" w:eastAsia="黑体" w:hAnsi="黑体"/>
          <w:sz w:val="36"/>
          <w:szCs w:val="36"/>
        </w:rPr>
      </w:pPr>
      <w:r>
        <w:rPr>
          <w:rFonts w:ascii="黑体" w:eastAsia="黑体" w:hAnsi="黑体" w:hint="eastAsia"/>
          <w:sz w:val="36"/>
          <w:szCs w:val="36"/>
        </w:rPr>
        <w:t>广东省英德市人民法院</w:t>
      </w:r>
    </w:p>
    <w:p w14:paraId="1398AD44" w14:textId="77777777" w:rsidR="001523EC" w:rsidRDefault="001523EC">
      <w:pPr>
        <w:spacing w:line="500" w:lineRule="atLeast"/>
        <w:jc w:val="center"/>
        <w:divId w:val="2585599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3BD3E2" w14:textId="77777777" w:rsidR="001523EC" w:rsidRDefault="001523EC">
      <w:pPr>
        <w:spacing w:line="500" w:lineRule="atLeast"/>
        <w:jc w:val="right"/>
        <w:divId w:val="130974414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277</w:t>
      </w:r>
      <w:r>
        <w:rPr>
          <w:rFonts w:hint="eastAsia"/>
          <w:sz w:val="30"/>
          <w:szCs w:val="30"/>
        </w:rPr>
        <w:t>号</w:t>
      </w:r>
    </w:p>
    <w:p w14:paraId="093C63B4" w14:textId="77777777" w:rsidR="001523EC" w:rsidRDefault="001523EC">
      <w:pPr>
        <w:spacing w:line="500" w:lineRule="atLeast"/>
        <w:ind w:firstLine="600"/>
        <w:divId w:val="1728530154"/>
        <w:rPr>
          <w:rFonts w:hint="eastAsia"/>
          <w:sz w:val="30"/>
          <w:szCs w:val="30"/>
        </w:rPr>
      </w:pPr>
      <w:r>
        <w:rPr>
          <w:rFonts w:hint="eastAsia"/>
          <w:sz w:val="30"/>
          <w:szCs w:val="30"/>
        </w:rPr>
        <w:t>公诉机关广东省英德市人民检察院。</w:t>
      </w:r>
    </w:p>
    <w:p w14:paraId="6CC99D0C" w14:textId="77777777" w:rsidR="001523EC" w:rsidRDefault="001523EC">
      <w:pPr>
        <w:spacing w:line="500" w:lineRule="atLeast"/>
        <w:ind w:firstLine="600"/>
        <w:divId w:val="236862265"/>
        <w:rPr>
          <w:rFonts w:hint="eastAsia"/>
          <w:sz w:val="30"/>
          <w:szCs w:val="30"/>
        </w:rPr>
      </w:pPr>
      <w:r>
        <w:rPr>
          <w:rFonts w:hint="eastAsia"/>
          <w:sz w:val="30"/>
          <w:szCs w:val="30"/>
        </w:rPr>
        <w:t>被告人周某，男，</w:t>
      </w:r>
      <w:r>
        <w:rPr>
          <w:rFonts w:hint="eastAsia"/>
          <w:sz w:val="30"/>
          <w:szCs w:val="30"/>
        </w:rPr>
        <w:t>1957</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日出生于广东省英德市，汉族，小学文化，广东省英德市英红镇</w:t>
      </w:r>
      <w:r>
        <w:rPr>
          <w:rFonts w:hint="eastAsia"/>
          <w:sz w:val="30"/>
          <w:szCs w:val="30"/>
        </w:rPr>
        <w:t>xx</w:t>
      </w:r>
      <w:r>
        <w:rPr>
          <w:rFonts w:hint="eastAsia"/>
          <w:sz w:val="30"/>
          <w:szCs w:val="30"/>
        </w:rPr>
        <w:t>村委会</w:t>
      </w:r>
      <w:r>
        <w:rPr>
          <w:rFonts w:hint="eastAsia"/>
          <w:sz w:val="30"/>
          <w:szCs w:val="30"/>
        </w:rPr>
        <w:t>xx</w:t>
      </w:r>
      <w:r>
        <w:rPr>
          <w:rFonts w:hint="eastAsia"/>
          <w:sz w:val="30"/>
          <w:szCs w:val="30"/>
        </w:rPr>
        <w:t>组财务，住广东省英德市。因本案于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日被取保候审，于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日被刑事拘留，于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日被逮捕。现羁押于英德市看守所。</w:t>
      </w:r>
    </w:p>
    <w:p w14:paraId="0D9AB918" w14:textId="77777777" w:rsidR="001523EC" w:rsidRDefault="001523EC">
      <w:pPr>
        <w:spacing w:line="500" w:lineRule="atLeast"/>
        <w:ind w:firstLine="600"/>
        <w:divId w:val="170222845"/>
        <w:rPr>
          <w:rFonts w:hint="eastAsia"/>
          <w:sz w:val="30"/>
          <w:szCs w:val="30"/>
        </w:rPr>
      </w:pPr>
      <w:r>
        <w:rPr>
          <w:rFonts w:hint="eastAsia"/>
          <w:sz w:val="30"/>
          <w:szCs w:val="30"/>
        </w:rPr>
        <w:t>辩护人张豫林，广东浈阳律师事务所律师。</w:t>
      </w:r>
    </w:p>
    <w:p w14:paraId="03BB7835" w14:textId="77777777" w:rsidR="001523EC" w:rsidRDefault="001523EC">
      <w:pPr>
        <w:spacing w:line="500" w:lineRule="atLeast"/>
        <w:ind w:firstLine="600"/>
        <w:divId w:val="1402410611"/>
        <w:rPr>
          <w:rFonts w:hint="eastAsia"/>
          <w:sz w:val="30"/>
          <w:szCs w:val="30"/>
        </w:rPr>
      </w:pPr>
      <w:r>
        <w:rPr>
          <w:rFonts w:hint="eastAsia"/>
          <w:sz w:val="30"/>
          <w:szCs w:val="30"/>
        </w:rPr>
        <w:t>辩护人许昕，广东浈阳律师事务所律师。</w:t>
      </w:r>
    </w:p>
    <w:p w14:paraId="49FF3C5B" w14:textId="77777777" w:rsidR="001523EC" w:rsidRDefault="001523EC">
      <w:pPr>
        <w:spacing w:line="500" w:lineRule="atLeast"/>
        <w:ind w:firstLine="600"/>
        <w:divId w:val="964653925"/>
        <w:rPr>
          <w:rFonts w:hint="eastAsia"/>
          <w:sz w:val="30"/>
          <w:szCs w:val="30"/>
        </w:rPr>
      </w:pPr>
      <w:r>
        <w:rPr>
          <w:rFonts w:hint="eastAsia"/>
          <w:sz w:val="30"/>
          <w:szCs w:val="30"/>
        </w:rPr>
        <w:t>广东省英德市人民检察院以英检公诉刑诉〔</w:t>
      </w:r>
      <w:r>
        <w:rPr>
          <w:rFonts w:hint="eastAsia"/>
          <w:sz w:val="30"/>
          <w:szCs w:val="30"/>
        </w:rPr>
        <w:t>2017</w:t>
      </w:r>
      <w:r>
        <w:rPr>
          <w:rFonts w:hint="eastAsia"/>
          <w:sz w:val="30"/>
          <w:szCs w:val="30"/>
        </w:rPr>
        <w:t>〕</w:t>
      </w:r>
      <w:r>
        <w:rPr>
          <w:rFonts w:hint="eastAsia"/>
          <w:sz w:val="30"/>
          <w:szCs w:val="30"/>
        </w:rPr>
        <w:t>242</w:t>
      </w:r>
      <w:r>
        <w:rPr>
          <w:rFonts w:hint="eastAsia"/>
          <w:sz w:val="30"/>
          <w:szCs w:val="30"/>
        </w:rPr>
        <w:t>号起诉书指控被告人周某犯贪污罪和行贿罪，于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日向本院提起公诉。本院依法组成合议庭，公开开庭审理了本案。广东省英德市人民检察院检察员李亚林、被告人周某及其辩护人张豫林、许昕到庭参加了诉讼。现已审理终结。</w:t>
      </w:r>
    </w:p>
    <w:p w14:paraId="5FBB4440" w14:textId="77777777" w:rsidR="001523EC" w:rsidRDefault="001523EC">
      <w:pPr>
        <w:spacing w:line="500" w:lineRule="atLeast"/>
        <w:ind w:firstLine="600"/>
        <w:divId w:val="515852083"/>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月，被告人周某伙同时任英德市英红镇政府建设规划办主任罗某（另案处理），利用罗某负责此次征地工作的职务便利，在征收其果园的过程中，采取虚报补偿青苗的方式骗取政府青苗补偿款</w:t>
      </w:r>
      <w:r>
        <w:rPr>
          <w:rFonts w:hint="eastAsia"/>
          <w:sz w:val="30"/>
          <w:szCs w:val="30"/>
        </w:rPr>
        <w:t>30.078</w:t>
      </w:r>
      <w:r>
        <w:rPr>
          <w:rFonts w:hint="eastAsia"/>
          <w:sz w:val="30"/>
          <w:szCs w:val="30"/>
        </w:rPr>
        <w:t>万元，罗某从中分得</w:t>
      </w:r>
      <w:r>
        <w:rPr>
          <w:rFonts w:hint="eastAsia"/>
          <w:sz w:val="30"/>
          <w:szCs w:val="30"/>
        </w:rPr>
        <w:t>15</w:t>
      </w:r>
      <w:r>
        <w:rPr>
          <w:rFonts w:hint="eastAsia"/>
          <w:sz w:val="30"/>
          <w:szCs w:val="30"/>
        </w:rPr>
        <w:t>万元，周某分得</w:t>
      </w:r>
      <w:r>
        <w:rPr>
          <w:rFonts w:hint="eastAsia"/>
          <w:sz w:val="30"/>
          <w:szCs w:val="30"/>
        </w:rPr>
        <w:t>15.078</w:t>
      </w:r>
      <w:r>
        <w:rPr>
          <w:rFonts w:hint="eastAsia"/>
          <w:sz w:val="30"/>
          <w:szCs w:val="30"/>
        </w:rPr>
        <w:t>万元。</w:t>
      </w:r>
    </w:p>
    <w:p w14:paraId="2E36393F" w14:textId="77777777" w:rsidR="001523EC" w:rsidRDefault="001523EC">
      <w:pPr>
        <w:spacing w:line="500" w:lineRule="atLeast"/>
        <w:ind w:firstLine="600"/>
        <w:divId w:val="285821050"/>
        <w:rPr>
          <w:rFonts w:hint="eastAsia"/>
          <w:sz w:val="30"/>
          <w:szCs w:val="30"/>
        </w:rPr>
      </w:pPr>
      <w:r>
        <w:rPr>
          <w:rFonts w:hint="eastAsia"/>
          <w:sz w:val="30"/>
          <w:szCs w:val="30"/>
        </w:rPr>
        <w:t>2011</w:t>
      </w:r>
      <w:r>
        <w:rPr>
          <w:rFonts w:hint="eastAsia"/>
          <w:sz w:val="30"/>
          <w:szCs w:val="30"/>
        </w:rPr>
        <w:t>年，在英德市英红工业园人民电器项目征地过程中，被告人周某为使其被征收的</w:t>
      </w:r>
      <w:r>
        <w:rPr>
          <w:rFonts w:hint="eastAsia"/>
          <w:sz w:val="30"/>
          <w:szCs w:val="30"/>
        </w:rPr>
        <w:t>32</w:t>
      </w:r>
      <w:r>
        <w:rPr>
          <w:rFonts w:hint="eastAsia"/>
          <w:sz w:val="30"/>
          <w:szCs w:val="30"/>
        </w:rPr>
        <w:t>亩砂糖橘果园能够虚增果树年龄，向当时负责和参与此次征地工作的国家工作人员邝强、陈某（两人均另案处理）、郭某、巫某</w:t>
      </w:r>
      <w:r>
        <w:rPr>
          <w:rFonts w:hint="eastAsia"/>
          <w:sz w:val="30"/>
          <w:szCs w:val="30"/>
        </w:rPr>
        <w:t>4</w:t>
      </w:r>
      <w:r>
        <w:rPr>
          <w:rFonts w:hint="eastAsia"/>
          <w:sz w:val="30"/>
          <w:szCs w:val="30"/>
        </w:rPr>
        <w:t>人行贿共计</w:t>
      </w:r>
      <w:r>
        <w:rPr>
          <w:rFonts w:hint="eastAsia"/>
          <w:sz w:val="30"/>
          <w:szCs w:val="30"/>
        </w:rPr>
        <w:t>28</w:t>
      </w:r>
      <w:r>
        <w:rPr>
          <w:rFonts w:hint="eastAsia"/>
          <w:sz w:val="30"/>
          <w:szCs w:val="30"/>
        </w:rPr>
        <w:t>万元。</w:t>
      </w:r>
    </w:p>
    <w:p w14:paraId="713EF23C" w14:textId="77777777" w:rsidR="001523EC" w:rsidRDefault="001523EC">
      <w:pPr>
        <w:spacing w:line="500" w:lineRule="atLeast"/>
        <w:ind w:firstLine="600"/>
        <w:divId w:val="291133094"/>
        <w:rPr>
          <w:rFonts w:hint="eastAsia"/>
          <w:sz w:val="30"/>
          <w:szCs w:val="30"/>
        </w:rPr>
      </w:pPr>
      <w:r>
        <w:rPr>
          <w:rFonts w:hint="eastAsia"/>
          <w:sz w:val="30"/>
          <w:szCs w:val="30"/>
        </w:rPr>
        <w:t>上述事实，被告人在开庭审理过程中基本无异议，且有书证《人口信息查询表》、《红星区征地青苗清点发放表》、</w:t>
      </w:r>
      <w:r>
        <w:rPr>
          <w:rFonts w:hint="eastAsia"/>
          <w:sz w:val="30"/>
          <w:szCs w:val="30"/>
        </w:rPr>
        <w:lastRenderedPageBreak/>
        <w:t>《红星区青苗清点确认表》、《青苗补偿结算发放表》、《进账单》、《附着物补偿结算发放表》、银行流水多份，证人朱某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、赖某</w:t>
      </w:r>
      <w:r>
        <w:rPr>
          <w:rFonts w:hint="eastAsia"/>
          <w:sz w:val="30"/>
          <w:szCs w:val="30"/>
        </w:rPr>
        <w:t>1</w:t>
      </w:r>
      <w:r>
        <w:rPr>
          <w:rFonts w:hint="eastAsia"/>
          <w:sz w:val="30"/>
          <w:szCs w:val="30"/>
        </w:rPr>
        <w:t>的证言，同案人邝强、陈某、罗某、郭某、巫某的询问或讯问笔录，相关视听资料等证据证实，足以认定。</w:t>
      </w:r>
    </w:p>
    <w:p w14:paraId="16DFEB86" w14:textId="77777777" w:rsidR="001523EC" w:rsidRDefault="001523EC">
      <w:pPr>
        <w:spacing w:line="500" w:lineRule="atLeast"/>
        <w:ind w:firstLine="600"/>
        <w:divId w:val="1241253193"/>
        <w:rPr>
          <w:rFonts w:hint="eastAsia"/>
          <w:sz w:val="30"/>
          <w:szCs w:val="30"/>
        </w:rPr>
      </w:pPr>
      <w:r>
        <w:rPr>
          <w:rFonts w:hint="eastAsia"/>
          <w:sz w:val="30"/>
          <w:szCs w:val="30"/>
        </w:rPr>
        <w:t>本院认为，被告人周某伙同国家工作人员通过虚报青苗树龄及数量的方式贪污政府青苗补偿款三十万零七百八十元的行为已构成贪污罪。被告人周某为谋取不正当利益，违反国家规定，给予国家工作人员财物二十八万元的行为已构成行贿罪。公诉机关指控被告人周某犯贪污罪及行贿罪的犯罪事实清楚，证据确实充分，适用法律正确，罪名成立，予以采纳。辩护人在庭审中提出的辩护意见主要为，被告人存在自首情节，被告人属于从犯，计算贪污金额时应剔除属于周某个人所得部分，被告人在行贿部分未实际取得不法利益，主观恶意小，被告人有如实供述自己罪行、真诚悔罪、积极退赃等酌定从轻情节。根据涉案的证据，本案侦查机关在查办英德市英红镇建设规划办原主任罗某涉嫌贪污案的过程中已经发现被告人周某的犯罪事实，然后在将被告人带回询问的过程中，被告人才如实交待贪污的犯罪事实，而行贿的事实是在侦查机关已掌握行贿犯罪事实并对其采取强制措施之后，被告人才如实供述，故被告人在本案中不具有自首情节；被告人在犯罪过程中积极参与犯罪，虽然所起作用不及其他同案犯，但不属于从犯；公诉机关在提起公诉时，已经将土地上原有价值剔除。故对辩护人提出的上述辩护意见不予采信。对辩护人提出的其他辩护意见，在对被</w:t>
      </w:r>
      <w:r>
        <w:rPr>
          <w:rFonts w:hint="eastAsia"/>
          <w:sz w:val="30"/>
          <w:szCs w:val="30"/>
        </w:rPr>
        <w:t>告人量刑时酌情予以考虑。</w:t>
      </w:r>
    </w:p>
    <w:p w14:paraId="275B33BF" w14:textId="77777777" w:rsidR="001523EC" w:rsidRDefault="001523EC">
      <w:pPr>
        <w:spacing w:line="500" w:lineRule="atLeast"/>
        <w:ind w:firstLine="600"/>
        <w:divId w:val="1173489867"/>
        <w:rPr>
          <w:rFonts w:hint="eastAsia"/>
          <w:sz w:val="30"/>
          <w:szCs w:val="30"/>
        </w:rPr>
      </w:pPr>
      <w:r>
        <w:rPr>
          <w:rFonts w:hint="eastAsia"/>
          <w:sz w:val="30"/>
          <w:szCs w:val="30"/>
        </w:rPr>
        <w:t>鉴于被告人周某在归案后，能够如实供述自己的罪行，并当庭自愿认罪，故依法予以从轻处罚。又由于被告人周某能够主动退赃，酌情予以从轻处罚。依照《中华人民共和国刑法》第三百八十二条第一款、第三百八十三条第一款第（二）项、第三百八十九条第一款、第三百九十条第一款、第十二条、第二十五条第一款、第六十七条第三款、第六十九条第一款、第六十四条之规定，判决如下：</w:t>
      </w:r>
    </w:p>
    <w:p w14:paraId="70DCE579" w14:textId="77777777" w:rsidR="001523EC" w:rsidRDefault="001523EC">
      <w:pPr>
        <w:spacing w:line="500" w:lineRule="atLeast"/>
        <w:ind w:firstLine="600"/>
        <w:divId w:val="1270435163"/>
        <w:rPr>
          <w:rFonts w:hint="eastAsia"/>
          <w:sz w:val="30"/>
          <w:szCs w:val="30"/>
        </w:rPr>
      </w:pPr>
      <w:r>
        <w:rPr>
          <w:rFonts w:hint="eastAsia"/>
          <w:sz w:val="30"/>
          <w:szCs w:val="30"/>
        </w:rPr>
        <w:t>一、被告人周某犯贪污罪，判处有期徒刑三年，并处罚金人民币二十万元；犯行贿罪，判处有期徒刑一年六个月，总和刑期为有期徒刑四年六个月，并处罚金人民币二十万元，数罪并罚，决定执行有期徒刑四年，并处罚金人民币二十万元。</w:t>
      </w:r>
    </w:p>
    <w:p w14:paraId="655C50E9" w14:textId="77777777" w:rsidR="001523EC" w:rsidRDefault="001523EC">
      <w:pPr>
        <w:spacing w:line="500" w:lineRule="atLeast"/>
        <w:ind w:firstLine="600"/>
        <w:divId w:val="979848164"/>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日止。罚金限于判决发生法律效力之日起一个月内缴纳。）</w:t>
      </w:r>
    </w:p>
    <w:p w14:paraId="2198E186" w14:textId="77777777" w:rsidR="001523EC" w:rsidRDefault="001523EC">
      <w:pPr>
        <w:spacing w:line="500" w:lineRule="atLeast"/>
        <w:ind w:firstLine="600"/>
        <w:divId w:val="461726306"/>
        <w:rPr>
          <w:rFonts w:hint="eastAsia"/>
          <w:sz w:val="30"/>
          <w:szCs w:val="30"/>
        </w:rPr>
      </w:pPr>
      <w:r>
        <w:rPr>
          <w:rFonts w:hint="eastAsia"/>
          <w:sz w:val="30"/>
          <w:szCs w:val="30"/>
        </w:rPr>
        <w:t>二、被告人周某退缴的涉案赃款予以没收</w:t>
      </w:r>
      <w:r>
        <w:rPr>
          <w:rFonts w:hint="eastAsia"/>
          <w:sz w:val="30"/>
          <w:szCs w:val="30"/>
        </w:rPr>
        <w:t>,</w:t>
      </w:r>
      <w:r>
        <w:rPr>
          <w:rFonts w:hint="eastAsia"/>
          <w:sz w:val="30"/>
          <w:szCs w:val="30"/>
        </w:rPr>
        <w:t>并上缴国库。</w:t>
      </w:r>
    </w:p>
    <w:p w14:paraId="01109438" w14:textId="77777777" w:rsidR="001523EC" w:rsidRDefault="001523EC">
      <w:pPr>
        <w:spacing w:line="500" w:lineRule="atLeast"/>
        <w:ind w:firstLine="600"/>
        <w:divId w:val="1797016988"/>
        <w:rPr>
          <w:rFonts w:hint="eastAsia"/>
          <w:sz w:val="30"/>
          <w:szCs w:val="30"/>
        </w:rPr>
      </w:pPr>
      <w:r>
        <w:rPr>
          <w:rFonts w:hint="eastAsia"/>
          <w:sz w:val="30"/>
          <w:szCs w:val="30"/>
        </w:rPr>
        <w:t>如不服本判决，可在接到判决书的第二日起十日内，通过本院或者直接向广东省清远市中级人民法院提起上诉，书面上诉的，应当提交上诉状正本一份，副本二份。</w:t>
      </w:r>
    </w:p>
    <w:p w14:paraId="7412E735" w14:textId="77777777" w:rsidR="001523EC" w:rsidRDefault="001523EC">
      <w:pPr>
        <w:spacing w:line="500" w:lineRule="atLeast"/>
        <w:jc w:val="right"/>
        <w:divId w:val="1743016399"/>
        <w:rPr>
          <w:rFonts w:hint="eastAsia"/>
          <w:sz w:val="30"/>
          <w:szCs w:val="30"/>
        </w:rPr>
      </w:pPr>
      <w:r>
        <w:rPr>
          <w:rFonts w:hint="eastAsia"/>
          <w:sz w:val="30"/>
          <w:szCs w:val="30"/>
        </w:rPr>
        <w:t>审　判　长　　侯立军</w:t>
      </w:r>
    </w:p>
    <w:p w14:paraId="143CC54F" w14:textId="77777777" w:rsidR="001523EC" w:rsidRDefault="001523EC">
      <w:pPr>
        <w:spacing w:line="500" w:lineRule="atLeast"/>
        <w:jc w:val="right"/>
        <w:divId w:val="399835866"/>
        <w:rPr>
          <w:rFonts w:hint="eastAsia"/>
          <w:sz w:val="30"/>
          <w:szCs w:val="30"/>
        </w:rPr>
      </w:pPr>
      <w:r>
        <w:rPr>
          <w:rFonts w:hint="eastAsia"/>
          <w:sz w:val="30"/>
          <w:szCs w:val="30"/>
        </w:rPr>
        <w:t>人民陪审员　　华宝莲</w:t>
      </w:r>
    </w:p>
    <w:p w14:paraId="7A6A19AC" w14:textId="77777777" w:rsidR="001523EC" w:rsidRDefault="001523EC">
      <w:pPr>
        <w:spacing w:line="500" w:lineRule="atLeast"/>
        <w:jc w:val="right"/>
        <w:divId w:val="1757633606"/>
        <w:rPr>
          <w:rFonts w:hint="eastAsia"/>
          <w:sz w:val="30"/>
          <w:szCs w:val="30"/>
        </w:rPr>
      </w:pPr>
      <w:r>
        <w:rPr>
          <w:rFonts w:hint="eastAsia"/>
          <w:sz w:val="30"/>
          <w:szCs w:val="30"/>
        </w:rPr>
        <w:t>人民陪审员　　郭秋菊</w:t>
      </w:r>
    </w:p>
    <w:p w14:paraId="5367E19B" w14:textId="77777777" w:rsidR="001523EC" w:rsidRDefault="001523EC">
      <w:pPr>
        <w:spacing w:line="500" w:lineRule="atLeast"/>
        <w:jc w:val="right"/>
        <w:divId w:val="171728851"/>
        <w:rPr>
          <w:rFonts w:hint="eastAsia"/>
          <w:sz w:val="30"/>
          <w:szCs w:val="30"/>
        </w:rPr>
      </w:pPr>
      <w:r>
        <w:rPr>
          <w:rFonts w:hint="eastAsia"/>
          <w:sz w:val="30"/>
          <w:szCs w:val="30"/>
        </w:rPr>
        <w:t>二〇一七年九月十九日</w:t>
      </w:r>
    </w:p>
    <w:p w14:paraId="5346D68B" w14:textId="77777777" w:rsidR="001523EC" w:rsidRDefault="001523EC">
      <w:pPr>
        <w:spacing w:line="500" w:lineRule="atLeast"/>
        <w:jc w:val="right"/>
        <w:divId w:val="1457990950"/>
        <w:rPr>
          <w:rFonts w:hint="eastAsia"/>
          <w:sz w:val="30"/>
          <w:szCs w:val="30"/>
        </w:rPr>
      </w:pPr>
      <w:r>
        <w:rPr>
          <w:rFonts w:hint="eastAsia"/>
          <w:sz w:val="30"/>
          <w:szCs w:val="30"/>
        </w:rPr>
        <w:t>书　记　员　　黄安琪</w:t>
      </w:r>
    </w:p>
    <w:p w14:paraId="5FA1672A" w14:textId="77777777" w:rsidR="001523EC" w:rsidRDefault="001523EC">
      <w:pPr>
        <w:spacing w:line="500" w:lineRule="atLeast"/>
        <w:ind w:firstLine="600"/>
        <w:divId w:val="506210436"/>
        <w:rPr>
          <w:rFonts w:hint="eastAsia"/>
          <w:sz w:val="30"/>
          <w:szCs w:val="30"/>
        </w:rPr>
      </w:pPr>
      <w:r>
        <w:rPr>
          <w:rFonts w:hint="eastAsia"/>
          <w:sz w:val="30"/>
          <w:szCs w:val="30"/>
        </w:rPr>
        <w:t>附相关法律条文：</w:t>
      </w:r>
    </w:p>
    <w:p w14:paraId="4DFF99D6" w14:textId="77777777" w:rsidR="001523EC" w:rsidRDefault="001523EC">
      <w:pPr>
        <w:spacing w:line="500" w:lineRule="atLeast"/>
        <w:ind w:firstLine="600"/>
        <w:divId w:val="1521160884"/>
        <w:rPr>
          <w:rFonts w:hint="eastAsia"/>
          <w:sz w:val="30"/>
          <w:szCs w:val="30"/>
        </w:rPr>
      </w:pPr>
      <w:r>
        <w:rPr>
          <w:rFonts w:hint="eastAsia"/>
          <w:sz w:val="30"/>
          <w:szCs w:val="30"/>
        </w:rPr>
        <w:t>《中华人民共和国刑法》</w:t>
      </w:r>
    </w:p>
    <w:p w14:paraId="61BD8FF1" w14:textId="77777777" w:rsidR="001523EC" w:rsidRDefault="001523EC">
      <w:pPr>
        <w:spacing w:line="500" w:lineRule="atLeast"/>
        <w:ind w:firstLine="600"/>
        <w:divId w:val="13214227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047EB4A" w14:textId="77777777" w:rsidR="001523EC" w:rsidRDefault="001523EC">
      <w:pPr>
        <w:spacing w:line="500" w:lineRule="atLeast"/>
        <w:ind w:firstLine="600"/>
        <w:divId w:val="157478095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21A4E73" w14:textId="77777777" w:rsidR="001523EC" w:rsidRDefault="001523EC">
      <w:pPr>
        <w:spacing w:line="500" w:lineRule="atLeast"/>
        <w:ind w:firstLine="600"/>
        <w:divId w:val="380978219"/>
        <w:rPr>
          <w:rFonts w:hint="eastAsia"/>
          <w:sz w:val="30"/>
          <w:szCs w:val="30"/>
        </w:rPr>
      </w:pPr>
      <w:r>
        <w:rPr>
          <w:rFonts w:hint="eastAsia"/>
          <w:sz w:val="30"/>
          <w:szCs w:val="30"/>
        </w:rPr>
        <w:t>与前两款所列人员勾结，伙同贪污的，以共犯论处。</w:t>
      </w:r>
    </w:p>
    <w:p w14:paraId="66406013" w14:textId="77777777" w:rsidR="001523EC" w:rsidRDefault="001523EC">
      <w:pPr>
        <w:spacing w:line="500" w:lineRule="atLeast"/>
        <w:ind w:firstLine="600"/>
        <w:divId w:val="1091395955"/>
        <w:rPr>
          <w:rFonts w:hint="eastAsia"/>
          <w:sz w:val="30"/>
          <w:szCs w:val="30"/>
        </w:rPr>
      </w:pPr>
      <w:r>
        <w:rPr>
          <w:rFonts w:hint="eastAsia"/>
          <w:sz w:val="30"/>
          <w:szCs w:val="30"/>
        </w:rPr>
        <w:t>第三百八十三条对犯贪污罪的，根据情节轻重，分别依照下列规定处罚：</w:t>
      </w:r>
    </w:p>
    <w:p w14:paraId="4EB2B1FC" w14:textId="77777777" w:rsidR="001523EC" w:rsidRDefault="001523EC">
      <w:pPr>
        <w:spacing w:line="500" w:lineRule="atLeast"/>
        <w:ind w:firstLine="600"/>
        <w:divId w:val="40110677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862FEC4" w14:textId="77777777" w:rsidR="001523EC" w:rsidRDefault="001523EC">
      <w:pPr>
        <w:spacing w:line="500" w:lineRule="atLeast"/>
        <w:ind w:firstLine="600"/>
        <w:divId w:val="183795834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8D48676" w14:textId="77777777" w:rsidR="001523EC" w:rsidRDefault="001523EC">
      <w:pPr>
        <w:spacing w:line="500" w:lineRule="atLeast"/>
        <w:ind w:firstLine="600"/>
        <w:divId w:val="148342378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1C372DDE" w14:textId="77777777" w:rsidR="001523EC" w:rsidRDefault="001523EC">
      <w:pPr>
        <w:spacing w:line="500" w:lineRule="atLeast"/>
        <w:ind w:firstLine="600"/>
        <w:divId w:val="728454508"/>
        <w:rPr>
          <w:rFonts w:hint="eastAsia"/>
          <w:sz w:val="30"/>
          <w:szCs w:val="30"/>
        </w:rPr>
      </w:pPr>
      <w:r>
        <w:rPr>
          <w:rFonts w:hint="eastAsia"/>
          <w:sz w:val="30"/>
          <w:szCs w:val="30"/>
        </w:rPr>
        <w:t>对多次贪污未经处理的，按照累计贪污数额处罚。</w:t>
      </w:r>
    </w:p>
    <w:p w14:paraId="0BE75EB1" w14:textId="77777777" w:rsidR="001523EC" w:rsidRDefault="001523EC">
      <w:pPr>
        <w:spacing w:line="500" w:lineRule="atLeast"/>
        <w:ind w:firstLine="600"/>
        <w:divId w:val="62530871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462852E4" w14:textId="77777777" w:rsidR="001523EC" w:rsidRDefault="001523EC">
      <w:pPr>
        <w:spacing w:line="500" w:lineRule="atLeast"/>
        <w:ind w:firstLine="600"/>
        <w:divId w:val="202539510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400BD36" w14:textId="77777777" w:rsidR="001523EC" w:rsidRDefault="001523EC">
      <w:pPr>
        <w:spacing w:line="500" w:lineRule="atLeast"/>
        <w:ind w:firstLine="600"/>
        <w:divId w:val="110436174"/>
        <w:rPr>
          <w:rFonts w:hint="eastAsia"/>
          <w:sz w:val="30"/>
          <w:szCs w:val="30"/>
        </w:rPr>
      </w:pPr>
      <w:r>
        <w:rPr>
          <w:rFonts w:hint="eastAsia"/>
          <w:sz w:val="30"/>
          <w:szCs w:val="30"/>
        </w:rPr>
        <w:t>第三百八十九条为谋取不正当利益，给予国家工作人员以财物的，是行贿罪。</w:t>
      </w:r>
    </w:p>
    <w:p w14:paraId="7B6785EC" w14:textId="77777777" w:rsidR="001523EC" w:rsidRDefault="001523EC">
      <w:pPr>
        <w:spacing w:line="500" w:lineRule="atLeast"/>
        <w:ind w:firstLine="600"/>
        <w:divId w:val="113447125"/>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4D89AF9C" w14:textId="77777777" w:rsidR="001523EC" w:rsidRDefault="001523EC">
      <w:pPr>
        <w:spacing w:line="500" w:lineRule="atLeast"/>
        <w:ind w:firstLine="600"/>
        <w:divId w:val="1181974352"/>
        <w:rPr>
          <w:rFonts w:hint="eastAsia"/>
          <w:sz w:val="30"/>
          <w:szCs w:val="30"/>
        </w:rPr>
      </w:pPr>
      <w:r>
        <w:rPr>
          <w:rFonts w:hint="eastAsia"/>
          <w:sz w:val="30"/>
          <w:szCs w:val="30"/>
        </w:rPr>
        <w:t>因被勒索给予国家工作人员以财物，没有获得不正当利益的，不是行贿。</w:t>
      </w:r>
    </w:p>
    <w:p w14:paraId="3622DDB2" w14:textId="77777777" w:rsidR="001523EC" w:rsidRDefault="001523EC">
      <w:pPr>
        <w:spacing w:line="500" w:lineRule="atLeast"/>
        <w:ind w:firstLine="600"/>
        <w:divId w:val="117087625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29FD053" w14:textId="77777777" w:rsidR="001523EC" w:rsidRDefault="001523EC">
      <w:pPr>
        <w:spacing w:line="500" w:lineRule="atLeast"/>
        <w:ind w:firstLine="600"/>
        <w:divId w:val="1146897331"/>
        <w:rPr>
          <w:rFonts w:hint="eastAsia"/>
          <w:sz w:val="30"/>
          <w:szCs w:val="30"/>
        </w:rPr>
      </w:pPr>
      <w:r>
        <w:rPr>
          <w:rFonts w:hint="eastAsia"/>
          <w:sz w:val="30"/>
          <w:szCs w:val="30"/>
        </w:rPr>
        <w:t>行贿人在被追诉前主动交待行贿行为的，可以减轻处罚或者免除处罚。</w:t>
      </w:r>
    </w:p>
    <w:p w14:paraId="7807F81C" w14:textId="77777777" w:rsidR="001523EC" w:rsidRDefault="001523EC">
      <w:pPr>
        <w:spacing w:line="500" w:lineRule="atLeast"/>
        <w:ind w:firstLine="600"/>
        <w:divId w:val="1131245774"/>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64C64307" w14:textId="77777777" w:rsidR="001523EC" w:rsidRDefault="001523EC">
      <w:pPr>
        <w:spacing w:line="500" w:lineRule="atLeast"/>
        <w:ind w:firstLine="600"/>
        <w:divId w:val="1173882517"/>
        <w:rPr>
          <w:rFonts w:hint="eastAsia"/>
          <w:sz w:val="30"/>
          <w:szCs w:val="30"/>
        </w:rPr>
      </w:pPr>
      <w:r>
        <w:rPr>
          <w:rFonts w:hint="eastAsia"/>
          <w:sz w:val="30"/>
          <w:szCs w:val="30"/>
        </w:rPr>
        <w:t>本法施行以前，依照当时的法律已经作出的生效判决，继续有效。</w:t>
      </w:r>
    </w:p>
    <w:p w14:paraId="2506634C" w14:textId="77777777" w:rsidR="001523EC" w:rsidRDefault="001523EC">
      <w:pPr>
        <w:spacing w:line="500" w:lineRule="atLeast"/>
        <w:ind w:firstLine="600"/>
        <w:divId w:val="411589133"/>
        <w:rPr>
          <w:rFonts w:hint="eastAsia"/>
          <w:sz w:val="30"/>
          <w:szCs w:val="30"/>
        </w:rPr>
      </w:pPr>
      <w:r>
        <w:rPr>
          <w:rFonts w:hint="eastAsia"/>
          <w:sz w:val="30"/>
          <w:szCs w:val="30"/>
        </w:rPr>
        <w:t>第二十五条共同犯罪是指二人以上共同故意犯罪。</w:t>
      </w:r>
    </w:p>
    <w:p w14:paraId="011C28D7" w14:textId="77777777" w:rsidR="001523EC" w:rsidRDefault="001523EC">
      <w:pPr>
        <w:spacing w:line="500" w:lineRule="atLeast"/>
        <w:ind w:firstLine="600"/>
        <w:divId w:val="1057628380"/>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3057657F" w14:textId="77777777" w:rsidR="001523EC" w:rsidRDefault="001523EC">
      <w:pPr>
        <w:spacing w:line="500" w:lineRule="atLeast"/>
        <w:ind w:firstLine="600"/>
        <w:divId w:val="4641292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3DD851E" w14:textId="77777777" w:rsidR="001523EC" w:rsidRDefault="001523EC">
      <w:pPr>
        <w:spacing w:line="500" w:lineRule="atLeast"/>
        <w:ind w:firstLine="600"/>
        <w:divId w:val="37966974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44895EC" w14:textId="77777777" w:rsidR="001523EC" w:rsidRDefault="001523EC">
      <w:pPr>
        <w:spacing w:line="500" w:lineRule="atLeast"/>
        <w:ind w:firstLine="600"/>
        <w:divId w:val="56047950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6FAC3B89" w14:textId="77777777" w:rsidR="001523EC" w:rsidRDefault="001523EC">
      <w:pPr>
        <w:spacing w:line="500" w:lineRule="atLeast"/>
        <w:ind w:firstLine="600"/>
        <w:divId w:val="109494065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D74F330" w14:textId="77777777" w:rsidR="001523EC" w:rsidRDefault="001523EC">
      <w:pPr>
        <w:spacing w:line="500" w:lineRule="atLeast"/>
        <w:ind w:firstLine="600"/>
        <w:divId w:val="83854088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AA256C6" w14:textId="77777777" w:rsidR="001523EC" w:rsidRDefault="001523EC">
      <w:pPr>
        <w:spacing w:line="500" w:lineRule="atLeast"/>
        <w:ind w:firstLine="600"/>
        <w:divId w:val="729571153"/>
        <w:rPr>
          <w:rFonts w:hint="eastAsia"/>
          <w:sz w:val="30"/>
          <w:szCs w:val="30"/>
        </w:rPr>
      </w:pPr>
      <w:r>
        <w:rPr>
          <w:rFonts w:hint="eastAsia"/>
          <w:sz w:val="30"/>
          <w:szCs w:val="30"/>
        </w:rPr>
        <w:t>数罪中有判处附加刑的，附加刑仍须执行，其中附加刑种类相同的，合并执行，种类不同的，分别执行。</w:t>
      </w:r>
    </w:p>
    <w:p w14:paraId="50E7B7B4" w14:textId="77777777" w:rsidR="001523EC" w:rsidRDefault="001523EC">
      <w:pPr>
        <w:spacing w:line="500" w:lineRule="atLeast"/>
        <w:ind w:firstLine="600"/>
        <w:divId w:val="120016846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16B46" w14:textId="77777777" w:rsidR="00AD1AEC" w:rsidRDefault="00AD1AEC" w:rsidP="00AD1AEC">
      <w:pPr>
        <w:rPr>
          <w:rFonts w:hint="eastAsia"/>
        </w:rPr>
      </w:pPr>
      <w:r>
        <w:separator/>
      </w:r>
    </w:p>
  </w:endnote>
  <w:endnote w:type="continuationSeparator" w:id="0">
    <w:p w14:paraId="76AC786C" w14:textId="77777777" w:rsidR="00AD1AEC" w:rsidRDefault="00AD1AEC" w:rsidP="00AD1AE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81B28" w14:textId="77777777" w:rsidR="00AD1AEC" w:rsidRDefault="00AD1AEC" w:rsidP="00AD1AEC">
      <w:pPr>
        <w:rPr>
          <w:rFonts w:hint="eastAsia"/>
        </w:rPr>
      </w:pPr>
      <w:r>
        <w:separator/>
      </w:r>
    </w:p>
  </w:footnote>
  <w:footnote w:type="continuationSeparator" w:id="0">
    <w:p w14:paraId="1547F320" w14:textId="77777777" w:rsidR="00AD1AEC" w:rsidRDefault="00AD1AEC" w:rsidP="00AD1AE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1AEC"/>
    <w:rsid w:val="001523EC"/>
    <w:rsid w:val="00A23C24"/>
    <w:rsid w:val="00AD1A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91A14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D1AEC"/>
    <w:pPr>
      <w:tabs>
        <w:tab w:val="center" w:pos="4153"/>
        <w:tab w:val="right" w:pos="8306"/>
      </w:tabs>
      <w:snapToGrid w:val="0"/>
      <w:jc w:val="center"/>
    </w:pPr>
    <w:rPr>
      <w:sz w:val="18"/>
      <w:szCs w:val="18"/>
    </w:rPr>
  </w:style>
  <w:style w:type="character" w:customStyle="1" w:styleId="a4">
    <w:name w:val="页眉 字符"/>
    <w:basedOn w:val="a0"/>
    <w:link w:val="a3"/>
    <w:uiPriority w:val="99"/>
    <w:rsid w:val="00AD1AEC"/>
    <w:rPr>
      <w:rFonts w:ascii="宋体" w:eastAsia="宋体" w:hAnsi="宋体" w:cs="宋体"/>
      <w:sz w:val="18"/>
      <w:szCs w:val="18"/>
    </w:rPr>
  </w:style>
  <w:style w:type="paragraph" w:styleId="a5">
    <w:name w:val="footer"/>
    <w:basedOn w:val="a"/>
    <w:link w:val="a6"/>
    <w:uiPriority w:val="99"/>
    <w:unhideWhenUsed/>
    <w:rsid w:val="00AD1AEC"/>
    <w:pPr>
      <w:tabs>
        <w:tab w:val="center" w:pos="4153"/>
        <w:tab w:val="right" w:pos="8306"/>
      </w:tabs>
      <w:snapToGrid w:val="0"/>
    </w:pPr>
    <w:rPr>
      <w:sz w:val="18"/>
      <w:szCs w:val="18"/>
    </w:rPr>
  </w:style>
  <w:style w:type="character" w:customStyle="1" w:styleId="a6">
    <w:name w:val="页脚 字符"/>
    <w:basedOn w:val="a0"/>
    <w:link w:val="a5"/>
    <w:uiPriority w:val="99"/>
    <w:rsid w:val="00AD1AE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436174">
      <w:marLeft w:val="0"/>
      <w:marRight w:val="0"/>
      <w:marTop w:val="10"/>
      <w:marBottom w:val="10"/>
      <w:divBdr>
        <w:top w:val="none" w:sz="0" w:space="0" w:color="auto"/>
        <w:left w:val="none" w:sz="0" w:space="0" w:color="auto"/>
        <w:bottom w:val="none" w:sz="0" w:space="0" w:color="auto"/>
        <w:right w:val="none" w:sz="0" w:space="0" w:color="auto"/>
      </w:divBdr>
    </w:div>
    <w:div w:id="113447125">
      <w:marLeft w:val="0"/>
      <w:marRight w:val="0"/>
      <w:marTop w:val="10"/>
      <w:marBottom w:val="10"/>
      <w:divBdr>
        <w:top w:val="none" w:sz="0" w:space="0" w:color="auto"/>
        <w:left w:val="none" w:sz="0" w:space="0" w:color="auto"/>
        <w:bottom w:val="none" w:sz="0" w:space="0" w:color="auto"/>
        <w:right w:val="none" w:sz="0" w:space="0" w:color="auto"/>
      </w:divBdr>
    </w:div>
    <w:div w:id="132142278">
      <w:marLeft w:val="0"/>
      <w:marRight w:val="0"/>
      <w:marTop w:val="10"/>
      <w:marBottom w:val="10"/>
      <w:divBdr>
        <w:top w:val="none" w:sz="0" w:space="0" w:color="auto"/>
        <w:left w:val="none" w:sz="0" w:space="0" w:color="auto"/>
        <w:bottom w:val="none" w:sz="0" w:space="0" w:color="auto"/>
        <w:right w:val="none" w:sz="0" w:space="0" w:color="auto"/>
      </w:divBdr>
    </w:div>
    <w:div w:id="170222845">
      <w:marLeft w:val="0"/>
      <w:marRight w:val="0"/>
      <w:marTop w:val="10"/>
      <w:marBottom w:val="10"/>
      <w:divBdr>
        <w:top w:val="none" w:sz="0" w:space="0" w:color="auto"/>
        <w:left w:val="none" w:sz="0" w:space="0" w:color="auto"/>
        <w:bottom w:val="none" w:sz="0" w:space="0" w:color="auto"/>
        <w:right w:val="none" w:sz="0" w:space="0" w:color="auto"/>
      </w:divBdr>
    </w:div>
    <w:div w:id="171728851">
      <w:marLeft w:val="0"/>
      <w:marRight w:val="720"/>
      <w:marTop w:val="10"/>
      <w:marBottom w:val="10"/>
      <w:divBdr>
        <w:top w:val="none" w:sz="0" w:space="0" w:color="auto"/>
        <w:left w:val="none" w:sz="0" w:space="0" w:color="auto"/>
        <w:bottom w:val="none" w:sz="0" w:space="0" w:color="auto"/>
        <w:right w:val="none" w:sz="0" w:space="0" w:color="auto"/>
      </w:divBdr>
    </w:div>
    <w:div w:id="236862265">
      <w:marLeft w:val="0"/>
      <w:marRight w:val="0"/>
      <w:marTop w:val="10"/>
      <w:marBottom w:val="10"/>
      <w:divBdr>
        <w:top w:val="none" w:sz="0" w:space="0" w:color="auto"/>
        <w:left w:val="none" w:sz="0" w:space="0" w:color="auto"/>
        <w:bottom w:val="none" w:sz="0" w:space="0" w:color="auto"/>
        <w:right w:val="none" w:sz="0" w:space="0" w:color="auto"/>
      </w:divBdr>
    </w:div>
    <w:div w:id="258559917">
      <w:marLeft w:val="0"/>
      <w:marRight w:val="0"/>
      <w:marTop w:val="10"/>
      <w:marBottom w:val="10"/>
      <w:divBdr>
        <w:top w:val="none" w:sz="0" w:space="0" w:color="auto"/>
        <w:left w:val="none" w:sz="0" w:space="0" w:color="auto"/>
        <w:bottom w:val="none" w:sz="0" w:space="0" w:color="auto"/>
        <w:right w:val="none" w:sz="0" w:space="0" w:color="auto"/>
      </w:divBdr>
    </w:div>
    <w:div w:id="285821050">
      <w:marLeft w:val="0"/>
      <w:marRight w:val="0"/>
      <w:marTop w:val="10"/>
      <w:marBottom w:val="10"/>
      <w:divBdr>
        <w:top w:val="none" w:sz="0" w:space="0" w:color="auto"/>
        <w:left w:val="none" w:sz="0" w:space="0" w:color="auto"/>
        <w:bottom w:val="none" w:sz="0" w:space="0" w:color="auto"/>
        <w:right w:val="none" w:sz="0" w:space="0" w:color="auto"/>
      </w:divBdr>
    </w:div>
    <w:div w:id="291133094">
      <w:marLeft w:val="0"/>
      <w:marRight w:val="0"/>
      <w:marTop w:val="10"/>
      <w:marBottom w:val="10"/>
      <w:divBdr>
        <w:top w:val="none" w:sz="0" w:space="0" w:color="auto"/>
        <w:left w:val="none" w:sz="0" w:space="0" w:color="auto"/>
        <w:bottom w:val="none" w:sz="0" w:space="0" w:color="auto"/>
        <w:right w:val="none" w:sz="0" w:space="0" w:color="auto"/>
      </w:divBdr>
    </w:div>
    <w:div w:id="379669744">
      <w:marLeft w:val="0"/>
      <w:marRight w:val="0"/>
      <w:marTop w:val="10"/>
      <w:marBottom w:val="10"/>
      <w:divBdr>
        <w:top w:val="none" w:sz="0" w:space="0" w:color="auto"/>
        <w:left w:val="none" w:sz="0" w:space="0" w:color="auto"/>
        <w:bottom w:val="none" w:sz="0" w:space="0" w:color="auto"/>
        <w:right w:val="none" w:sz="0" w:space="0" w:color="auto"/>
      </w:divBdr>
    </w:div>
    <w:div w:id="380978219">
      <w:marLeft w:val="0"/>
      <w:marRight w:val="0"/>
      <w:marTop w:val="10"/>
      <w:marBottom w:val="10"/>
      <w:divBdr>
        <w:top w:val="none" w:sz="0" w:space="0" w:color="auto"/>
        <w:left w:val="none" w:sz="0" w:space="0" w:color="auto"/>
        <w:bottom w:val="none" w:sz="0" w:space="0" w:color="auto"/>
        <w:right w:val="none" w:sz="0" w:space="0" w:color="auto"/>
      </w:divBdr>
    </w:div>
    <w:div w:id="399835866">
      <w:marLeft w:val="0"/>
      <w:marRight w:val="720"/>
      <w:marTop w:val="10"/>
      <w:marBottom w:val="10"/>
      <w:divBdr>
        <w:top w:val="none" w:sz="0" w:space="0" w:color="auto"/>
        <w:left w:val="none" w:sz="0" w:space="0" w:color="auto"/>
        <w:bottom w:val="none" w:sz="0" w:space="0" w:color="auto"/>
        <w:right w:val="none" w:sz="0" w:space="0" w:color="auto"/>
      </w:divBdr>
    </w:div>
    <w:div w:id="401106770">
      <w:marLeft w:val="0"/>
      <w:marRight w:val="0"/>
      <w:marTop w:val="10"/>
      <w:marBottom w:val="10"/>
      <w:divBdr>
        <w:top w:val="none" w:sz="0" w:space="0" w:color="auto"/>
        <w:left w:val="none" w:sz="0" w:space="0" w:color="auto"/>
        <w:bottom w:val="none" w:sz="0" w:space="0" w:color="auto"/>
        <w:right w:val="none" w:sz="0" w:space="0" w:color="auto"/>
      </w:divBdr>
    </w:div>
    <w:div w:id="411589133">
      <w:marLeft w:val="0"/>
      <w:marRight w:val="0"/>
      <w:marTop w:val="10"/>
      <w:marBottom w:val="10"/>
      <w:divBdr>
        <w:top w:val="none" w:sz="0" w:space="0" w:color="auto"/>
        <w:left w:val="none" w:sz="0" w:space="0" w:color="auto"/>
        <w:bottom w:val="none" w:sz="0" w:space="0" w:color="auto"/>
        <w:right w:val="none" w:sz="0" w:space="0" w:color="auto"/>
      </w:divBdr>
    </w:div>
    <w:div w:id="461726306">
      <w:marLeft w:val="0"/>
      <w:marRight w:val="0"/>
      <w:marTop w:val="10"/>
      <w:marBottom w:val="10"/>
      <w:divBdr>
        <w:top w:val="none" w:sz="0" w:space="0" w:color="auto"/>
        <w:left w:val="none" w:sz="0" w:space="0" w:color="auto"/>
        <w:bottom w:val="none" w:sz="0" w:space="0" w:color="auto"/>
        <w:right w:val="none" w:sz="0" w:space="0" w:color="auto"/>
      </w:divBdr>
    </w:div>
    <w:div w:id="464129279">
      <w:marLeft w:val="0"/>
      <w:marRight w:val="0"/>
      <w:marTop w:val="10"/>
      <w:marBottom w:val="10"/>
      <w:divBdr>
        <w:top w:val="none" w:sz="0" w:space="0" w:color="auto"/>
        <w:left w:val="none" w:sz="0" w:space="0" w:color="auto"/>
        <w:bottom w:val="none" w:sz="0" w:space="0" w:color="auto"/>
        <w:right w:val="none" w:sz="0" w:space="0" w:color="auto"/>
      </w:divBdr>
    </w:div>
    <w:div w:id="506210436">
      <w:marLeft w:val="0"/>
      <w:marRight w:val="0"/>
      <w:marTop w:val="10"/>
      <w:marBottom w:val="10"/>
      <w:divBdr>
        <w:top w:val="none" w:sz="0" w:space="0" w:color="auto"/>
        <w:left w:val="none" w:sz="0" w:space="0" w:color="auto"/>
        <w:bottom w:val="none" w:sz="0" w:space="0" w:color="auto"/>
        <w:right w:val="none" w:sz="0" w:space="0" w:color="auto"/>
      </w:divBdr>
    </w:div>
    <w:div w:id="515852083">
      <w:marLeft w:val="0"/>
      <w:marRight w:val="0"/>
      <w:marTop w:val="10"/>
      <w:marBottom w:val="10"/>
      <w:divBdr>
        <w:top w:val="none" w:sz="0" w:space="0" w:color="auto"/>
        <w:left w:val="none" w:sz="0" w:space="0" w:color="auto"/>
        <w:bottom w:val="none" w:sz="0" w:space="0" w:color="auto"/>
        <w:right w:val="none" w:sz="0" w:space="0" w:color="auto"/>
      </w:divBdr>
    </w:div>
    <w:div w:id="560479508">
      <w:marLeft w:val="0"/>
      <w:marRight w:val="0"/>
      <w:marTop w:val="10"/>
      <w:marBottom w:val="10"/>
      <w:divBdr>
        <w:top w:val="none" w:sz="0" w:space="0" w:color="auto"/>
        <w:left w:val="none" w:sz="0" w:space="0" w:color="auto"/>
        <w:bottom w:val="none" w:sz="0" w:space="0" w:color="auto"/>
        <w:right w:val="none" w:sz="0" w:space="0" w:color="auto"/>
      </w:divBdr>
    </w:div>
    <w:div w:id="625308716">
      <w:marLeft w:val="0"/>
      <w:marRight w:val="0"/>
      <w:marTop w:val="10"/>
      <w:marBottom w:val="10"/>
      <w:divBdr>
        <w:top w:val="none" w:sz="0" w:space="0" w:color="auto"/>
        <w:left w:val="none" w:sz="0" w:space="0" w:color="auto"/>
        <w:bottom w:val="none" w:sz="0" w:space="0" w:color="auto"/>
        <w:right w:val="none" w:sz="0" w:space="0" w:color="auto"/>
      </w:divBdr>
    </w:div>
    <w:div w:id="728454508">
      <w:marLeft w:val="0"/>
      <w:marRight w:val="0"/>
      <w:marTop w:val="10"/>
      <w:marBottom w:val="10"/>
      <w:divBdr>
        <w:top w:val="none" w:sz="0" w:space="0" w:color="auto"/>
        <w:left w:val="none" w:sz="0" w:space="0" w:color="auto"/>
        <w:bottom w:val="none" w:sz="0" w:space="0" w:color="auto"/>
        <w:right w:val="none" w:sz="0" w:space="0" w:color="auto"/>
      </w:divBdr>
    </w:div>
    <w:div w:id="729571153">
      <w:marLeft w:val="0"/>
      <w:marRight w:val="0"/>
      <w:marTop w:val="10"/>
      <w:marBottom w:val="10"/>
      <w:divBdr>
        <w:top w:val="none" w:sz="0" w:space="0" w:color="auto"/>
        <w:left w:val="none" w:sz="0" w:space="0" w:color="auto"/>
        <w:bottom w:val="none" w:sz="0" w:space="0" w:color="auto"/>
        <w:right w:val="none" w:sz="0" w:space="0" w:color="auto"/>
      </w:divBdr>
    </w:div>
    <w:div w:id="838540885">
      <w:marLeft w:val="0"/>
      <w:marRight w:val="0"/>
      <w:marTop w:val="10"/>
      <w:marBottom w:val="10"/>
      <w:divBdr>
        <w:top w:val="none" w:sz="0" w:space="0" w:color="auto"/>
        <w:left w:val="none" w:sz="0" w:space="0" w:color="auto"/>
        <w:bottom w:val="none" w:sz="0" w:space="0" w:color="auto"/>
        <w:right w:val="none" w:sz="0" w:space="0" w:color="auto"/>
      </w:divBdr>
    </w:div>
    <w:div w:id="964653925">
      <w:marLeft w:val="0"/>
      <w:marRight w:val="0"/>
      <w:marTop w:val="10"/>
      <w:marBottom w:val="10"/>
      <w:divBdr>
        <w:top w:val="none" w:sz="0" w:space="0" w:color="auto"/>
        <w:left w:val="none" w:sz="0" w:space="0" w:color="auto"/>
        <w:bottom w:val="none" w:sz="0" w:space="0" w:color="auto"/>
        <w:right w:val="none" w:sz="0" w:space="0" w:color="auto"/>
      </w:divBdr>
    </w:div>
    <w:div w:id="979848164">
      <w:marLeft w:val="0"/>
      <w:marRight w:val="0"/>
      <w:marTop w:val="10"/>
      <w:marBottom w:val="10"/>
      <w:divBdr>
        <w:top w:val="none" w:sz="0" w:space="0" w:color="auto"/>
        <w:left w:val="none" w:sz="0" w:space="0" w:color="auto"/>
        <w:bottom w:val="none" w:sz="0" w:space="0" w:color="auto"/>
        <w:right w:val="none" w:sz="0" w:space="0" w:color="auto"/>
      </w:divBdr>
    </w:div>
    <w:div w:id="1057628380">
      <w:marLeft w:val="0"/>
      <w:marRight w:val="0"/>
      <w:marTop w:val="10"/>
      <w:marBottom w:val="10"/>
      <w:divBdr>
        <w:top w:val="none" w:sz="0" w:space="0" w:color="auto"/>
        <w:left w:val="none" w:sz="0" w:space="0" w:color="auto"/>
        <w:bottom w:val="none" w:sz="0" w:space="0" w:color="auto"/>
        <w:right w:val="none" w:sz="0" w:space="0" w:color="auto"/>
      </w:divBdr>
    </w:div>
    <w:div w:id="1091395955">
      <w:marLeft w:val="0"/>
      <w:marRight w:val="0"/>
      <w:marTop w:val="10"/>
      <w:marBottom w:val="10"/>
      <w:divBdr>
        <w:top w:val="none" w:sz="0" w:space="0" w:color="auto"/>
        <w:left w:val="none" w:sz="0" w:space="0" w:color="auto"/>
        <w:bottom w:val="none" w:sz="0" w:space="0" w:color="auto"/>
        <w:right w:val="none" w:sz="0" w:space="0" w:color="auto"/>
      </w:divBdr>
    </w:div>
    <w:div w:id="1094940652">
      <w:marLeft w:val="0"/>
      <w:marRight w:val="0"/>
      <w:marTop w:val="10"/>
      <w:marBottom w:val="10"/>
      <w:divBdr>
        <w:top w:val="none" w:sz="0" w:space="0" w:color="auto"/>
        <w:left w:val="none" w:sz="0" w:space="0" w:color="auto"/>
        <w:bottom w:val="none" w:sz="0" w:space="0" w:color="auto"/>
        <w:right w:val="none" w:sz="0" w:space="0" w:color="auto"/>
      </w:divBdr>
    </w:div>
    <w:div w:id="1131245774">
      <w:marLeft w:val="0"/>
      <w:marRight w:val="0"/>
      <w:marTop w:val="10"/>
      <w:marBottom w:val="10"/>
      <w:divBdr>
        <w:top w:val="none" w:sz="0" w:space="0" w:color="auto"/>
        <w:left w:val="none" w:sz="0" w:space="0" w:color="auto"/>
        <w:bottom w:val="none" w:sz="0" w:space="0" w:color="auto"/>
        <w:right w:val="none" w:sz="0" w:space="0" w:color="auto"/>
      </w:divBdr>
    </w:div>
    <w:div w:id="1146897331">
      <w:marLeft w:val="0"/>
      <w:marRight w:val="0"/>
      <w:marTop w:val="10"/>
      <w:marBottom w:val="10"/>
      <w:divBdr>
        <w:top w:val="none" w:sz="0" w:space="0" w:color="auto"/>
        <w:left w:val="none" w:sz="0" w:space="0" w:color="auto"/>
        <w:bottom w:val="none" w:sz="0" w:space="0" w:color="auto"/>
        <w:right w:val="none" w:sz="0" w:space="0" w:color="auto"/>
      </w:divBdr>
    </w:div>
    <w:div w:id="1170876250">
      <w:marLeft w:val="0"/>
      <w:marRight w:val="0"/>
      <w:marTop w:val="10"/>
      <w:marBottom w:val="10"/>
      <w:divBdr>
        <w:top w:val="none" w:sz="0" w:space="0" w:color="auto"/>
        <w:left w:val="none" w:sz="0" w:space="0" w:color="auto"/>
        <w:bottom w:val="none" w:sz="0" w:space="0" w:color="auto"/>
        <w:right w:val="none" w:sz="0" w:space="0" w:color="auto"/>
      </w:divBdr>
    </w:div>
    <w:div w:id="1173489867">
      <w:marLeft w:val="0"/>
      <w:marRight w:val="0"/>
      <w:marTop w:val="10"/>
      <w:marBottom w:val="10"/>
      <w:divBdr>
        <w:top w:val="none" w:sz="0" w:space="0" w:color="auto"/>
        <w:left w:val="none" w:sz="0" w:space="0" w:color="auto"/>
        <w:bottom w:val="none" w:sz="0" w:space="0" w:color="auto"/>
        <w:right w:val="none" w:sz="0" w:space="0" w:color="auto"/>
      </w:divBdr>
    </w:div>
    <w:div w:id="1173882517">
      <w:marLeft w:val="0"/>
      <w:marRight w:val="0"/>
      <w:marTop w:val="10"/>
      <w:marBottom w:val="10"/>
      <w:divBdr>
        <w:top w:val="none" w:sz="0" w:space="0" w:color="auto"/>
        <w:left w:val="none" w:sz="0" w:space="0" w:color="auto"/>
        <w:bottom w:val="none" w:sz="0" w:space="0" w:color="auto"/>
        <w:right w:val="none" w:sz="0" w:space="0" w:color="auto"/>
      </w:divBdr>
    </w:div>
    <w:div w:id="1181974352">
      <w:marLeft w:val="0"/>
      <w:marRight w:val="0"/>
      <w:marTop w:val="10"/>
      <w:marBottom w:val="10"/>
      <w:divBdr>
        <w:top w:val="none" w:sz="0" w:space="0" w:color="auto"/>
        <w:left w:val="none" w:sz="0" w:space="0" w:color="auto"/>
        <w:bottom w:val="none" w:sz="0" w:space="0" w:color="auto"/>
        <w:right w:val="none" w:sz="0" w:space="0" w:color="auto"/>
      </w:divBdr>
    </w:div>
    <w:div w:id="1200168465">
      <w:marLeft w:val="0"/>
      <w:marRight w:val="0"/>
      <w:marTop w:val="10"/>
      <w:marBottom w:val="10"/>
      <w:divBdr>
        <w:top w:val="none" w:sz="0" w:space="0" w:color="auto"/>
        <w:left w:val="none" w:sz="0" w:space="0" w:color="auto"/>
        <w:bottom w:val="none" w:sz="0" w:space="0" w:color="auto"/>
        <w:right w:val="none" w:sz="0" w:space="0" w:color="auto"/>
      </w:divBdr>
    </w:div>
    <w:div w:id="1241253193">
      <w:marLeft w:val="0"/>
      <w:marRight w:val="0"/>
      <w:marTop w:val="10"/>
      <w:marBottom w:val="10"/>
      <w:divBdr>
        <w:top w:val="none" w:sz="0" w:space="0" w:color="auto"/>
        <w:left w:val="none" w:sz="0" w:space="0" w:color="auto"/>
        <w:bottom w:val="none" w:sz="0" w:space="0" w:color="auto"/>
        <w:right w:val="none" w:sz="0" w:space="0" w:color="auto"/>
      </w:divBdr>
    </w:div>
    <w:div w:id="1270435163">
      <w:marLeft w:val="0"/>
      <w:marRight w:val="0"/>
      <w:marTop w:val="10"/>
      <w:marBottom w:val="10"/>
      <w:divBdr>
        <w:top w:val="none" w:sz="0" w:space="0" w:color="auto"/>
        <w:left w:val="none" w:sz="0" w:space="0" w:color="auto"/>
        <w:bottom w:val="none" w:sz="0" w:space="0" w:color="auto"/>
        <w:right w:val="none" w:sz="0" w:space="0" w:color="auto"/>
      </w:divBdr>
    </w:div>
    <w:div w:id="1309744146">
      <w:marLeft w:val="0"/>
      <w:marRight w:val="0"/>
      <w:marTop w:val="10"/>
      <w:marBottom w:val="10"/>
      <w:divBdr>
        <w:top w:val="none" w:sz="0" w:space="0" w:color="auto"/>
        <w:left w:val="none" w:sz="0" w:space="0" w:color="auto"/>
        <w:bottom w:val="none" w:sz="0" w:space="0" w:color="auto"/>
        <w:right w:val="none" w:sz="0" w:space="0" w:color="auto"/>
      </w:divBdr>
    </w:div>
    <w:div w:id="1402410611">
      <w:marLeft w:val="0"/>
      <w:marRight w:val="0"/>
      <w:marTop w:val="10"/>
      <w:marBottom w:val="10"/>
      <w:divBdr>
        <w:top w:val="none" w:sz="0" w:space="0" w:color="auto"/>
        <w:left w:val="none" w:sz="0" w:space="0" w:color="auto"/>
        <w:bottom w:val="none" w:sz="0" w:space="0" w:color="auto"/>
        <w:right w:val="none" w:sz="0" w:space="0" w:color="auto"/>
      </w:divBdr>
    </w:div>
    <w:div w:id="1457990950">
      <w:marLeft w:val="0"/>
      <w:marRight w:val="720"/>
      <w:marTop w:val="10"/>
      <w:marBottom w:val="10"/>
      <w:divBdr>
        <w:top w:val="none" w:sz="0" w:space="0" w:color="auto"/>
        <w:left w:val="none" w:sz="0" w:space="0" w:color="auto"/>
        <w:bottom w:val="none" w:sz="0" w:space="0" w:color="auto"/>
        <w:right w:val="none" w:sz="0" w:space="0" w:color="auto"/>
      </w:divBdr>
    </w:div>
    <w:div w:id="1483423783">
      <w:marLeft w:val="0"/>
      <w:marRight w:val="0"/>
      <w:marTop w:val="10"/>
      <w:marBottom w:val="10"/>
      <w:divBdr>
        <w:top w:val="none" w:sz="0" w:space="0" w:color="auto"/>
        <w:left w:val="none" w:sz="0" w:space="0" w:color="auto"/>
        <w:bottom w:val="none" w:sz="0" w:space="0" w:color="auto"/>
        <w:right w:val="none" w:sz="0" w:space="0" w:color="auto"/>
      </w:divBdr>
    </w:div>
    <w:div w:id="1521160884">
      <w:marLeft w:val="0"/>
      <w:marRight w:val="0"/>
      <w:marTop w:val="10"/>
      <w:marBottom w:val="10"/>
      <w:divBdr>
        <w:top w:val="none" w:sz="0" w:space="0" w:color="auto"/>
        <w:left w:val="none" w:sz="0" w:space="0" w:color="auto"/>
        <w:bottom w:val="none" w:sz="0" w:space="0" w:color="auto"/>
        <w:right w:val="none" w:sz="0" w:space="0" w:color="auto"/>
      </w:divBdr>
    </w:div>
    <w:div w:id="1549296944">
      <w:marLeft w:val="0"/>
      <w:marRight w:val="0"/>
      <w:marTop w:val="10"/>
      <w:marBottom w:val="10"/>
      <w:divBdr>
        <w:top w:val="none" w:sz="0" w:space="0" w:color="auto"/>
        <w:left w:val="none" w:sz="0" w:space="0" w:color="auto"/>
        <w:bottom w:val="none" w:sz="0" w:space="0" w:color="auto"/>
        <w:right w:val="none" w:sz="0" w:space="0" w:color="auto"/>
      </w:divBdr>
    </w:div>
    <w:div w:id="1574780956">
      <w:marLeft w:val="0"/>
      <w:marRight w:val="0"/>
      <w:marTop w:val="10"/>
      <w:marBottom w:val="10"/>
      <w:divBdr>
        <w:top w:val="none" w:sz="0" w:space="0" w:color="auto"/>
        <w:left w:val="none" w:sz="0" w:space="0" w:color="auto"/>
        <w:bottom w:val="none" w:sz="0" w:space="0" w:color="auto"/>
        <w:right w:val="none" w:sz="0" w:space="0" w:color="auto"/>
      </w:divBdr>
    </w:div>
    <w:div w:id="1728530154">
      <w:marLeft w:val="0"/>
      <w:marRight w:val="0"/>
      <w:marTop w:val="10"/>
      <w:marBottom w:val="10"/>
      <w:divBdr>
        <w:top w:val="none" w:sz="0" w:space="0" w:color="auto"/>
        <w:left w:val="none" w:sz="0" w:space="0" w:color="auto"/>
        <w:bottom w:val="none" w:sz="0" w:space="0" w:color="auto"/>
        <w:right w:val="none" w:sz="0" w:space="0" w:color="auto"/>
      </w:divBdr>
    </w:div>
    <w:div w:id="1743016399">
      <w:marLeft w:val="0"/>
      <w:marRight w:val="720"/>
      <w:marTop w:val="10"/>
      <w:marBottom w:val="10"/>
      <w:divBdr>
        <w:top w:val="none" w:sz="0" w:space="0" w:color="auto"/>
        <w:left w:val="none" w:sz="0" w:space="0" w:color="auto"/>
        <w:bottom w:val="none" w:sz="0" w:space="0" w:color="auto"/>
        <w:right w:val="none" w:sz="0" w:space="0" w:color="auto"/>
      </w:divBdr>
    </w:div>
    <w:div w:id="1757633606">
      <w:marLeft w:val="0"/>
      <w:marRight w:val="720"/>
      <w:marTop w:val="10"/>
      <w:marBottom w:val="10"/>
      <w:divBdr>
        <w:top w:val="none" w:sz="0" w:space="0" w:color="auto"/>
        <w:left w:val="none" w:sz="0" w:space="0" w:color="auto"/>
        <w:bottom w:val="none" w:sz="0" w:space="0" w:color="auto"/>
        <w:right w:val="none" w:sz="0" w:space="0" w:color="auto"/>
      </w:divBdr>
    </w:div>
    <w:div w:id="1797016988">
      <w:marLeft w:val="0"/>
      <w:marRight w:val="0"/>
      <w:marTop w:val="10"/>
      <w:marBottom w:val="10"/>
      <w:divBdr>
        <w:top w:val="none" w:sz="0" w:space="0" w:color="auto"/>
        <w:left w:val="none" w:sz="0" w:space="0" w:color="auto"/>
        <w:bottom w:val="none" w:sz="0" w:space="0" w:color="auto"/>
        <w:right w:val="none" w:sz="0" w:space="0" w:color="auto"/>
      </w:divBdr>
    </w:div>
    <w:div w:id="1837958340">
      <w:marLeft w:val="0"/>
      <w:marRight w:val="0"/>
      <w:marTop w:val="10"/>
      <w:marBottom w:val="10"/>
      <w:divBdr>
        <w:top w:val="none" w:sz="0" w:space="0" w:color="auto"/>
        <w:left w:val="none" w:sz="0" w:space="0" w:color="auto"/>
        <w:bottom w:val="none" w:sz="0" w:space="0" w:color="auto"/>
        <w:right w:val="none" w:sz="0" w:space="0" w:color="auto"/>
      </w:divBdr>
    </w:div>
    <w:div w:id="20253951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2025-04-30T04:27:00Z</dcterms:created>
  <dcterms:modified xsi:type="dcterms:W3CDTF">2025-04-30T04:27:00Z</dcterms:modified>
</cp:coreProperties>
</file>