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DDCA" w14:textId="77777777" w:rsidR="00C54195" w:rsidRDefault="00C54195">
      <w:pPr>
        <w:spacing w:line="500" w:lineRule="atLeast"/>
        <w:jc w:val="center"/>
        <w:divId w:val="1953243298"/>
        <w:rPr>
          <w:rFonts w:ascii="黑体" w:eastAsia="黑体" w:hAnsi="黑体"/>
          <w:sz w:val="36"/>
          <w:szCs w:val="36"/>
        </w:rPr>
      </w:pPr>
      <w:r>
        <w:rPr>
          <w:rFonts w:ascii="黑体" w:eastAsia="黑体" w:hAnsi="黑体" w:hint="eastAsia"/>
          <w:sz w:val="36"/>
          <w:szCs w:val="36"/>
        </w:rPr>
        <w:t>广东省连山壮族瑶族自治县人民法院</w:t>
      </w:r>
    </w:p>
    <w:p w14:paraId="37CB8A17" w14:textId="77777777" w:rsidR="00C54195" w:rsidRDefault="00C54195">
      <w:pPr>
        <w:spacing w:line="500" w:lineRule="atLeast"/>
        <w:jc w:val="center"/>
        <w:divId w:val="17066368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7D6A00" w14:textId="77777777" w:rsidR="00C54195" w:rsidRDefault="00C54195">
      <w:pPr>
        <w:spacing w:line="500" w:lineRule="atLeast"/>
        <w:jc w:val="right"/>
        <w:divId w:val="19835365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40</w:t>
      </w:r>
      <w:r>
        <w:rPr>
          <w:rFonts w:hint="eastAsia"/>
          <w:sz w:val="30"/>
          <w:szCs w:val="30"/>
        </w:rPr>
        <w:t>号</w:t>
      </w:r>
    </w:p>
    <w:p w14:paraId="64584D14" w14:textId="77777777" w:rsidR="00C54195" w:rsidRDefault="00C54195">
      <w:pPr>
        <w:spacing w:line="500" w:lineRule="atLeast"/>
        <w:ind w:firstLine="600"/>
        <w:divId w:val="213319808"/>
        <w:rPr>
          <w:rFonts w:hint="eastAsia"/>
          <w:sz w:val="30"/>
          <w:szCs w:val="30"/>
        </w:rPr>
      </w:pPr>
      <w:r>
        <w:rPr>
          <w:rFonts w:hint="eastAsia"/>
          <w:sz w:val="30"/>
          <w:szCs w:val="30"/>
        </w:rPr>
        <w:t>公诉机关广东省连山壮族瑶族自治县人民检察院。</w:t>
      </w:r>
    </w:p>
    <w:p w14:paraId="2A91D242" w14:textId="77777777" w:rsidR="00C54195" w:rsidRDefault="00C54195">
      <w:pPr>
        <w:spacing w:line="500" w:lineRule="atLeast"/>
        <w:ind w:firstLine="600"/>
        <w:divId w:val="1020937519"/>
        <w:rPr>
          <w:rFonts w:hint="eastAsia"/>
          <w:sz w:val="30"/>
          <w:szCs w:val="30"/>
        </w:rPr>
      </w:pPr>
      <w:r>
        <w:rPr>
          <w:rFonts w:hint="eastAsia"/>
          <w:sz w:val="30"/>
          <w:szCs w:val="30"/>
        </w:rPr>
        <w:t>被告人唐声全，男，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日出生，广东省连山壮族瑶族自治县人，壮族，初中文化，原任连山壮族瑶族自治县十一届人大代表，原连山壮族瑶族自治县永和镇上草村委会主任兼上草村扶贫互助资金组织理事长，现住连山壮族瑶族自治县。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日因涉嫌挪用公款罪被连山壮族瑶族自治县人民检察院刑事拘留，同月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日由本院变更为监视居住，现在家。</w:t>
      </w:r>
    </w:p>
    <w:p w14:paraId="373BE739" w14:textId="77777777" w:rsidR="00C54195" w:rsidRDefault="00C54195">
      <w:pPr>
        <w:spacing w:line="500" w:lineRule="atLeast"/>
        <w:ind w:firstLine="600"/>
        <w:divId w:val="784467765"/>
        <w:rPr>
          <w:rFonts w:hint="eastAsia"/>
          <w:sz w:val="30"/>
          <w:szCs w:val="30"/>
        </w:rPr>
      </w:pPr>
      <w:r>
        <w:rPr>
          <w:rFonts w:hint="eastAsia"/>
          <w:sz w:val="30"/>
          <w:szCs w:val="30"/>
        </w:rPr>
        <w:t>广东省连山壮族瑶族自治县人民检察院以山检起诉刑诉</w:t>
      </w:r>
      <w:r>
        <w:rPr>
          <w:rFonts w:hint="eastAsia"/>
          <w:sz w:val="30"/>
          <w:szCs w:val="30"/>
        </w:rPr>
        <w:t>[2017]45</w:t>
      </w:r>
      <w:r>
        <w:rPr>
          <w:rFonts w:hint="eastAsia"/>
          <w:sz w:val="30"/>
          <w:szCs w:val="30"/>
        </w:rPr>
        <w:t>号起诉书指控被告人唐声全犯挪用公款罪，于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日公开开庭审理了本案。连山壮族瑶族自治县人民检察院指派检察员黄天翔出庭支持公诉，被告人唐声全到庭参加诉讼。现已审理终结。</w:t>
      </w:r>
    </w:p>
    <w:p w14:paraId="102246DC" w14:textId="77777777" w:rsidR="00C54195" w:rsidRDefault="00C54195">
      <w:pPr>
        <w:spacing w:line="500" w:lineRule="atLeast"/>
        <w:ind w:firstLine="600"/>
        <w:divId w:val="368185490"/>
        <w:rPr>
          <w:rFonts w:hint="eastAsia"/>
          <w:sz w:val="30"/>
          <w:szCs w:val="30"/>
        </w:rPr>
      </w:pPr>
      <w:r>
        <w:rPr>
          <w:rFonts w:hint="eastAsia"/>
          <w:sz w:val="30"/>
          <w:szCs w:val="30"/>
        </w:rPr>
        <w:t>连山壮族瑶族自治县人民检察院指控称，被告人唐声全于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日以两位贫困户的名义向“互助社”借款人民币</w:t>
      </w:r>
      <w:r>
        <w:rPr>
          <w:rFonts w:hint="eastAsia"/>
          <w:sz w:val="30"/>
          <w:szCs w:val="30"/>
        </w:rPr>
        <w:t>10</w:t>
      </w:r>
      <w:r>
        <w:rPr>
          <w:rFonts w:hint="eastAsia"/>
          <w:sz w:val="30"/>
          <w:szCs w:val="30"/>
        </w:rPr>
        <w:t>万元，用于返还其个人向邓某</w:t>
      </w:r>
      <w:r>
        <w:rPr>
          <w:rFonts w:hint="eastAsia"/>
          <w:sz w:val="30"/>
          <w:szCs w:val="30"/>
        </w:rPr>
        <w:t>2</w:t>
      </w:r>
      <w:r>
        <w:rPr>
          <w:rFonts w:hint="eastAsia"/>
          <w:sz w:val="30"/>
          <w:szCs w:val="30"/>
        </w:rPr>
        <w:t>的借款。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月，被告人唐声全在接受组织调查时才向“互助社”返还借款人民币</w:t>
      </w:r>
      <w:r>
        <w:rPr>
          <w:rFonts w:hint="eastAsia"/>
          <w:sz w:val="30"/>
          <w:szCs w:val="30"/>
        </w:rPr>
        <w:t>10</w:t>
      </w:r>
      <w:r>
        <w:rPr>
          <w:rFonts w:hint="eastAsia"/>
          <w:sz w:val="30"/>
          <w:szCs w:val="30"/>
        </w:rPr>
        <w:t>万元。</w:t>
      </w:r>
    </w:p>
    <w:p w14:paraId="0E050E89" w14:textId="77777777" w:rsidR="00C54195" w:rsidRDefault="00C54195">
      <w:pPr>
        <w:spacing w:line="500" w:lineRule="atLeast"/>
        <w:ind w:firstLine="600"/>
        <w:divId w:val="721290778"/>
        <w:rPr>
          <w:rFonts w:hint="eastAsia"/>
          <w:sz w:val="30"/>
          <w:szCs w:val="30"/>
        </w:rPr>
      </w:pPr>
      <w:r>
        <w:rPr>
          <w:rFonts w:hint="eastAsia"/>
          <w:sz w:val="30"/>
          <w:szCs w:val="30"/>
        </w:rPr>
        <w:t>对上述指控，公诉机关提供了证人证言、任职证明、户籍证明、被告人的供述与辩解等证据材料。</w:t>
      </w:r>
    </w:p>
    <w:p w14:paraId="730B627A" w14:textId="77777777" w:rsidR="00C54195" w:rsidRDefault="00C54195">
      <w:pPr>
        <w:spacing w:line="500" w:lineRule="atLeast"/>
        <w:ind w:firstLine="600"/>
        <w:divId w:val="285504205"/>
        <w:rPr>
          <w:rFonts w:hint="eastAsia"/>
          <w:sz w:val="30"/>
          <w:szCs w:val="30"/>
        </w:rPr>
      </w:pPr>
      <w:r>
        <w:rPr>
          <w:rFonts w:hint="eastAsia"/>
          <w:sz w:val="30"/>
          <w:szCs w:val="30"/>
        </w:rPr>
        <w:t>公诉机关认为，被告人唐声全利用职务之便，挪用公款人民币共计</w:t>
      </w:r>
      <w:r>
        <w:rPr>
          <w:rFonts w:hint="eastAsia"/>
          <w:sz w:val="30"/>
          <w:szCs w:val="30"/>
        </w:rPr>
        <w:t>10</w:t>
      </w:r>
      <w:r>
        <w:rPr>
          <w:rFonts w:hint="eastAsia"/>
          <w:sz w:val="30"/>
          <w:szCs w:val="30"/>
        </w:rPr>
        <w:t>万元，数额较大且超过三个月未归还，其行为已触犯了《中华人民共和国刑法》第三百八十四条之规定，犯罪事</w:t>
      </w:r>
      <w:r>
        <w:rPr>
          <w:rFonts w:hint="eastAsia"/>
          <w:sz w:val="30"/>
          <w:szCs w:val="30"/>
        </w:rPr>
        <w:lastRenderedPageBreak/>
        <w:t>实清楚，证据确实、充分，应当以挪用公款罪追究其刑事责任。根据《中华人民共和国刑事诉讼法》第一百七十二条的规定，提起公诉。</w:t>
      </w:r>
    </w:p>
    <w:p w14:paraId="16CDD1D1" w14:textId="77777777" w:rsidR="00C54195" w:rsidRDefault="00C54195">
      <w:pPr>
        <w:spacing w:line="500" w:lineRule="atLeast"/>
        <w:ind w:firstLine="600"/>
        <w:divId w:val="1061948141"/>
        <w:rPr>
          <w:rFonts w:hint="eastAsia"/>
          <w:sz w:val="30"/>
          <w:szCs w:val="30"/>
        </w:rPr>
      </w:pPr>
      <w:r>
        <w:rPr>
          <w:rFonts w:hint="eastAsia"/>
          <w:sz w:val="30"/>
          <w:szCs w:val="30"/>
        </w:rPr>
        <w:t>被告人唐声全对起诉书指控的事实及罪名没有异议，请求法庭从轻处罚。</w:t>
      </w:r>
    </w:p>
    <w:p w14:paraId="70F6FD30" w14:textId="77777777" w:rsidR="00C54195" w:rsidRDefault="00C54195">
      <w:pPr>
        <w:spacing w:line="500" w:lineRule="atLeast"/>
        <w:ind w:firstLine="600"/>
        <w:divId w:val="111189977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年下半年，被告人唐声全在担任连山壮族瑶族自治县永和镇上草村委会主任兼上草村扶贫互助资金组织理事长期间，因自己筹建的猪场资金不足，便向邓某</w:t>
      </w:r>
      <w:r>
        <w:rPr>
          <w:rFonts w:hint="eastAsia"/>
          <w:sz w:val="30"/>
          <w:szCs w:val="30"/>
        </w:rPr>
        <w:t>2</w:t>
      </w:r>
      <w:r>
        <w:rPr>
          <w:rFonts w:hint="eastAsia"/>
          <w:sz w:val="30"/>
          <w:szCs w:val="30"/>
        </w:rPr>
        <w:t>借款人民币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日，因邓某</w:t>
      </w:r>
      <w:r>
        <w:rPr>
          <w:rFonts w:hint="eastAsia"/>
          <w:sz w:val="30"/>
          <w:szCs w:val="30"/>
        </w:rPr>
        <w:t>2</w:t>
      </w:r>
      <w:r>
        <w:rPr>
          <w:rFonts w:hint="eastAsia"/>
          <w:sz w:val="30"/>
          <w:szCs w:val="30"/>
        </w:rPr>
        <w:t>追讨被告人唐声全归还借款，被告人唐声全借用在其猪场打工的龙某</w:t>
      </w:r>
      <w:r>
        <w:rPr>
          <w:rFonts w:hint="eastAsia"/>
          <w:sz w:val="30"/>
          <w:szCs w:val="30"/>
        </w:rPr>
        <w:t>1</w:t>
      </w:r>
      <w:r>
        <w:rPr>
          <w:rFonts w:hint="eastAsia"/>
          <w:sz w:val="30"/>
          <w:szCs w:val="30"/>
        </w:rPr>
        <w:t>和禤某坚两位贫困户的名义向“互助社”申请借款，并安排上草村委会出纳唐某</w:t>
      </w:r>
      <w:r>
        <w:rPr>
          <w:rFonts w:hint="eastAsia"/>
          <w:sz w:val="30"/>
          <w:szCs w:val="30"/>
        </w:rPr>
        <w:t>2</w:t>
      </w:r>
      <w:r>
        <w:rPr>
          <w:rFonts w:hint="eastAsia"/>
          <w:sz w:val="30"/>
          <w:szCs w:val="30"/>
        </w:rPr>
        <w:t>开好一张收款人为邓某</w:t>
      </w:r>
      <w:r>
        <w:rPr>
          <w:rFonts w:hint="eastAsia"/>
          <w:sz w:val="30"/>
          <w:szCs w:val="30"/>
        </w:rPr>
        <w:t>2</w:t>
      </w:r>
      <w:r>
        <w:rPr>
          <w:rFonts w:hint="eastAsia"/>
          <w:sz w:val="30"/>
          <w:szCs w:val="30"/>
        </w:rPr>
        <w:t>的人民币</w:t>
      </w:r>
      <w:r>
        <w:rPr>
          <w:rFonts w:hint="eastAsia"/>
          <w:sz w:val="30"/>
          <w:szCs w:val="30"/>
        </w:rPr>
        <w:t>10</w:t>
      </w:r>
      <w:r>
        <w:rPr>
          <w:rFonts w:hint="eastAsia"/>
          <w:sz w:val="30"/>
          <w:szCs w:val="30"/>
        </w:rPr>
        <w:t>万元支票交给邓某</w:t>
      </w:r>
      <w:r>
        <w:rPr>
          <w:rFonts w:hint="eastAsia"/>
          <w:sz w:val="30"/>
          <w:szCs w:val="30"/>
        </w:rPr>
        <w:t>2</w:t>
      </w:r>
      <w:r>
        <w:rPr>
          <w:rFonts w:hint="eastAsia"/>
          <w:sz w:val="30"/>
          <w:szCs w:val="30"/>
        </w:rPr>
        <w:t>，作为返还被告人唐声全向邓某</w:t>
      </w:r>
      <w:r>
        <w:rPr>
          <w:rFonts w:hint="eastAsia"/>
          <w:sz w:val="30"/>
          <w:szCs w:val="30"/>
        </w:rPr>
        <w:t>2</w:t>
      </w:r>
      <w:r>
        <w:rPr>
          <w:rFonts w:hint="eastAsia"/>
          <w:sz w:val="30"/>
          <w:szCs w:val="30"/>
        </w:rPr>
        <w:t>的借款。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月，被告人唐声全在接受中共连山壮族瑶族自治县纪律检查委员会的调查时才向“互助社”返还借款人民币</w:t>
      </w:r>
      <w:r>
        <w:rPr>
          <w:rFonts w:hint="eastAsia"/>
          <w:sz w:val="30"/>
          <w:szCs w:val="30"/>
        </w:rPr>
        <w:t>10</w:t>
      </w:r>
      <w:r>
        <w:rPr>
          <w:rFonts w:hint="eastAsia"/>
          <w:sz w:val="30"/>
          <w:szCs w:val="30"/>
        </w:rPr>
        <w:t>万元。</w:t>
      </w:r>
    </w:p>
    <w:p w14:paraId="4E5C1877" w14:textId="77777777" w:rsidR="00C54195" w:rsidRDefault="00C54195">
      <w:pPr>
        <w:spacing w:line="500" w:lineRule="atLeast"/>
        <w:ind w:firstLine="600"/>
        <w:divId w:val="2087990129"/>
        <w:rPr>
          <w:rFonts w:hint="eastAsia"/>
          <w:sz w:val="30"/>
          <w:szCs w:val="30"/>
        </w:rPr>
      </w:pPr>
      <w:r>
        <w:rPr>
          <w:rFonts w:hint="eastAsia"/>
          <w:sz w:val="30"/>
          <w:szCs w:val="30"/>
        </w:rPr>
        <w:t>另本院查明，连山壮族瑶族自治县永和镇上草村委会于</w:t>
      </w:r>
      <w:r>
        <w:rPr>
          <w:rFonts w:hint="eastAsia"/>
          <w:sz w:val="30"/>
          <w:szCs w:val="30"/>
        </w:rPr>
        <w:t>2011</w:t>
      </w:r>
      <w:r>
        <w:rPr>
          <w:rFonts w:hint="eastAsia"/>
          <w:sz w:val="30"/>
          <w:szCs w:val="30"/>
        </w:rPr>
        <w:t>年初成立“上草村扶贫互助社”，“互助金”由挂扶单位佛山市三水区西南街道拨付人民币</w:t>
      </w:r>
      <w:r>
        <w:rPr>
          <w:rFonts w:hint="eastAsia"/>
          <w:sz w:val="30"/>
          <w:szCs w:val="30"/>
        </w:rPr>
        <w:t>20</w:t>
      </w:r>
      <w:r>
        <w:rPr>
          <w:rFonts w:hint="eastAsia"/>
          <w:sz w:val="30"/>
          <w:szCs w:val="30"/>
        </w:rPr>
        <w:t>万元，用于扶持“上草”贫困村民发展农业生产的启动资金，由被告人唐声全兼任理事长。</w:t>
      </w:r>
    </w:p>
    <w:p w14:paraId="3E237B27" w14:textId="77777777" w:rsidR="00C54195" w:rsidRDefault="00C54195">
      <w:pPr>
        <w:spacing w:line="500" w:lineRule="atLeast"/>
        <w:ind w:firstLine="600"/>
        <w:divId w:val="139462044"/>
        <w:rPr>
          <w:rFonts w:hint="eastAsia"/>
          <w:sz w:val="30"/>
          <w:szCs w:val="30"/>
        </w:rPr>
      </w:pPr>
      <w:r>
        <w:rPr>
          <w:rFonts w:hint="eastAsia"/>
          <w:sz w:val="30"/>
          <w:szCs w:val="30"/>
        </w:rPr>
        <w:t>上述事实，有经庭审举证、质证、认证的书证：被告人身份证明、任职证明、关于移送上草村委会唐声全涉嫌挪用公款犯罪线索函、关于反映上草村委会唐声全有关问题的初查报告、龙某</w:t>
      </w:r>
      <w:r>
        <w:rPr>
          <w:rFonts w:hint="eastAsia"/>
          <w:sz w:val="30"/>
          <w:szCs w:val="30"/>
        </w:rPr>
        <w:t>1</w:t>
      </w:r>
      <w:r>
        <w:rPr>
          <w:rFonts w:hint="eastAsia"/>
          <w:sz w:val="30"/>
          <w:szCs w:val="30"/>
        </w:rPr>
        <w:t>“互助金”申请书、禤某坚“互助金”申请书、上草村委会“互助金”收款证明、上草村委会“互助金”分发日记账、邓某</w:t>
      </w:r>
      <w:r>
        <w:rPr>
          <w:rFonts w:hint="eastAsia"/>
          <w:sz w:val="30"/>
          <w:szCs w:val="30"/>
        </w:rPr>
        <w:t>2</w:t>
      </w:r>
      <w:r>
        <w:rPr>
          <w:rFonts w:hint="eastAsia"/>
          <w:sz w:val="30"/>
          <w:szCs w:val="30"/>
        </w:rPr>
        <w:t>领取</w:t>
      </w:r>
      <w:r>
        <w:rPr>
          <w:rFonts w:hint="eastAsia"/>
          <w:sz w:val="30"/>
          <w:szCs w:val="30"/>
        </w:rPr>
        <w:t>10</w:t>
      </w:r>
      <w:r>
        <w:rPr>
          <w:rFonts w:hint="eastAsia"/>
          <w:sz w:val="30"/>
          <w:szCs w:val="30"/>
        </w:rPr>
        <w:t>万元“互助金”相关资料、龙某</w:t>
      </w:r>
      <w:r>
        <w:rPr>
          <w:rFonts w:hint="eastAsia"/>
          <w:sz w:val="30"/>
          <w:szCs w:val="30"/>
        </w:rPr>
        <w:t>1</w:t>
      </w:r>
      <w:r>
        <w:rPr>
          <w:rFonts w:hint="eastAsia"/>
          <w:sz w:val="30"/>
          <w:szCs w:val="30"/>
        </w:rPr>
        <w:t>“互助金”还款相关资料、禤某坚“互助金”还款相关资料、上草村委会对公活期明细查询等相关资料、佛山市三水区西南街道办事处统一社会信用代码证书、扶持连山扶贫经费明细账等相关资料、关于贫困村扶贫“互助金”试点工作中互助组织开设账户问题的通知、</w:t>
      </w:r>
      <w:r>
        <w:rPr>
          <w:rFonts w:hint="eastAsia"/>
          <w:sz w:val="30"/>
          <w:szCs w:val="30"/>
        </w:rPr>
        <w:t>2016</w:t>
      </w:r>
      <w:r>
        <w:rPr>
          <w:rFonts w:hint="eastAsia"/>
          <w:sz w:val="30"/>
          <w:szCs w:val="30"/>
        </w:rPr>
        <w:t>年上草村委会科目明细账、关于上草村委会扶贫“互助金”的情况证明、上草村委会扶贫“互助金”收支情况说明，证人禤某坚、龙某</w:t>
      </w:r>
      <w:r>
        <w:rPr>
          <w:rFonts w:hint="eastAsia"/>
          <w:sz w:val="30"/>
          <w:szCs w:val="30"/>
        </w:rPr>
        <w:t>1</w:t>
      </w:r>
      <w:r>
        <w:rPr>
          <w:rFonts w:hint="eastAsia"/>
          <w:sz w:val="30"/>
          <w:szCs w:val="30"/>
        </w:rPr>
        <w:t>、唐某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、孔某、罗某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、唐某</w:t>
      </w:r>
      <w:r>
        <w:rPr>
          <w:rFonts w:hint="eastAsia"/>
          <w:sz w:val="30"/>
          <w:szCs w:val="30"/>
        </w:rPr>
        <w:t>3</w:t>
      </w:r>
      <w:r>
        <w:rPr>
          <w:rFonts w:hint="eastAsia"/>
          <w:sz w:val="30"/>
          <w:szCs w:val="30"/>
        </w:rPr>
        <w:t>的证言，被告人唐声全的供述与辩解等证据在案证实。</w:t>
      </w:r>
    </w:p>
    <w:p w14:paraId="72384C8D" w14:textId="77777777" w:rsidR="00C54195" w:rsidRDefault="00C54195">
      <w:pPr>
        <w:spacing w:line="500" w:lineRule="atLeast"/>
        <w:ind w:firstLine="600"/>
        <w:divId w:val="1193882059"/>
        <w:rPr>
          <w:rFonts w:hint="eastAsia"/>
          <w:sz w:val="30"/>
          <w:szCs w:val="30"/>
        </w:rPr>
      </w:pPr>
      <w:r>
        <w:rPr>
          <w:rFonts w:hint="eastAsia"/>
          <w:sz w:val="30"/>
          <w:szCs w:val="30"/>
        </w:rPr>
        <w:t>本院认为，被告人唐声全利用职务之便，以龙某</w:t>
      </w:r>
      <w:r>
        <w:rPr>
          <w:rFonts w:hint="eastAsia"/>
          <w:sz w:val="30"/>
          <w:szCs w:val="30"/>
        </w:rPr>
        <w:t>1</w:t>
      </w:r>
      <w:r>
        <w:rPr>
          <w:rFonts w:hint="eastAsia"/>
          <w:sz w:val="30"/>
          <w:szCs w:val="30"/>
        </w:rPr>
        <w:t>、禤某坚两位贫困户的名义向扶贫互助社借款人民币</w:t>
      </w:r>
      <w:r>
        <w:rPr>
          <w:rFonts w:hint="eastAsia"/>
          <w:sz w:val="30"/>
          <w:szCs w:val="30"/>
        </w:rPr>
        <w:t>10</w:t>
      </w:r>
      <w:r>
        <w:rPr>
          <w:rFonts w:hint="eastAsia"/>
          <w:sz w:val="30"/>
          <w:szCs w:val="30"/>
        </w:rPr>
        <w:t>万元用于偿还个人债务，数额较大且超过三个月未还，其行为已构成挪用公款罪，依法应予惩处。被告人唐声全挪用的款项属于扶贫资金，应依法从重处罚；被告人唐声全在接受纪委调查时已归还挪用的扶贫资金人民币</w:t>
      </w:r>
      <w:r>
        <w:rPr>
          <w:rFonts w:hint="eastAsia"/>
          <w:sz w:val="30"/>
          <w:szCs w:val="30"/>
        </w:rPr>
        <w:t>10</w:t>
      </w:r>
      <w:r>
        <w:rPr>
          <w:rFonts w:hint="eastAsia"/>
          <w:sz w:val="30"/>
          <w:szCs w:val="30"/>
        </w:rPr>
        <w:t>万元，且归案后如实供述自己的罪行，予以从轻处罚。鉴于被告人唐声全已主动还清全部款项，如实供述自己的罪行，具有一定的悔罪表现，且是初犯，对其适用缓刑对所居住的社区没有重大不良影响的，本院决定对其宣告缓刑。</w:t>
      </w:r>
    </w:p>
    <w:p w14:paraId="74DD9EB4" w14:textId="77777777" w:rsidR="00C54195" w:rsidRDefault="00C54195">
      <w:pPr>
        <w:spacing w:line="500" w:lineRule="atLeast"/>
        <w:ind w:firstLine="600"/>
        <w:divId w:val="1040591729"/>
        <w:rPr>
          <w:rFonts w:hint="eastAsia"/>
          <w:sz w:val="30"/>
          <w:szCs w:val="30"/>
        </w:rPr>
      </w:pPr>
      <w:r>
        <w:rPr>
          <w:rFonts w:hint="eastAsia"/>
          <w:sz w:val="30"/>
          <w:szCs w:val="30"/>
        </w:rPr>
        <w:t>根据被告人唐声全犯罪的事实、犯罪的性质、情节和对社会的危害程度，依照《中华人民共和国刑法》第三百八十四条、第六十七条第三款，第七十二条、《最高人民法院、最高人民检察院关于办理贪污贿赂刑事案件适用法律若干问题的解释》第六条的规定，判决如下：</w:t>
      </w:r>
    </w:p>
    <w:p w14:paraId="751E455D" w14:textId="77777777" w:rsidR="00C54195" w:rsidRDefault="00C54195">
      <w:pPr>
        <w:spacing w:line="500" w:lineRule="atLeast"/>
        <w:ind w:firstLine="600"/>
        <w:divId w:val="806430825"/>
        <w:rPr>
          <w:rFonts w:hint="eastAsia"/>
          <w:sz w:val="30"/>
          <w:szCs w:val="30"/>
        </w:rPr>
      </w:pPr>
      <w:r>
        <w:rPr>
          <w:rFonts w:hint="eastAsia"/>
          <w:sz w:val="30"/>
          <w:szCs w:val="30"/>
        </w:rPr>
        <w:t>被告人唐声全犯挪用公款罪，判处拘役六个月，缓刑一年。</w:t>
      </w:r>
    </w:p>
    <w:p w14:paraId="2558093B" w14:textId="77777777" w:rsidR="00C54195" w:rsidRDefault="00C54195">
      <w:pPr>
        <w:spacing w:line="500" w:lineRule="atLeast"/>
        <w:ind w:firstLine="600"/>
        <w:divId w:val="1365448155"/>
        <w:rPr>
          <w:rFonts w:hint="eastAsia"/>
          <w:sz w:val="30"/>
          <w:szCs w:val="30"/>
        </w:rPr>
      </w:pPr>
      <w:r>
        <w:rPr>
          <w:rFonts w:hint="eastAsia"/>
          <w:sz w:val="30"/>
          <w:szCs w:val="30"/>
        </w:rPr>
        <w:t>（缓刑考验期限，从判决确定之日起计算。）</w:t>
      </w:r>
    </w:p>
    <w:p w14:paraId="3D66ED6E" w14:textId="77777777" w:rsidR="00C54195" w:rsidRDefault="00C54195">
      <w:pPr>
        <w:spacing w:line="500" w:lineRule="atLeast"/>
        <w:ind w:firstLine="600"/>
        <w:divId w:val="205017708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30AF7C5D" w14:textId="77777777" w:rsidR="00C54195" w:rsidRDefault="00C54195">
      <w:pPr>
        <w:spacing w:line="500" w:lineRule="atLeast"/>
        <w:jc w:val="right"/>
        <w:divId w:val="1737046985"/>
        <w:rPr>
          <w:rFonts w:hint="eastAsia"/>
          <w:sz w:val="30"/>
          <w:szCs w:val="30"/>
        </w:rPr>
      </w:pPr>
      <w:r>
        <w:rPr>
          <w:rFonts w:hint="eastAsia"/>
          <w:sz w:val="30"/>
          <w:szCs w:val="30"/>
        </w:rPr>
        <w:t>审　判　长　　韦钦献</w:t>
      </w:r>
    </w:p>
    <w:p w14:paraId="5742C8BC" w14:textId="77777777" w:rsidR="00C54195" w:rsidRDefault="00C54195">
      <w:pPr>
        <w:spacing w:line="500" w:lineRule="atLeast"/>
        <w:jc w:val="right"/>
        <w:divId w:val="948438173"/>
        <w:rPr>
          <w:rFonts w:hint="eastAsia"/>
          <w:sz w:val="30"/>
          <w:szCs w:val="30"/>
        </w:rPr>
      </w:pPr>
      <w:r>
        <w:rPr>
          <w:rFonts w:hint="eastAsia"/>
          <w:sz w:val="30"/>
          <w:szCs w:val="30"/>
        </w:rPr>
        <w:t>审　判　员　　罗代辉</w:t>
      </w:r>
    </w:p>
    <w:p w14:paraId="381BC30B" w14:textId="77777777" w:rsidR="00C54195" w:rsidRDefault="00C54195">
      <w:pPr>
        <w:spacing w:line="500" w:lineRule="atLeast"/>
        <w:jc w:val="right"/>
        <w:divId w:val="2007517085"/>
        <w:rPr>
          <w:rFonts w:hint="eastAsia"/>
          <w:sz w:val="30"/>
          <w:szCs w:val="30"/>
        </w:rPr>
      </w:pPr>
      <w:r>
        <w:rPr>
          <w:rFonts w:hint="eastAsia"/>
          <w:sz w:val="30"/>
          <w:szCs w:val="30"/>
        </w:rPr>
        <w:t>人民陪审员　　周云兴</w:t>
      </w:r>
    </w:p>
    <w:p w14:paraId="1C16424F" w14:textId="77777777" w:rsidR="00C54195" w:rsidRDefault="00C54195">
      <w:pPr>
        <w:spacing w:line="500" w:lineRule="atLeast"/>
        <w:jc w:val="right"/>
        <w:divId w:val="1851408478"/>
        <w:rPr>
          <w:rFonts w:hint="eastAsia"/>
          <w:sz w:val="30"/>
          <w:szCs w:val="30"/>
        </w:rPr>
      </w:pPr>
      <w:r>
        <w:rPr>
          <w:rFonts w:hint="eastAsia"/>
          <w:sz w:val="30"/>
          <w:szCs w:val="30"/>
        </w:rPr>
        <w:t>二〇一七年十二月二十五日</w:t>
      </w:r>
    </w:p>
    <w:p w14:paraId="1CFA84DA" w14:textId="77777777" w:rsidR="00C54195" w:rsidRDefault="00C54195">
      <w:pPr>
        <w:spacing w:line="500" w:lineRule="atLeast"/>
        <w:jc w:val="right"/>
        <w:divId w:val="1650014897"/>
        <w:rPr>
          <w:rFonts w:hint="eastAsia"/>
          <w:sz w:val="30"/>
          <w:szCs w:val="30"/>
        </w:rPr>
      </w:pPr>
      <w:r>
        <w:rPr>
          <w:rFonts w:hint="eastAsia"/>
          <w:sz w:val="30"/>
          <w:szCs w:val="30"/>
        </w:rPr>
        <w:t>书　记　员　　唐梨萍</w:t>
      </w:r>
    </w:p>
    <w:p w14:paraId="51C762DB" w14:textId="77777777" w:rsidR="00C54195" w:rsidRDefault="00C54195">
      <w:pPr>
        <w:spacing w:line="500" w:lineRule="atLeast"/>
        <w:ind w:firstLine="600"/>
        <w:divId w:val="680401011"/>
        <w:rPr>
          <w:rFonts w:hint="eastAsia"/>
          <w:sz w:val="30"/>
          <w:szCs w:val="30"/>
        </w:rPr>
      </w:pPr>
      <w:r>
        <w:rPr>
          <w:rFonts w:hint="eastAsia"/>
          <w:sz w:val="30"/>
          <w:szCs w:val="30"/>
        </w:rPr>
        <w:t>附相关法律条文：</w:t>
      </w:r>
    </w:p>
    <w:p w14:paraId="69284638" w14:textId="77777777" w:rsidR="00C54195" w:rsidRDefault="00C54195">
      <w:pPr>
        <w:spacing w:line="500" w:lineRule="atLeast"/>
        <w:ind w:firstLine="600"/>
        <w:divId w:val="218367073"/>
        <w:rPr>
          <w:rFonts w:hint="eastAsia"/>
          <w:sz w:val="30"/>
          <w:szCs w:val="30"/>
        </w:rPr>
      </w:pPr>
      <w:r>
        <w:rPr>
          <w:rFonts w:hint="eastAsia"/>
          <w:sz w:val="30"/>
          <w:szCs w:val="30"/>
        </w:rPr>
        <w:t>《中华人民共和国刑法》</w:t>
      </w:r>
    </w:p>
    <w:p w14:paraId="491ACA4E" w14:textId="77777777" w:rsidR="00C54195" w:rsidRDefault="00C54195">
      <w:pPr>
        <w:spacing w:line="500" w:lineRule="atLeast"/>
        <w:ind w:firstLine="600"/>
        <w:divId w:val="37246081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3CFE4C2" w14:textId="77777777" w:rsidR="00C54195" w:rsidRDefault="00C54195">
      <w:pPr>
        <w:spacing w:line="500" w:lineRule="atLeast"/>
        <w:ind w:firstLine="600"/>
        <w:divId w:val="1987083622"/>
        <w:rPr>
          <w:rFonts w:hint="eastAsia"/>
          <w:sz w:val="30"/>
          <w:szCs w:val="30"/>
        </w:rPr>
      </w:pPr>
      <w:r>
        <w:rPr>
          <w:rFonts w:hint="eastAsia"/>
          <w:sz w:val="30"/>
          <w:szCs w:val="30"/>
        </w:rPr>
        <w:t>挪用用于救灾、抢险、防汛、优抚、扶贫、移民、救济款物归个人使用的，从重处罚。</w:t>
      </w:r>
    </w:p>
    <w:p w14:paraId="7987B8D2" w14:textId="77777777" w:rsidR="00C54195" w:rsidRDefault="00C54195">
      <w:pPr>
        <w:spacing w:line="500" w:lineRule="atLeast"/>
        <w:ind w:firstLine="600"/>
        <w:divId w:val="13200374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CA4207" w14:textId="77777777" w:rsidR="00C54195" w:rsidRDefault="00C54195">
      <w:pPr>
        <w:spacing w:line="500" w:lineRule="atLeast"/>
        <w:ind w:firstLine="600"/>
        <w:divId w:val="8323731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53FC8D" w14:textId="77777777" w:rsidR="00C54195" w:rsidRDefault="00C54195">
      <w:pPr>
        <w:spacing w:line="500" w:lineRule="atLeast"/>
        <w:ind w:firstLine="600"/>
        <w:divId w:val="2392943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0CB0A6" w14:textId="77777777" w:rsidR="00C54195" w:rsidRDefault="00C54195">
      <w:pPr>
        <w:spacing w:line="500" w:lineRule="atLeast"/>
        <w:ind w:firstLine="600"/>
        <w:divId w:val="11031067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6E19ADD" w14:textId="77777777" w:rsidR="00C54195" w:rsidRDefault="00C54195">
      <w:pPr>
        <w:spacing w:line="500" w:lineRule="atLeast"/>
        <w:ind w:firstLine="600"/>
        <w:divId w:val="88476747"/>
        <w:rPr>
          <w:rFonts w:hint="eastAsia"/>
          <w:sz w:val="30"/>
          <w:szCs w:val="30"/>
        </w:rPr>
      </w:pPr>
      <w:r>
        <w:rPr>
          <w:rFonts w:hint="eastAsia"/>
          <w:sz w:val="30"/>
          <w:szCs w:val="30"/>
        </w:rPr>
        <w:t>（一）犯罪情节较轻；</w:t>
      </w:r>
    </w:p>
    <w:p w14:paraId="17FEB980" w14:textId="77777777" w:rsidR="00C54195" w:rsidRDefault="00C54195">
      <w:pPr>
        <w:spacing w:line="500" w:lineRule="atLeast"/>
        <w:ind w:firstLine="600"/>
        <w:divId w:val="413822911"/>
        <w:rPr>
          <w:rFonts w:hint="eastAsia"/>
          <w:sz w:val="30"/>
          <w:szCs w:val="30"/>
        </w:rPr>
      </w:pPr>
      <w:r>
        <w:rPr>
          <w:rFonts w:hint="eastAsia"/>
          <w:sz w:val="30"/>
          <w:szCs w:val="30"/>
        </w:rPr>
        <w:t>（二）有悔罪表现；</w:t>
      </w:r>
    </w:p>
    <w:p w14:paraId="221F133B" w14:textId="77777777" w:rsidR="00C54195" w:rsidRDefault="00C54195">
      <w:pPr>
        <w:spacing w:line="500" w:lineRule="atLeast"/>
        <w:ind w:firstLine="600"/>
        <w:divId w:val="213809254"/>
        <w:rPr>
          <w:rFonts w:hint="eastAsia"/>
          <w:sz w:val="30"/>
          <w:szCs w:val="30"/>
        </w:rPr>
      </w:pPr>
      <w:r>
        <w:rPr>
          <w:rFonts w:hint="eastAsia"/>
          <w:sz w:val="30"/>
          <w:szCs w:val="30"/>
        </w:rPr>
        <w:t>（三）没有再犯罪的危险；</w:t>
      </w:r>
    </w:p>
    <w:p w14:paraId="1D318CF6" w14:textId="77777777" w:rsidR="00C54195" w:rsidRDefault="00C54195">
      <w:pPr>
        <w:spacing w:line="500" w:lineRule="atLeast"/>
        <w:ind w:firstLine="600"/>
        <w:divId w:val="234433710"/>
        <w:rPr>
          <w:rFonts w:hint="eastAsia"/>
          <w:sz w:val="30"/>
          <w:szCs w:val="30"/>
        </w:rPr>
      </w:pPr>
      <w:r>
        <w:rPr>
          <w:rFonts w:hint="eastAsia"/>
          <w:sz w:val="30"/>
          <w:szCs w:val="30"/>
        </w:rPr>
        <w:t>（四）宣告缓刑对所居住社区没有重大不良影响。</w:t>
      </w:r>
    </w:p>
    <w:p w14:paraId="10F97AA2" w14:textId="77777777" w:rsidR="00C54195" w:rsidRDefault="00C54195">
      <w:pPr>
        <w:spacing w:line="500" w:lineRule="atLeast"/>
        <w:ind w:firstLine="600"/>
        <w:divId w:val="4955328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DE25458" w14:textId="77777777" w:rsidR="00C54195" w:rsidRDefault="00C54195">
      <w:pPr>
        <w:spacing w:line="500" w:lineRule="atLeast"/>
        <w:ind w:firstLine="600"/>
        <w:divId w:val="446122245"/>
        <w:rPr>
          <w:rFonts w:hint="eastAsia"/>
          <w:sz w:val="30"/>
          <w:szCs w:val="30"/>
        </w:rPr>
      </w:pPr>
      <w:r>
        <w:rPr>
          <w:rFonts w:hint="eastAsia"/>
          <w:sz w:val="30"/>
          <w:szCs w:val="30"/>
        </w:rPr>
        <w:t>被宣告缓刑的犯罪分子，如果被判处附加刑，附加刑仍须执行。</w:t>
      </w:r>
    </w:p>
    <w:p w14:paraId="7ECA9659" w14:textId="77777777" w:rsidR="00C54195" w:rsidRDefault="00C54195">
      <w:pPr>
        <w:spacing w:line="500" w:lineRule="atLeast"/>
        <w:ind w:firstLine="600"/>
        <w:divId w:val="1469591837"/>
        <w:rPr>
          <w:rFonts w:hint="eastAsia"/>
          <w:sz w:val="30"/>
          <w:szCs w:val="30"/>
        </w:rPr>
      </w:pPr>
      <w:r>
        <w:rPr>
          <w:rFonts w:hint="eastAsia"/>
          <w:sz w:val="30"/>
          <w:szCs w:val="30"/>
        </w:rPr>
        <w:t>《最高人民法院、最高人民检察院关于办理贪污贿赂刑事案件适用法律若干问题的解释》</w:t>
      </w:r>
    </w:p>
    <w:p w14:paraId="3CF6C121" w14:textId="77777777" w:rsidR="00C54195" w:rsidRDefault="00C54195">
      <w:pPr>
        <w:spacing w:line="500" w:lineRule="atLeast"/>
        <w:ind w:firstLine="600"/>
        <w:divId w:val="112435175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15BDEEF" w14:textId="77777777" w:rsidR="00C54195" w:rsidRDefault="00C54195">
      <w:pPr>
        <w:spacing w:line="500" w:lineRule="atLeast"/>
        <w:ind w:firstLine="600"/>
        <w:divId w:val="990865410"/>
        <w:rPr>
          <w:rFonts w:hint="eastAsia"/>
          <w:sz w:val="30"/>
          <w:szCs w:val="30"/>
        </w:rPr>
      </w:pPr>
      <w:r>
        <w:rPr>
          <w:rFonts w:hint="eastAsia"/>
          <w:sz w:val="30"/>
          <w:szCs w:val="30"/>
        </w:rPr>
        <w:t>（一）挪用公款数额在二百万元以上的；</w:t>
      </w:r>
    </w:p>
    <w:p w14:paraId="1C846FC3" w14:textId="77777777" w:rsidR="00C54195" w:rsidRDefault="00C54195">
      <w:pPr>
        <w:spacing w:line="500" w:lineRule="atLeast"/>
        <w:ind w:firstLine="600"/>
        <w:divId w:val="818813822"/>
        <w:rPr>
          <w:rFonts w:hint="eastAsia"/>
          <w:sz w:val="30"/>
          <w:szCs w:val="30"/>
        </w:rPr>
      </w:pPr>
      <w:r>
        <w:rPr>
          <w:rFonts w:hint="eastAsia"/>
          <w:sz w:val="30"/>
          <w:szCs w:val="30"/>
        </w:rPr>
        <w:t>（二）挪用救灾、抢险、防汛、优抚、扶贫、移民、救济特定款物，数额在一百万元以上不满二百万元的；</w:t>
      </w:r>
    </w:p>
    <w:p w14:paraId="1FC045C3" w14:textId="77777777" w:rsidR="00C54195" w:rsidRDefault="00C54195">
      <w:pPr>
        <w:spacing w:line="500" w:lineRule="atLeast"/>
        <w:ind w:firstLine="600"/>
        <w:divId w:val="1155801250"/>
        <w:rPr>
          <w:rFonts w:hint="eastAsia"/>
          <w:sz w:val="30"/>
          <w:szCs w:val="30"/>
        </w:rPr>
      </w:pPr>
      <w:r>
        <w:rPr>
          <w:rFonts w:hint="eastAsia"/>
          <w:sz w:val="30"/>
          <w:szCs w:val="30"/>
        </w:rPr>
        <w:t>（三）挪用公款不退还，数额在一百万元以上不满二百万元的；</w:t>
      </w:r>
    </w:p>
    <w:p w14:paraId="2E410CFA" w14:textId="77777777" w:rsidR="00C54195" w:rsidRDefault="00C54195">
      <w:pPr>
        <w:spacing w:line="500" w:lineRule="atLeast"/>
        <w:ind w:firstLine="600"/>
        <w:divId w:val="1945074544"/>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571" w14:textId="77777777" w:rsidR="00C54195" w:rsidRDefault="00C54195" w:rsidP="00C54195">
      <w:pPr>
        <w:rPr>
          <w:rFonts w:hint="eastAsia"/>
        </w:rPr>
      </w:pPr>
      <w:r>
        <w:separator/>
      </w:r>
    </w:p>
  </w:endnote>
  <w:endnote w:type="continuationSeparator" w:id="0">
    <w:p w14:paraId="1EA7081D" w14:textId="77777777" w:rsidR="00C54195" w:rsidRDefault="00C54195" w:rsidP="00C541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B19F" w14:textId="77777777" w:rsidR="00C54195" w:rsidRDefault="00C54195" w:rsidP="00C54195">
      <w:pPr>
        <w:rPr>
          <w:rFonts w:hint="eastAsia"/>
        </w:rPr>
      </w:pPr>
      <w:r>
        <w:separator/>
      </w:r>
    </w:p>
  </w:footnote>
  <w:footnote w:type="continuationSeparator" w:id="0">
    <w:p w14:paraId="5D3E88F2" w14:textId="77777777" w:rsidR="00C54195" w:rsidRDefault="00C54195" w:rsidP="00C541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4195"/>
    <w:rsid w:val="00A23C24"/>
    <w:rsid w:val="00C54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A1A2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4195"/>
    <w:pPr>
      <w:tabs>
        <w:tab w:val="center" w:pos="4153"/>
        <w:tab w:val="right" w:pos="8306"/>
      </w:tabs>
      <w:snapToGrid w:val="0"/>
      <w:jc w:val="center"/>
    </w:pPr>
    <w:rPr>
      <w:sz w:val="18"/>
      <w:szCs w:val="18"/>
    </w:rPr>
  </w:style>
  <w:style w:type="character" w:customStyle="1" w:styleId="a4">
    <w:name w:val="页眉 字符"/>
    <w:basedOn w:val="a0"/>
    <w:link w:val="a3"/>
    <w:uiPriority w:val="99"/>
    <w:rsid w:val="00C54195"/>
    <w:rPr>
      <w:rFonts w:ascii="宋体" w:eastAsia="宋体" w:hAnsi="宋体" w:cs="宋体"/>
      <w:sz w:val="18"/>
      <w:szCs w:val="18"/>
    </w:rPr>
  </w:style>
  <w:style w:type="paragraph" w:styleId="a5">
    <w:name w:val="footer"/>
    <w:basedOn w:val="a"/>
    <w:link w:val="a6"/>
    <w:uiPriority w:val="99"/>
    <w:unhideWhenUsed/>
    <w:rsid w:val="00C54195"/>
    <w:pPr>
      <w:tabs>
        <w:tab w:val="center" w:pos="4153"/>
        <w:tab w:val="right" w:pos="8306"/>
      </w:tabs>
      <w:snapToGrid w:val="0"/>
    </w:pPr>
    <w:rPr>
      <w:sz w:val="18"/>
      <w:szCs w:val="18"/>
    </w:rPr>
  </w:style>
  <w:style w:type="character" w:customStyle="1" w:styleId="a6">
    <w:name w:val="页脚 字符"/>
    <w:basedOn w:val="a0"/>
    <w:link w:val="a5"/>
    <w:uiPriority w:val="99"/>
    <w:rsid w:val="00C541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6747">
      <w:marLeft w:val="0"/>
      <w:marRight w:val="0"/>
      <w:marTop w:val="10"/>
      <w:marBottom w:val="10"/>
      <w:divBdr>
        <w:top w:val="none" w:sz="0" w:space="0" w:color="auto"/>
        <w:left w:val="none" w:sz="0" w:space="0" w:color="auto"/>
        <w:bottom w:val="none" w:sz="0" w:space="0" w:color="auto"/>
        <w:right w:val="none" w:sz="0" w:space="0" w:color="auto"/>
      </w:divBdr>
    </w:div>
    <w:div w:id="139462044">
      <w:marLeft w:val="0"/>
      <w:marRight w:val="0"/>
      <w:marTop w:val="10"/>
      <w:marBottom w:val="10"/>
      <w:divBdr>
        <w:top w:val="none" w:sz="0" w:space="0" w:color="auto"/>
        <w:left w:val="none" w:sz="0" w:space="0" w:color="auto"/>
        <w:bottom w:val="none" w:sz="0" w:space="0" w:color="auto"/>
        <w:right w:val="none" w:sz="0" w:space="0" w:color="auto"/>
      </w:divBdr>
    </w:div>
    <w:div w:id="213319808">
      <w:marLeft w:val="0"/>
      <w:marRight w:val="0"/>
      <w:marTop w:val="10"/>
      <w:marBottom w:val="10"/>
      <w:divBdr>
        <w:top w:val="none" w:sz="0" w:space="0" w:color="auto"/>
        <w:left w:val="none" w:sz="0" w:space="0" w:color="auto"/>
        <w:bottom w:val="none" w:sz="0" w:space="0" w:color="auto"/>
        <w:right w:val="none" w:sz="0" w:space="0" w:color="auto"/>
      </w:divBdr>
    </w:div>
    <w:div w:id="213809254">
      <w:marLeft w:val="0"/>
      <w:marRight w:val="0"/>
      <w:marTop w:val="10"/>
      <w:marBottom w:val="10"/>
      <w:divBdr>
        <w:top w:val="none" w:sz="0" w:space="0" w:color="auto"/>
        <w:left w:val="none" w:sz="0" w:space="0" w:color="auto"/>
        <w:bottom w:val="none" w:sz="0" w:space="0" w:color="auto"/>
        <w:right w:val="none" w:sz="0" w:space="0" w:color="auto"/>
      </w:divBdr>
    </w:div>
    <w:div w:id="218367073">
      <w:marLeft w:val="0"/>
      <w:marRight w:val="0"/>
      <w:marTop w:val="10"/>
      <w:marBottom w:val="10"/>
      <w:divBdr>
        <w:top w:val="none" w:sz="0" w:space="0" w:color="auto"/>
        <w:left w:val="none" w:sz="0" w:space="0" w:color="auto"/>
        <w:bottom w:val="none" w:sz="0" w:space="0" w:color="auto"/>
        <w:right w:val="none" w:sz="0" w:space="0" w:color="auto"/>
      </w:divBdr>
    </w:div>
    <w:div w:id="234433710">
      <w:marLeft w:val="0"/>
      <w:marRight w:val="0"/>
      <w:marTop w:val="10"/>
      <w:marBottom w:val="10"/>
      <w:divBdr>
        <w:top w:val="none" w:sz="0" w:space="0" w:color="auto"/>
        <w:left w:val="none" w:sz="0" w:space="0" w:color="auto"/>
        <w:bottom w:val="none" w:sz="0" w:space="0" w:color="auto"/>
        <w:right w:val="none" w:sz="0" w:space="0" w:color="auto"/>
      </w:divBdr>
    </w:div>
    <w:div w:id="239294322">
      <w:marLeft w:val="0"/>
      <w:marRight w:val="0"/>
      <w:marTop w:val="10"/>
      <w:marBottom w:val="10"/>
      <w:divBdr>
        <w:top w:val="none" w:sz="0" w:space="0" w:color="auto"/>
        <w:left w:val="none" w:sz="0" w:space="0" w:color="auto"/>
        <w:bottom w:val="none" w:sz="0" w:space="0" w:color="auto"/>
        <w:right w:val="none" w:sz="0" w:space="0" w:color="auto"/>
      </w:divBdr>
    </w:div>
    <w:div w:id="285504205">
      <w:marLeft w:val="0"/>
      <w:marRight w:val="0"/>
      <w:marTop w:val="10"/>
      <w:marBottom w:val="10"/>
      <w:divBdr>
        <w:top w:val="none" w:sz="0" w:space="0" w:color="auto"/>
        <w:left w:val="none" w:sz="0" w:space="0" w:color="auto"/>
        <w:bottom w:val="none" w:sz="0" w:space="0" w:color="auto"/>
        <w:right w:val="none" w:sz="0" w:space="0" w:color="auto"/>
      </w:divBdr>
    </w:div>
    <w:div w:id="368185490">
      <w:marLeft w:val="0"/>
      <w:marRight w:val="0"/>
      <w:marTop w:val="10"/>
      <w:marBottom w:val="10"/>
      <w:divBdr>
        <w:top w:val="none" w:sz="0" w:space="0" w:color="auto"/>
        <w:left w:val="none" w:sz="0" w:space="0" w:color="auto"/>
        <w:bottom w:val="none" w:sz="0" w:space="0" w:color="auto"/>
        <w:right w:val="none" w:sz="0" w:space="0" w:color="auto"/>
      </w:divBdr>
    </w:div>
    <w:div w:id="372460812">
      <w:marLeft w:val="0"/>
      <w:marRight w:val="0"/>
      <w:marTop w:val="10"/>
      <w:marBottom w:val="10"/>
      <w:divBdr>
        <w:top w:val="none" w:sz="0" w:space="0" w:color="auto"/>
        <w:left w:val="none" w:sz="0" w:space="0" w:color="auto"/>
        <w:bottom w:val="none" w:sz="0" w:space="0" w:color="auto"/>
        <w:right w:val="none" w:sz="0" w:space="0" w:color="auto"/>
      </w:divBdr>
    </w:div>
    <w:div w:id="413822911">
      <w:marLeft w:val="0"/>
      <w:marRight w:val="0"/>
      <w:marTop w:val="10"/>
      <w:marBottom w:val="10"/>
      <w:divBdr>
        <w:top w:val="none" w:sz="0" w:space="0" w:color="auto"/>
        <w:left w:val="none" w:sz="0" w:space="0" w:color="auto"/>
        <w:bottom w:val="none" w:sz="0" w:space="0" w:color="auto"/>
        <w:right w:val="none" w:sz="0" w:space="0" w:color="auto"/>
      </w:divBdr>
    </w:div>
    <w:div w:id="446122245">
      <w:marLeft w:val="0"/>
      <w:marRight w:val="0"/>
      <w:marTop w:val="10"/>
      <w:marBottom w:val="10"/>
      <w:divBdr>
        <w:top w:val="none" w:sz="0" w:space="0" w:color="auto"/>
        <w:left w:val="none" w:sz="0" w:space="0" w:color="auto"/>
        <w:bottom w:val="none" w:sz="0" w:space="0" w:color="auto"/>
        <w:right w:val="none" w:sz="0" w:space="0" w:color="auto"/>
      </w:divBdr>
    </w:div>
    <w:div w:id="495532874">
      <w:marLeft w:val="0"/>
      <w:marRight w:val="0"/>
      <w:marTop w:val="10"/>
      <w:marBottom w:val="10"/>
      <w:divBdr>
        <w:top w:val="none" w:sz="0" w:space="0" w:color="auto"/>
        <w:left w:val="none" w:sz="0" w:space="0" w:color="auto"/>
        <w:bottom w:val="none" w:sz="0" w:space="0" w:color="auto"/>
        <w:right w:val="none" w:sz="0" w:space="0" w:color="auto"/>
      </w:divBdr>
    </w:div>
    <w:div w:id="680401011">
      <w:marLeft w:val="0"/>
      <w:marRight w:val="0"/>
      <w:marTop w:val="10"/>
      <w:marBottom w:val="10"/>
      <w:divBdr>
        <w:top w:val="none" w:sz="0" w:space="0" w:color="auto"/>
        <w:left w:val="none" w:sz="0" w:space="0" w:color="auto"/>
        <w:bottom w:val="none" w:sz="0" w:space="0" w:color="auto"/>
        <w:right w:val="none" w:sz="0" w:space="0" w:color="auto"/>
      </w:divBdr>
    </w:div>
    <w:div w:id="721290778">
      <w:marLeft w:val="0"/>
      <w:marRight w:val="0"/>
      <w:marTop w:val="10"/>
      <w:marBottom w:val="10"/>
      <w:divBdr>
        <w:top w:val="none" w:sz="0" w:space="0" w:color="auto"/>
        <w:left w:val="none" w:sz="0" w:space="0" w:color="auto"/>
        <w:bottom w:val="none" w:sz="0" w:space="0" w:color="auto"/>
        <w:right w:val="none" w:sz="0" w:space="0" w:color="auto"/>
      </w:divBdr>
    </w:div>
    <w:div w:id="784467765">
      <w:marLeft w:val="0"/>
      <w:marRight w:val="0"/>
      <w:marTop w:val="10"/>
      <w:marBottom w:val="10"/>
      <w:divBdr>
        <w:top w:val="none" w:sz="0" w:space="0" w:color="auto"/>
        <w:left w:val="none" w:sz="0" w:space="0" w:color="auto"/>
        <w:bottom w:val="none" w:sz="0" w:space="0" w:color="auto"/>
        <w:right w:val="none" w:sz="0" w:space="0" w:color="auto"/>
      </w:divBdr>
    </w:div>
    <w:div w:id="806430825">
      <w:marLeft w:val="0"/>
      <w:marRight w:val="0"/>
      <w:marTop w:val="10"/>
      <w:marBottom w:val="10"/>
      <w:divBdr>
        <w:top w:val="none" w:sz="0" w:space="0" w:color="auto"/>
        <w:left w:val="none" w:sz="0" w:space="0" w:color="auto"/>
        <w:bottom w:val="none" w:sz="0" w:space="0" w:color="auto"/>
        <w:right w:val="none" w:sz="0" w:space="0" w:color="auto"/>
      </w:divBdr>
    </w:div>
    <w:div w:id="818813822">
      <w:marLeft w:val="0"/>
      <w:marRight w:val="0"/>
      <w:marTop w:val="10"/>
      <w:marBottom w:val="10"/>
      <w:divBdr>
        <w:top w:val="none" w:sz="0" w:space="0" w:color="auto"/>
        <w:left w:val="none" w:sz="0" w:space="0" w:color="auto"/>
        <w:bottom w:val="none" w:sz="0" w:space="0" w:color="auto"/>
        <w:right w:val="none" w:sz="0" w:space="0" w:color="auto"/>
      </w:divBdr>
    </w:div>
    <w:div w:id="832373170">
      <w:marLeft w:val="0"/>
      <w:marRight w:val="0"/>
      <w:marTop w:val="10"/>
      <w:marBottom w:val="10"/>
      <w:divBdr>
        <w:top w:val="none" w:sz="0" w:space="0" w:color="auto"/>
        <w:left w:val="none" w:sz="0" w:space="0" w:color="auto"/>
        <w:bottom w:val="none" w:sz="0" w:space="0" w:color="auto"/>
        <w:right w:val="none" w:sz="0" w:space="0" w:color="auto"/>
      </w:divBdr>
    </w:div>
    <w:div w:id="948438173">
      <w:marLeft w:val="0"/>
      <w:marRight w:val="720"/>
      <w:marTop w:val="10"/>
      <w:marBottom w:val="10"/>
      <w:divBdr>
        <w:top w:val="none" w:sz="0" w:space="0" w:color="auto"/>
        <w:left w:val="none" w:sz="0" w:space="0" w:color="auto"/>
        <w:bottom w:val="none" w:sz="0" w:space="0" w:color="auto"/>
        <w:right w:val="none" w:sz="0" w:space="0" w:color="auto"/>
      </w:divBdr>
    </w:div>
    <w:div w:id="990865410">
      <w:marLeft w:val="0"/>
      <w:marRight w:val="0"/>
      <w:marTop w:val="10"/>
      <w:marBottom w:val="10"/>
      <w:divBdr>
        <w:top w:val="none" w:sz="0" w:space="0" w:color="auto"/>
        <w:left w:val="none" w:sz="0" w:space="0" w:color="auto"/>
        <w:bottom w:val="none" w:sz="0" w:space="0" w:color="auto"/>
        <w:right w:val="none" w:sz="0" w:space="0" w:color="auto"/>
      </w:divBdr>
    </w:div>
    <w:div w:id="1020937519">
      <w:marLeft w:val="0"/>
      <w:marRight w:val="0"/>
      <w:marTop w:val="10"/>
      <w:marBottom w:val="10"/>
      <w:divBdr>
        <w:top w:val="none" w:sz="0" w:space="0" w:color="auto"/>
        <w:left w:val="none" w:sz="0" w:space="0" w:color="auto"/>
        <w:bottom w:val="none" w:sz="0" w:space="0" w:color="auto"/>
        <w:right w:val="none" w:sz="0" w:space="0" w:color="auto"/>
      </w:divBdr>
    </w:div>
    <w:div w:id="1040591729">
      <w:marLeft w:val="0"/>
      <w:marRight w:val="0"/>
      <w:marTop w:val="10"/>
      <w:marBottom w:val="10"/>
      <w:divBdr>
        <w:top w:val="none" w:sz="0" w:space="0" w:color="auto"/>
        <w:left w:val="none" w:sz="0" w:space="0" w:color="auto"/>
        <w:bottom w:val="none" w:sz="0" w:space="0" w:color="auto"/>
        <w:right w:val="none" w:sz="0" w:space="0" w:color="auto"/>
      </w:divBdr>
    </w:div>
    <w:div w:id="1061948141">
      <w:marLeft w:val="0"/>
      <w:marRight w:val="0"/>
      <w:marTop w:val="10"/>
      <w:marBottom w:val="10"/>
      <w:divBdr>
        <w:top w:val="none" w:sz="0" w:space="0" w:color="auto"/>
        <w:left w:val="none" w:sz="0" w:space="0" w:color="auto"/>
        <w:bottom w:val="none" w:sz="0" w:space="0" w:color="auto"/>
        <w:right w:val="none" w:sz="0" w:space="0" w:color="auto"/>
      </w:divBdr>
    </w:div>
    <w:div w:id="1103106706">
      <w:marLeft w:val="0"/>
      <w:marRight w:val="0"/>
      <w:marTop w:val="10"/>
      <w:marBottom w:val="10"/>
      <w:divBdr>
        <w:top w:val="none" w:sz="0" w:space="0" w:color="auto"/>
        <w:left w:val="none" w:sz="0" w:space="0" w:color="auto"/>
        <w:bottom w:val="none" w:sz="0" w:space="0" w:color="auto"/>
        <w:right w:val="none" w:sz="0" w:space="0" w:color="auto"/>
      </w:divBdr>
    </w:div>
    <w:div w:id="1111899777">
      <w:marLeft w:val="0"/>
      <w:marRight w:val="0"/>
      <w:marTop w:val="10"/>
      <w:marBottom w:val="10"/>
      <w:divBdr>
        <w:top w:val="none" w:sz="0" w:space="0" w:color="auto"/>
        <w:left w:val="none" w:sz="0" w:space="0" w:color="auto"/>
        <w:bottom w:val="none" w:sz="0" w:space="0" w:color="auto"/>
        <w:right w:val="none" w:sz="0" w:space="0" w:color="auto"/>
      </w:divBdr>
    </w:div>
    <w:div w:id="1124351756">
      <w:marLeft w:val="0"/>
      <w:marRight w:val="0"/>
      <w:marTop w:val="10"/>
      <w:marBottom w:val="10"/>
      <w:divBdr>
        <w:top w:val="none" w:sz="0" w:space="0" w:color="auto"/>
        <w:left w:val="none" w:sz="0" w:space="0" w:color="auto"/>
        <w:bottom w:val="none" w:sz="0" w:space="0" w:color="auto"/>
        <w:right w:val="none" w:sz="0" w:space="0" w:color="auto"/>
      </w:divBdr>
    </w:div>
    <w:div w:id="1155801250">
      <w:marLeft w:val="0"/>
      <w:marRight w:val="0"/>
      <w:marTop w:val="10"/>
      <w:marBottom w:val="10"/>
      <w:divBdr>
        <w:top w:val="none" w:sz="0" w:space="0" w:color="auto"/>
        <w:left w:val="none" w:sz="0" w:space="0" w:color="auto"/>
        <w:bottom w:val="none" w:sz="0" w:space="0" w:color="auto"/>
        <w:right w:val="none" w:sz="0" w:space="0" w:color="auto"/>
      </w:divBdr>
    </w:div>
    <w:div w:id="1193882059">
      <w:marLeft w:val="0"/>
      <w:marRight w:val="0"/>
      <w:marTop w:val="10"/>
      <w:marBottom w:val="10"/>
      <w:divBdr>
        <w:top w:val="none" w:sz="0" w:space="0" w:color="auto"/>
        <w:left w:val="none" w:sz="0" w:space="0" w:color="auto"/>
        <w:bottom w:val="none" w:sz="0" w:space="0" w:color="auto"/>
        <w:right w:val="none" w:sz="0" w:space="0" w:color="auto"/>
      </w:divBdr>
    </w:div>
    <w:div w:id="1320037427">
      <w:marLeft w:val="0"/>
      <w:marRight w:val="0"/>
      <w:marTop w:val="10"/>
      <w:marBottom w:val="10"/>
      <w:divBdr>
        <w:top w:val="none" w:sz="0" w:space="0" w:color="auto"/>
        <w:left w:val="none" w:sz="0" w:space="0" w:color="auto"/>
        <w:bottom w:val="none" w:sz="0" w:space="0" w:color="auto"/>
        <w:right w:val="none" w:sz="0" w:space="0" w:color="auto"/>
      </w:divBdr>
    </w:div>
    <w:div w:id="1365448155">
      <w:marLeft w:val="0"/>
      <w:marRight w:val="0"/>
      <w:marTop w:val="10"/>
      <w:marBottom w:val="10"/>
      <w:divBdr>
        <w:top w:val="none" w:sz="0" w:space="0" w:color="auto"/>
        <w:left w:val="none" w:sz="0" w:space="0" w:color="auto"/>
        <w:bottom w:val="none" w:sz="0" w:space="0" w:color="auto"/>
        <w:right w:val="none" w:sz="0" w:space="0" w:color="auto"/>
      </w:divBdr>
    </w:div>
    <w:div w:id="1469591837">
      <w:marLeft w:val="0"/>
      <w:marRight w:val="0"/>
      <w:marTop w:val="10"/>
      <w:marBottom w:val="10"/>
      <w:divBdr>
        <w:top w:val="none" w:sz="0" w:space="0" w:color="auto"/>
        <w:left w:val="none" w:sz="0" w:space="0" w:color="auto"/>
        <w:bottom w:val="none" w:sz="0" w:space="0" w:color="auto"/>
        <w:right w:val="none" w:sz="0" w:space="0" w:color="auto"/>
      </w:divBdr>
    </w:div>
    <w:div w:id="1650014897">
      <w:marLeft w:val="0"/>
      <w:marRight w:val="720"/>
      <w:marTop w:val="10"/>
      <w:marBottom w:val="10"/>
      <w:divBdr>
        <w:top w:val="none" w:sz="0" w:space="0" w:color="auto"/>
        <w:left w:val="none" w:sz="0" w:space="0" w:color="auto"/>
        <w:bottom w:val="none" w:sz="0" w:space="0" w:color="auto"/>
        <w:right w:val="none" w:sz="0" w:space="0" w:color="auto"/>
      </w:divBdr>
    </w:div>
    <w:div w:id="1706636865">
      <w:marLeft w:val="0"/>
      <w:marRight w:val="0"/>
      <w:marTop w:val="10"/>
      <w:marBottom w:val="10"/>
      <w:divBdr>
        <w:top w:val="none" w:sz="0" w:space="0" w:color="auto"/>
        <w:left w:val="none" w:sz="0" w:space="0" w:color="auto"/>
        <w:bottom w:val="none" w:sz="0" w:space="0" w:color="auto"/>
        <w:right w:val="none" w:sz="0" w:space="0" w:color="auto"/>
      </w:divBdr>
    </w:div>
    <w:div w:id="1737046985">
      <w:marLeft w:val="0"/>
      <w:marRight w:val="720"/>
      <w:marTop w:val="10"/>
      <w:marBottom w:val="10"/>
      <w:divBdr>
        <w:top w:val="none" w:sz="0" w:space="0" w:color="auto"/>
        <w:left w:val="none" w:sz="0" w:space="0" w:color="auto"/>
        <w:bottom w:val="none" w:sz="0" w:space="0" w:color="auto"/>
        <w:right w:val="none" w:sz="0" w:space="0" w:color="auto"/>
      </w:divBdr>
    </w:div>
    <w:div w:id="1851408478">
      <w:marLeft w:val="0"/>
      <w:marRight w:val="720"/>
      <w:marTop w:val="10"/>
      <w:marBottom w:val="10"/>
      <w:divBdr>
        <w:top w:val="none" w:sz="0" w:space="0" w:color="auto"/>
        <w:left w:val="none" w:sz="0" w:space="0" w:color="auto"/>
        <w:bottom w:val="none" w:sz="0" w:space="0" w:color="auto"/>
        <w:right w:val="none" w:sz="0" w:space="0" w:color="auto"/>
      </w:divBdr>
    </w:div>
    <w:div w:id="1945074544">
      <w:marLeft w:val="0"/>
      <w:marRight w:val="0"/>
      <w:marTop w:val="10"/>
      <w:marBottom w:val="10"/>
      <w:divBdr>
        <w:top w:val="none" w:sz="0" w:space="0" w:color="auto"/>
        <w:left w:val="none" w:sz="0" w:space="0" w:color="auto"/>
        <w:bottom w:val="none" w:sz="0" w:space="0" w:color="auto"/>
        <w:right w:val="none" w:sz="0" w:space="0" w:color="auto"/>
      </w:divBdr>
    </w:div>
    <w:div w:id="1953243298">
      <w:marLeft w:val="0"/>
      <w:marRight w:val="0"/>
      <w:marTop w:val="10"/>
      <w:marBottom w:val="10"/>
      <w:divBdr>
        <w:top w:val="none" w:sz="0" w:space="0" w:color="auto"/>
        <w:left w:val="none" w:sz="0" w:space="0" w:color="auto"/>
        <w:bottom w:val="none" w:sz="0" w:space="0" w:color="auto"/>
        <w:right w:val="none" w:sz="0" w:space="0" w:color="auto"/>
      </w:divBdr>
    </w:div>
    <w:div w:id="1983536598">
      <w:marLeft w:val="0"/>
      <w:marRight w:val="0"/>
      <w:marTop w:val="10"/>
      <w:marBottom w:val="10"/>
      <w:divBdr>
        <w:top w:val="none" w:sz="0" w:space="0" w:color="auto"/>
        <w:left w:val="none" w:sz="0" w:space="0" w:color="auto"/>
        <w:bottom w:val="none" w:sz="0" w:space="0" w:color="auto"/>
        <w:right w:val="none" w:sz="0" w:space="0" w:color="auto"/>
      </w:divBdr>
    </w:div>
    <w:div w:id="1987083622">
      <w:marLeft w:val="0"/>
      <w:marRight w:val="0"/>
      <w:marTop w:val="10"/>
      <w:marBottom w:val="10"/>
      <w:divBdr>
        <w:top w:val="none" w:sz="0" w:space="0" w:color="auto"/>
        <w:left w:val="none" w:sz="0" w:space="0" w:color="auto"/>
        <w:bottom w:val="none" w:sz="0" w:space="0" w:color="auto"/>
        <w:right w:val="none" w:sz="0" w:space="0" w:color="auto"/>
      </w:divBdr>
    </w:div>
    <w:div w:id="2007517085">
      <w:marLeft w:val="0"/>
      <w:marRight w:val="720"/>
      <w:marTop w:val="10"/>
      <w:marBottom w:val="10"/>
      <w:divBdr>
        <w:top w:val="none" w:sz="0" w:space="0" w:color="auto"/>
        <w:left w:val="none" w:sz="0" w:space="0" w:color="auto"/>
        <w:bottom w:val="none" w:sz="0" w:space="0" w:color="auto"/>
        <w:right w:val="none" w:sz="0" w:space="0" w:color="auto"/>
      </w:divBdr>
    </w:div>
    <w:div w:id="2050177087">
      <w:marLeft w:val="0"/>
      <w:marRight w:val="0"/>
      <w:marTop w:val="10"/>
      <w:marBottom w:val="10"/>
      <w:divBdr>
        <w:top w:val="none" w:sz="0" w:space="0" w:color="auto"/>
        <w:left w:val="none" w:sz="0" w:space="0" w:color="auto"/>
        <w:bottom w:val="none" w:sz="0" w:space="0" w:color="auto"/>
        <w:right w:val="none" w:sz="0" w:space="0" w:color="auto"/>
      </w:divBdr>
    </w:div>
    <w:div w:id="20879901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2025-04-30T04:31:00Z</dcterms:created>
  <dcterms:modified xsi:type="dcterms:W3CDTF">2025-04-30T04:31:00Z</dcterms:modified>
</cp:coreProperties>
</file>