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3B1F8" w14:textId="77777777" w:rsidR="003A1AA9" w:rsidRDefault="003A1AA9">
      <w:pPr>
        <w:spacing w:line="500" w:lineRule="atLeast"/>
        <w:jc w:val="center"/>
        <w:divId w:val="170989637"/>
        <w:rPr>
          <w:rFonts w:ascii="黑体" w:eastAsia="黑体" w:hAnsi="黑体"/>
          <w:sz w:val="36"/>
          <w:szCs w:val="36"/>
        </w:rPr>
      </w:pPr>
      <w:r>
        <w:rPr>
          <w:rFonts w:ascii="黑体" w:eastAsia="黑体" w:hAnsi="黑体" w:hint="eastAsia"/>
          <w:sz w:val="36"/>
          <w:szCs w:val="36"/>
        </w:rPr>
        <w:t>广东省高要市人民法院</w:t>
      </w:r>
    </w:p>
    <w:p w14:paraId="179F3297" w14:textId="77777777" w:rsidR="003A1AA9" w:rsidRDefault="003A1AA9">
      <w:pPr>
        <w:spacing w:line="500" w:lineRule="atLeast"/>
        <w:jc w:val="center"/>
        <w:divId w:val="2988053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6486DF" w14:textId="77777777" w:rsidR="003A1AA9" w:rsidRDefault="003A1AA9">
      <w:pPr>
        <w:spacing w:line="500" w:lineRule="atLeast"/>
        <w:jc w:val="right"/>
        <w:divId w:val="1665549543"/>
        <w:rPr>
          <w:rFonts w:hint="eastAsia"/>
          <w:sz w:val="30"/>
          <w:szCs w:val="30"/>
        </w:rPr>
      </w:pPr>
      <w:r>
        <w:rPr>
          <w:rFonts w:hint="eastAsia"/>
          <w:sz w:val="30"/>
          <w:szCs w:val="30"/>
        </w:rPr>
        <w:t>（</w:t>
      </w:r>
      <w:r>
        <w:rPr>
          <w:rFonts w:hint="eastAsia"/>
          <w:sz w:val="30"/>
          <w:szCs w:val="30"/>
        </w:rPr>
        <w:t>2015</w:t>
      </w:r>
      <w:r>
        <w:rPr>
          <w:rFonts w:hint="eastAsia"/>
          <w:sz w:val="30"/>
          <w:szCs w:val="30"/>
        </w:rPr>
        <w:t>）肇要法刑初字第</w:t>
      </w:r>
      <w:r>
        <w:rPr>
          <w:rFonts w:hint="eastAsia"/>
          <w:sz w:val="30"/>
          <w:szCs w:val="30"/>
        </w:rPr>
        <w:t>231</w:t>
      </w:r>
      <w:r>
        <w:rPr>
          <w:rFonts w:hint="eastAsia"/>
          <w:sz w:val="30"/>
          <w:szCs w:val="30"/>
        </w:rPr>
        <w:t>号</w:t>
      </w:r>
    </w:p>
    <w:p w14:paraId="189705CF" w14:textId="77777777" w:rsidR="003A1AA9" w:rsidRDefault="003A1AA9">
      <w:pPr>
        <w:spacing w:line="500" w:lineRule="atLeast"/>
        <w:ind w:firstLine="600"/>
        <w:divId w:val="2012441780"/>
        <w:rPr>
          <w:rFonts w:hint="eastAsia"/>
          <w:sz w:val="30"/>
          <w:szCs w:val="30"/>
        </w:rPr>
      </w:pPr>
      <w:r>
        <w:rPr>
          <w:rFonts w:hint="eastAsia"/>
          <w:sz w:val="30"/>
          <w:szCs w:val="30"/>
        </w:rPr>
        <w:t>公诉机关广东省高要市人民检察院。</w:t>
      </w:r>
    </w:p>
    <w:p w14:paraId="74C6A625" w14:textId="77777777" w:rsidR="003A1AA9" w:rsidRDefault="003A1AA9">
      <w:pPr>
        <w:spacing w:line="500" w:lineRule="atLeast"/>
        <w:ind w:firstLine="600"/>
        <w:divId w:val="1490174507"/>
        <w:rPr>
          <w:rFonts w:hint="eastAsia"/>
          <w:sz w:val="30"/>
          <w:szCs w:val="30"/>
        </w:rPr>
      </w:pPr>
      <w:r>
        <w:rPr>
          <w:rFonts w:hint="eastAsia"/>
          <w:sz w:val="30"/>
          <w:szCs w:val="30"/>
        </w:rPr>
        <w:t>被告人姚某甲，男，公民身份号码：×××</w:t>
      </w:r>
      <w:r>
        <w:rPr>
          <w:rFonts w:hint="eastAsia"/>
          <w:sz w:val="30"/>
          <w:szCs w:val="30"/>
        </w:rPr>
        <w:t>613X</w:t>
      </w:r>
      <w:r>
        <w:rPr>
          <w:rFonts w:hint="eastAsia"/>
          <w:sz w:val="30"/>
          <w:szCs w:val="30"/>
        </w:rPr>
        <w:t>，汉族，广东省高要市人，初中文化，中共党员，农民，家住高要市。</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月任高××市金利镇××经济合作社出纳员。因涉嫌犯贪污罪于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日被取保候审。</w:t>
      </w:r>
    </w:p>
    <w:p w14:paraId="03E0D261" w14:textId="77777777" w:rsidR="003A1AA9" w:rsidRDefault="003A1AA9">
      <w:pPr>
        <w:spacing w:line="500" w:lineRule="atLeast"/>
        <w:ind w:firstLine="600"/>
        <w:divId w:val="38863265"/>
        <w:rPr>
          <w:rFonts w:hint="eastAsia"/>
          <w:sz w:val="30"/>
          <w:szCs w:val="30"/>
        </w:rPr>
      </w:pPr>
      <w:r>
        <w:rPr>
          <w:rFonts w:hint="eastAsia"/>
          <w:sz w:val="30"/>
          <w:szCs w:val="30"/>
        </w:rPr>
        <w:t>高要市人民检察院以要检诉刑诉（</w:t>
      </w:r>
      <w:r>
        <w:rPr>
          <w:rFonts w:hint="eastAsia"/>
          <w:sz w:val="30"/>
          <w:szCs w:val="30"/>
        </w:rPr>
        <w:t>2015</w:t>
      </w:r>
      <w:r>
        <w:rPr>
          <w:rFonts w:hint="eastAsia"/>
          <w:sz w:val="30"/>
          <w:szCs w:val="30"/>
        </w:rPr>
        <w:t>）</w:t>
      </w:r>
      <w:r>
        <w:rPr>
          <w:rFonts w:hint="eastAsia"/>
          <w:sz w:val="30"/>
          <w:szCs w:val="30"/>
        </w:rPr>
        <w:t>187</w:t>
      </w:r>
      <w:r>
        <w:rPr>
          <w:rFonts w:hint="eastAsia"/>
          <w:sz w:val="30"/>
          <w:szCs w:val="30"/>
        </w:rPr>
        <w:t>号起诉书指控被告人姚某甲犯贪污罪，于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日向本院提起公诉。本院依法组成合议庭，适用简易程序审理，于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日公开开庭审理了本案。高要市人民检察院指派检察员周长青出庭支持公诉，被告人姚某甲到庭参加诉讼。现已审理终结。</w:t>
      </w:r>
    </w:p>
    <w:p w14:paraId="62F38D4E" w14:textId="77777777" w:rsidR="003A1AA9" w:rsidRDefault="003A1AA9">
      <w:pPr>
        <w:spacing w:line="500" w:lineRule="atLeast"/>
        <w:ind w:firstLine="600"/>
        <w:divId w:val="290013071"/>
        <w:rPr>
          <w:rFonts w:hint="eastAsia"/>
          <w:sz w:val="30"/>
          <w:szCs w:val="30"/>
        </w:rPr>
      </w:pPr>
      <w:r>
        <w:rPr>
          <w:rFonts w:hint="eastAsia"/>
          <w:sz w:val="30"/>
          <w:szCs w:val="30"/>
        </w:rPr>
        <w:t>高要市人民检察院指控，</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日，被告人姚某甲利用任高要市金利镇小洲村委会姚村经济合作社出纳员职务上的便利，没有将上一任出纳员姚某乙交接给他的高要市金陶工业园补偿给姚村经济合作社的征地青苗补偿款人民币</w:t>
      </w:r>
      <w:r>
        <w:rPr>
          <w:rFonts w:hint="eastAsia"/>
          <w:sz w:val="30"/>
          <w:szCs w:val="30"/>
        </w:rPr>
        <w:t>32206.74</w:t>
      </w:r>
      <w:r>
        <w:rPr>
          <w:rFonts w:hint="eastAsia"/>
          <w:sz w:val="30"/>
          <w:szCs w:val="30"/>
        </w:rPr>
        <w:t>元入账，而是将该款项截留用于其个人日常生活开支。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日，经高要市金利镇农经审计站审计，被告人姚某甲才将上述全部征地青苗补偿款退回姚村经济合作社入账。</w:t>
      </w:r>
    </w:p>
    <w:p w14:paraId="3480E0C6" w14:textId="77777777" w:rsidR="003A1AA9" w:rsidRDefault="003A1AA9">
      <w:pPr>
        <w:spacing w:line="500" w:lineRule="atLeast"/>
        <w:ind w:firstLine="600"/>
        <w:divId w:val="2092849116"/>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日，被告人姚某甲利用任高要市金利镇小洲村委会姚村经济合作社出纳员职务上的便利，以村务开支的名义，从高要市金陶工业园补偿给姚村经济合作社的征地款专用账户转账人民币</w:t>
      </w:r>
      <w:r>
        <w:rPr>
          <w:rFonts w:hint="eastAsia"/>
          <w:sz w:val="30"/>
          <w:szCs w:val="30"/>
        </w:rPr>
        <w:t>10</w:t>
      </w:r>
      <w:r>
        <w:rPr>
          <w:rFonts w:hint="eastAsia"/>
          <w:sz w:val="30"/>
          <w:szCs w:val="30"/>
        </w:rPr>
        <w:t>万元到其合作社基本账户，并提取现金人民币</w:t>
      </w:r>
      <w:r>
        <w:rPr>
          <w:rFonts w:hint="eastAsia"/>
          <w:sz w:val="30"/>
          <w:szCs w:val="30"/>
        </w:rPr>
        <w:t>5</w:t>
      </w:r>
      <w:r>
        <w:rPr>
          <w:rFonts w:hint="eastAsia"/>
          <w:sz w:val="30"/>
          <w:szCs w:val="30"/>
        </w:rPr>
        <w:t>万元作为备用金。同年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日，被告人姚某甲以</w:t>
      </w:r>
      <w:r>
        <w:rPr>
          <w:rFonts w:hint="eastAsia"/>
          <w:sz w:val="30"/>
          <w:szCs w:val="30"/>
        </w:rPr>
        <w:t>2009</w:t>
      </w:r>
      <w:r>
        <w:rPr>
          <w:rFonts w:hint="eastAsia"/>
          <w:sz w:val="30"/>
          <w:szCs w:val="30"/>
        </w:rPr>
        <w:lastRenderedPageBreak/>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日该合作社支出一笔工程款的单据不规范为由，将重新开出的工程款人民币</w:t>
      </w:r>
      <w:r>
        <w:rPr>
          <w:rFonts w:hint="eastAsia"/>
          <w:sz w:val="30"/>
          <w:szCs w:val="30"/>
        </w:rPr>
        <w:t>28388</w:t>
      </w:r>
      <w:r>
        <w:rPr>
          <w:rFonts w:hint="eastAsia"/>
          <w:sz w:val="30"/>
          <w:szCs w:val="30"/>
        </w:rPr>
        <w:t>元和附加工程款人民币</w:t>
      </w:r>
      <w:r>
        <w:rPr>
          <w:rFonts w:hint="eastAsia"/>
          <w:sz w:val="30"/>
          <w:szCs w:val="30"/>
        </w:rPr>
        <w:t>700</w:t>
      </w:r>
      <w:r>
        <w:rPr>
          <w:rFonts w:hint="eastAsia"/>
          <w:sz w:val="30"/>
          <w:szCs w:val="30"/>
        </w:rPr>
        <w:t>元共</w:t>
      </w:r>
      <w:r>
        <w:rPr>
          <w:rFonts w:hint="eastAsia"/>
          <w:sz w:val="30"/>
          <w:szCs w:val="30"/>
        </w:rPr>
        <w:t>2</w:t>
      </w:r>
      <w:r>
        <w:rPr>
          <w:rFonts w:hint="eastAsia"/>
          <w:sz w:val="30"/>
          <w:szCs w:val="30"/>
        </w:rPr>
        <w:t>张支出证明单重复入账，从上述提取的人民币</w:t>
      </w:r>
      <w:r>
        <w:rPr>
          <w:rFonts w:hint="eastAsia"/>
          <w:sz w:val="30"/>
          <w:szCs w:val="30"/>
        </w:rPr>
        <w:t>5</w:t>
      </w:r>
      <w:r>
        <w:rPr>
          <w:rFonts w:hint="eastAsia"/>
          <w:sz w:val="30"/>
          <w:szCs w:val="30"/>
        </w:rPr>
        <w:t>万元备用金中套取征地款人民币</w:t>
      </w:r>
      <w:r>
        <w:rPr>
          <w:rFonts w:hint="eastAsia"/>
          <w:sz w:val="30"/>
          <w:szCs w:val="30"/>
        </w:rPr>
        <w:t>29088</w:t>
      </w:r>
      <w:r>
        <w:rPr>
          <w:rFonts w:hint="eastAsia"/>
          <w:sz w:val="30"/>
          <w:szCs w:val="30"/>
        </w:rPr>
        <w:t>元，用于其个人日常生活开支。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日，经高要市金利镇农经审计站审计，被告人姚某甲将上述人民币</w:t>
      </w:r>
      <w:r>
        <w:rPr>
          <w:rFonts w:hint="eastAsia"/>
          <w:sz w:val="30"/>
          <w:szCs w:val="30"/>
        </w:rPr>
        <w:t>29088</w:t>
      </w:r>
      <w:r>
        <w:rPr>
          <w:rFonts w:hint="eastAsia"/>
          <w:sz w:val="30"/>
          <w:szCs w:val="30"/>
        </w:rPr>
        <w:t>元征地款退回姚村经济合作社入账。</w:t>
      </w:r>
    </w:p>
    <w:p w14:paraId="4F3BD3EF" w14:textId="77777777" w:rsidR="003A1AA9" w:rsidRDefault="003A1AA9">
      <w:pPr>
        <w:spacing w:line="500" w:lineRule="atLeast"/>
        <w:ind w:firstLine="600"/>
        <w:divId w:val="1024475562"/>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日，被告人姚某甲主动到侦查机关投案。</w:t>
      </w:r>
    </w:p>
    <w:p w14:paraId="453E6705" w14:textId="77777777" w:rsidR="003A1AA9" w:rsidRDefault="003A1AA9">
      <w:pPr>
        <w:spacing w:line="500" w:lineRule="atLeast"/>
        <w:ind w:firstLine="600"/>
        <w:divId w:val="528109449"/>
        <w:rPr>
          <w:rFonts w:hint="eastAsia"/>
          <w:sz w:val="30"/>
          <w:szCs w:val="30"/>
        </w:rPr>
      </w:pPr>
      <w:r>
        <w:rPr>
          <w:rFonts w:hint="eastAsia"/>
          <w:sz w:val="30"/>
          <w:szCs w:val="30"/>
        </w:rPr>
        <w:t>上述事实，被告人姚某甲在开庭审理过程中亦无异议，且有破案经过，户籍证明材料，任职证明，建设项目征用土地协议书，收据，返还留用地、宅基地协议书，关于小洲村委会上小洲等村留用地的补充协议，调取证据通知书，广东农村信用合作社现金缴款单，协助查询证据通知书，对公存款明细账目，同意提取征地款通知，支票，大额现金支取审批表，关于金利镇小洲社区姚村经济合作社财物专项审计报告，出纳移交清单，交接表，金陶拨来补偿款单据，现金收支日记帐，关于全程同步录音录像的情况说明，证人姚某乙、姚某丙、姚某丁、姚某戊、邓某的证言，被告人姚某甲的供述、辩解及亲笔供词等证据证实，足以认定。</w:t>
      </w:r>
    </w:p>
    <w:p w14:paraId="0602F393" w14:textId="77777777" w:rsidR="003A1AA9" w:rsidRDefault="003A1AA9">
      <w:pPr>
        <w:spacing w:line="500" w:lineRule="atLeast"/>
        <w:ind w:firstLine="600"/>
        <w:divId w:val="1508590787"/>
        <w:rPr>
          <w:rFonts w:hint="eastAsia"/>
          <w:sz w:val="30"/>
          <w:szCs w:val="30"/>
        </w:rPr>
      </w:pPr>
      <w:r>
        <w:rPr>
          <w:rFonts w:hint="eastAsia"/>
          <w:sz w:val="30"/>
          <w:szCs w:val="30"/>
        </w:rPr>
        <w:t>本院认为，被告人姚某甲无视国法，利用职务上的便利，贪污公共财产合计人民币</w:t>
      </w:r>
      <w:r>
        <w:rPr>
          <w:rFonts w:hint="eastAsia"/>
          <w:sz w:val="30"/>
          <w:szCs w:val="30"/>
        </w:rPr>
        <w:t>61294.74</w:t>
      </w:r>
      <w:r>
        <w:rPr>
          <w:rFonts w:hint="eastAsia"/>
          <w:sz w:val="30"/>
          <w:szCs w:val="30"/>
        </w:rPr>
        <w:t>元，其行为已触犯了《中华人民共和国刑法》第九十三条第一款、第三百八十二条、第三百八十三条第一款第（三）项的规定，构成贪污罪。高要市人民检察院的指控属实，提出对被告人姚某甲依法可以从轻或减轻处罚的量刑建议符合法律规定，本院予以支持。鉴于被告人姚某甲犯罪以后自动投案，如实供述自己的罪行，是自首，且在侦查机关立案前已退清全部赃款，依法可以减轻处罚。根据被告人姚某甲的犯罪情节、认罪态度和悔罪表现，没有再犯罪的危险，可以宣告缓刑。</w:t>
      </w:r>
    </w:p>
    <w:p w14:paraId="3A471031" w14:textId="77777777" w:rsidR="003A1AA9" w:rsidRDefault="003A1AA9">
      <w:pPr>
        <w:spacing w:line="500" w:lineRule="atLeast"/>
        <w:ind w:firstLine="600"/>
        <w:divId w:val="2102025880"/>
        <w:rPr>
          <w:rFonts w:hint="eastAsia"/>
          <w:sz w:val="30"/>
          <w:szCs w:val="30"/>
        </w:rPr>
      </w:pPr>
      <w:r>
        <w:rPr>
          <w:rFonts w:hint="eastAsia"/>
          <w:sz w:val="30"/>
          <w:szCs w:val="30"/>
        </w:rPr>
        <w:t>为维护国家的廉政建设制度，保护公共财产不受侵犯，根据被告人的犯罪事实、犯罪性质、情节和对于社会的危害程度，依照《中华人民共和国刑法》第九十三条第一款、第三百八十二条第二款、第三百八十三条第一款第（三）项、第六十七条、第七十二条的规定，判决如下：</w:t>
      </w:r>
    </w:p>
    <w:p w14:paraId="5344EDB5" w14:textId="77777777" w:rsidR="003A1AA9" w:rsidRDefault="003A1AA9">
      <w:pPr>
        <w:spacing w:line="500" w:lineRule="atLeast"/>
        <w:ind w:firstLine="600"/>
        <w:divId w:val="569926500"/>
        <w:rPr>
          <w:rFonts w:hint="eastAsia"/>
          <w:sz w:val="30"/>
          <w:szCs w:val="30"/>
        </w:rPr>
      </w:pPr>
      <w:r>
        <w:rPr>
          <w:rFonts w:hint="eastAsia"/>
          <w:sz w:val="30"/>
          <w:szCs w:val="30"/>
        </w:rPr>
        <w:t>被告人姚某甲犯贪污罪，判处有期徒刑三年，缓刑四年。</w:t>
      </w:r>
    </w:p>
    <w:p w14:paraId="166024A7" w14:textId="77777777" w:rsidR="003A1AA9" w:rsidRDefault="003A1AA9">
      <w:pPr>
        <w:spacing w:line="500" w:lineRule="atLeast"/>
        <w:ind w:firstLine="600"/>
        <w:divId w:val="430391714"/>
        <w:rPr>
          <w:rFonts w:hint="eastAsia"/>
          <w:sz w:val="30"/>
          <w:szCs w:val="30"/>
        </w:rPr>
      </w:pPr>
      <w:r>
        <w:rPr>
          <w:rFonts w:hint="eastAsia"/>
          <w:sz w:val="30"/>
          <w:szCs w:val="30"/>
        </w:rPr>
        <w:t>（缓刑考验期限，从判决确定之日起计算。）</w:t>
      </w:r>
    </w:p>
    <w:p w14:paraId="016AE3BA" w14:textId="77777777" w:rsidR="003A1AA9" w:rsidRDefault="003A1AA9">
      <w:pPr>
        <w:spacing w:line="500" w:lineRule="atLeast"/>
        <w:ind w:firstLine="600"/>
        <w:divId w:val="77680179"/>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7CAF0DDD" w14:textId="77777777" w:rsidR="003A1AA9" w:rsidRDefault="003A1AA9">
      <w:pPr>
        <w:spacing w:line="500" w:lineRule="atLeast"/>
        <w:jc w:val="right"/>
        <w:divId w:val="313266969"/>
        <w:rPr>
          <w:rFonts w:hint="eastAsia"/>
          <w:sz w:val="30"/>
          <w:szCs w:val="30"/>
        </w:rPr>
      </w:pPr>
      <w:r>
        <w:rPr>
          <w:rFonts w:hint="eastAsia"/>
          <w:sz w:val="30"/>
          <w:szCs w:val="30"/>
        </w:rPr>
        <w:t>审　判　长　　陈晓成</w:t>
      </w:r>
    </w:p>
    <w:p w14:paraId="62B3D96F" w14:textId="77777777" w:rsidR="003A1AA9" w:rsidRDefault="003A1AA9">
      <w:pPr>
        <w:spacing w:line="500" w:lineRule="atLeast"/>
        <w:jc w:val="right"/>
        <w:divId w:val="914777128"/>
        <w:rPr>
          <w:rFonts w:hint="eastAsia"/>
          <w:sz w:val="30"/>
          <w:szCs w:val="30"/>
        </w:rPr>
      </w:pPr>
      <w:r>
        <w:rPr>
          <w:rFonts w:hint="eastAsia"/>
          <w:sz w:val="30"/>
          <w:szCs w:val="30"/>
        </w:rPr>
        <w:t>代理审判员　　陆祉君</w:t>
      </w:r>
    </w:p>
    <w:p w14:paraId="28A97056" w14:textId="77777777" w:rsidR="003A1AA9" w:rsidRDefault="003A1AA9">
      <w:pPr>
        <w:spacing w:line="500" w:lineRule="atLeast"/>
        <w:jc w:val="right"/>
        <w:divId w:val="1778713000"/>
        <w:rPr>
          <w:rFonts w:hint="eastAsia"/>
          <w:sz w:val="30"/>
          <w:szCs w:val="30"/>
        </w:rPr>
      </w:pPr>
      <w:r>
        <w:rPr>
          <w:rFonts w:hint="eastAsia"/>
          <w:sz w:val="30"/>
          <w:szCs w:val="30"/>
        </w:rPr>
        <w:t>人民陪审员　　陈晓意</w:t>
      </w:r>
    </w:p>
    <w:p w14:paraId="07475422" w14:textId="77777777" w:rsidR="003A1AA9" w:rsidRDefault="003A1AA9">
      <w:pPr>
        <w:spacing w:line="500" w:lineRule="atLeast"/>
        <w:jc w:val="right"/>
        <w:divId w:val="181626141"/>
        <w:rPr>
          <w:rFonts w:hint="eastAsia"/>
          <w:sz w:val="30"/>
          <w:szCs w:val="30"/>
        </w:rPr>
      </w:pPr>
      <w:r>
        <w:rPr>
          <w:rFonts w:hint="eastAsia"/>
          <w:sz w:val="30"/>
          <w:szCs w:val="30"/>
        </w:rPr>
        <w:t>二〇一五年七月二十九日</w:t>
      </w:r>
    </w:p>
    <w:p w14:paraId="56735B5D" w14:textId="77777777" w:rsidR="003A1AA9" w:rsidRDefault="003A1AA9">
      <w:pPr>
        <w:spacing w:line="500" w:lineRule="atLeast"/>
        <w:jc w:val="right"/>
        <w:divId w:val="826167527"/>
        <w:rPr>
          <w:rFonts w:hint="eastAsia"/>
          <w:sz w:val="30"/>
          <w:szCs w:val="30"/>
        </w:rPr>
      </w:pPr>
      <w:r>
        <w:rPr>
          <w:rFonts w:hint="eastAsia"/>
          <w:sz w:val="30"/>
          <w:szCs w:val="30"/>
        </w:rPr>
        <w:t>书　记　员　　谭嘉成</w:t>
      </w:r>
    </w:p>
    <w:p w14:paraId="2284F5C6" w14:textId="77777777" w:rsidR="003A1AA9" w:rsidRDefault="003A1AA9">
      <w:pPr>
        <w:spacing w:line="500" w:lineRule="atLeast"/>
        <w:ind w:firstLine="600"/>
        <w:divId w:val="1279676358"/>
        <w:rPr>
          <w:rFonts w:hint="eastAsia"/>
          <w:sz w:val="30"/>
          <w:szCs w:val="30"/>
        </w:rPr>
      </w:pPr>
      <w:r>
        <w:rPr>
          <w:rFonts w:hint="eastAsia"/>
          <w:sz w:val="30"/>
          <w:szCs w:val="30"/>
        </w:rPr>
        <w:t>附相关法律条文：</w:t>
      </w:r>
    </w:p>
    <w:p w14:paraId="61D5717D" w14:textId="77777777" w:rsidR="003A1AA9" w:rsidRDefault="003A1AA9">
      <w:pPr>
        <w:spacing w:line="500" w:lineRule="atLeast"/>
        <w:ind w:firstLine="600"/>
        <w:divId w:val="23138228"/>
        <w:rPr>
          <w:rFonts w:hint="eastAsia"/>
          <w:sz w:val="30"/>
          <w:szCs w:val="30"/>
        </w:rPr>
      </w:pPr>
      <w:r>
        <w:rPr>
          <w:rFonts w:hint="eastAsia"/>
          <w:sz w:val="30"/>
          <w:szCs w:val="30"/>
        </w:rPr>
        <w:t>《中华人民共和国刑法》</w:t>
      </w:r>
    </w:p>
    <w:p w14:paraId="546FA9F7" w14:textId="77777777" w:rsidR="003A1AA9" w:rsidRDefault="003A1AA9">
      <w:pPr>
        <w:spacing w:line="500" w:lineRule="atLeast"/>
        <w:ind w:firstLine="600"/>
        <w:divId w:val="2065834112"/>
        <w:rPr>
          <w:rFonts w:hint="eastAsia"/>
          <w:sz w:val="30"/>
          <w:szCs w:val="30"/>
        </w:rPr>
      </w:pPr>
      <w:r>
        <w:rPr>
          <w:rFonts w:hint="eastAsia"/>
          <w:sz w:val="30"/>
          <w:szCs w:val="30"/>
        </w:rPr>
        <w:t>第九十三条本法所称国家工作人员，是指国家机关中从事公务的人员。</w:t>
      </w:r>
    </w:p>
    <w:p w14:paraId="5AD8559A" w14:textId="77777777" w:rsidR="003A1AA9" w:rsidRDefault="003A1AA9">
      <w:pPr>
        <w:spacing w:line="500" w:lineRule="atLeast"/>
        <w:ind w:firstLine="600"/>
        <w:divId w:val="175488740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858CBDD" w14:textId="77777777" w:rsidR="003A1AA9" w:rsidRDefault="003A1AA9">
      <w:pPr>
        <w:spacing w:line="500" w:lineRule="atLeast"/>
        <w:ind w:firstLine="600"/>
        <w:divId w:val="126164458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191ABBC" w14:textId="77777777" w:rsidR="003A1AA9" w:rsidRDefault="003A1AA9">
      <w:pPr>
        <w:spacing w:line="500" w:lineRule="atLeast"/>
        <w:ind w:firstLine="600"/>
        <w:divId w:val="196781250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C762BF5" w14:textId="77777777" w:rsidR="003A1AA9" w:rsidRDefault="003A1AA9">
      <w:pPr>
        <w:spacing w:line="500" w:lineRule="atLeast"/>
        <w:ind w:firstLine="600"/>
        <w:divId w:val="1468278661"/>
        <w:rPr>
          <w:rFonts w:hint="eastAsia"/>
          <w:sz w:val="30"/>
          <w:szCs w:val="30"/>
        </w:rPr>
      </w:pPr>
      <w:r>
        <w:rPr>
          <w:rFonts w:hint="eastAsia"/>
          <w:sz w:val="30"/>
          <w:szCs w:val="30"/>
        </w:rPr>
        <w:t>与前两款所列人员勾结，伙同贪污的，以共犯论处。</w:t>
      </w:r>
    </w:p>
    <w:p w14:paraId="2C81159F" w14:textId="77777777" w:rsidR="003A1AA9" w:rsidRDefault="003A1AA9">
      <w:pPr>
        <w:spacing w:line="500" w:lineRule="atLeast"/>
        <w:ind w:firstLine="600"/>
        <w:divId w:val="736901363"/>
        <w:rPr>
          <w:rFonts w:hint="eastAsia"/>
          <w:sz w:val="30"/>
          <w:szCs w:val="30"/>
        </w:rPr>
      </w:pPr>
      <w:r>
        <w:rPr>
          <w:rFonts w:hint="eastAsia"/>
          <w:sz w:val="30"/>
          <w:szCs w:val="30"/>
        </w:rPr>
        <w:t>第三百八十三条对犯贪污罪的，根据情节轻重，分别依照下列规定处罚：</w:t>
      </w:r>
    </w:p>
    <w:p w14:paraId="6F273067" w14:textId="77777777" w:rsidR="003A1AA9" w:rsidRDefault="003A1AA9">
      <w:pPr>
        <w:spacing w:line="500" w:lineRule="atLeast"/>
        <w:ind w:firstLine="600"/>
        <w:divId w:val="162858452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D78CFBC" w14:textId="77777777" w:rsidR="003A1AA9" w:rsidRDefault="003A1AA9">
      <w:pPr>
        <w:spacing w:line="500" w:lineRule="atLeast"/>
        <w:ind w:firstLine="600"/>
        <w:divId w:val="140615045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EC643ED" w14:textId="77777777" w:rsidR="003A1AA9" w:rsidRDefault="003A1AA9">
      <w:pPr>
        <w:spacing w:line="500" w:lineRule="atLeast"/>
        <w:ind w:firstLine="600"/>
        <w:divId w:val="193142401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728B2C4" w14:textId="77777777" w:rsidR="003A1AA9" w:rsidRDefault="003A1AA9">
      <w:pPr>
        <w:spacing w:line="500" w:lineRule="atLeast"/>
        <w:ind w:firstLine="600"/>
        <w:divId w:val="9379450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F5ED09C" w14:textId="77777777" w:rsidR="003A1AA9" w:rsidRDefault="003A1AA9">
      <w:pPr>
        <w:spacing w:line="500" w:lineRule="atLeast"/>
        <w:ind w:firstLine="600"/>
        <w:divId w:val="507215523"/>
        <w:rPr>
          <w:rFonts w:hint="eastAsia"/>
          <w:sz w:val="30"/>
          <w:szCs w:val="30"/>
        </w:rPr>
      </w:pPr>
      <w:r>
        <w:rPr>
          <w:rFonts w:hint="eastAsia"/>
          <w:sz w:val="30"/>
          <w:szCs w:val="30"/>
        </w:rPr>
        <w:t>对多次贪污未经处理的，按照累计贪污数额处罚。</w:t>
      </w:r>
    </w:p>
    <w:p w14:paraId="3375CE7C" w14:textId="77777777" w:rsidR="003A1AA9" w:rsidRDefault="003A1AA9">
      <w:pPr>
        <w:spacing w:line="500" w:lineRule="atLeast"/>
        <w:ind w:firstLine="600"/>
        <w:divId w:val="19395624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7F2E68" w14:textId="77777777" w:rsidR="003A1AA9" w:rsidRDefault="003A1AA9">
      <w:pPr>
        <w:spacing w:line="500" w:lineRule="atLeast"/>
        <w:ind w:firstLine="600"/>
        <w:divId w:val="15600217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2430F0" w14:textId="77777777" w:rsidR="003A1AA9" w:rsidRDefault="003A1AA9">
      <w:pPr>
        <w:spacing w:line="500" w:lineRule="atLeast"/>
        <w:ind w:firstLine="600"/>
        <w:divId w:val="144684640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A7622E8" w14:textId="77777777" w:rsidR="003A1AA9" w:rsidRDefault="003A1AA9">
      <w:pPr>
        <w:spacing w:line="500" w:lineRule="atLeast"/>
        <w:ind w:firstLine="600"/>
        <w:divId w:val="4224547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125EF34" w14:textId="77777777" w:rsidR="003A1AA9" w:rsidRDefault="003A1AA9">
      <w:pPr>
        <w:spacing w:line="500" w:lineRule="atLeast"/>
        <w:ind w:firstLine="600"/>
        <w:divId w:val="427165445"/>
        <w:rPr>
          <w:rFonts w:hint="eastAsia"/>
          <w:sz w:val="30"/>
          <w:szCs w:val="30"/>
        </w:rPr>
      </w:pPr>
      <w:r>
        <w:rPr>
          <w:rFonts w:hint="eastAsia"/>
          <w:sz w:val="30"/>
          <w:szCs w:val="30"/>
        </w:rPr>
        <w:t>（一）犯罪情节较轻；</w:t>
      </w:r>
    </w:p>
    <w:p w14:paraId="67567E52" w14:textId="77777777" w:rsidR="003A1AA9" w:rsidRDefault="003A1AA9">
      <w:pPr>
        <w:spacing w:line="500" w:lineRule="atLeast"/>
        <w:ind w:firstLine="600"/>
        <w:divId w:val="1732072632"/>
        <w:rPr>
          <w:rFonts w:hint="eastAsia"/>
          <w:sz w:val="30"/>
          <w:szCs w:val="30"/>
        </w:rPr>
      </w:pPr>
      <w:r>
        <w:rPr>
          <w:rFonts w:hint="eastAsia"/>
          <w:sz w:val="30"/>
          <w:szCs w:val="30"/>
        </w:rPr>
        <w:t>（二）有悔罪表现；</w:t>
      </w:r>
    </w:p>
    <w:p w14:paraId="7C390739" w14:textId="77777777" w:rsidR="003A1AA9" w:rsidRDefault="003A1AA9">
      <w:pPr>
        <w:spacing w:line="500" w:lineRule="atLeast"/>
        <w:ind w:firstLine="600"/>
        <w:divId w:val="1239972957"/>
        <w:rPr>
          <w:rFonts w:hint="eastAsia"/>
          <w:sz w:val="30"/>
          <w:szCs w:val="30"/>
        </w:rPr>
      </w:pPr>
      <w:r>
        <w:rPr>
          <w:rFonts w:hint="eastAsia"/>
          <w:sz w:val="30"/>
          <w:szCs w:val="30"/>
        </w:rPr>
        <w:t>（三）没有再犯罪的危险；</w:t>
      </w:r>
    </w:p>
    <w:p w14:paraId="32D70414" w14:textId="77777777" w:rsidR="003A1AA9" w:rsidRDefault="003A1AA9">
      <w:pPr>
        <w:spacing w:line="500" w:lineRule="atLeast"/>
        <w:ind w:firstLine="600"/>
        <w:divId w:val="600916951"/>
        <w:rPr>
          <w:rFonts w:hint="eastAsia"/>
          <w:sz w:val="30"/>
          <w:szCs w:val="30"/>
        </w:rPr>
      </w:pPr>
      <w:r>
        <w:rPr>
          <w:rFonts w:hint="eastAsia"/>
          <w:sz w:val="30"/>
          <w:szCs w:val="30"/>
        </w:rPr>
        <w:t>（四）宣告缓刑对所居住社区没有重大不良影响。</w:t>
      </w:r>
    </w:p>
    <w:p w14:paraId="7DC43C2B" w14:textId="77777777" w:rsidR="003A1AA9" w:rsidRDefault="003A1AA9">
      <w:pPr>
        <w:spacing w:line="500" w:lineRule="atLeast"/>
        <w:ind w:firstLine="600"/>
        <w:divId w:val="6732617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C4533B5" w14:textId="77777777" w:rsidR="003A1AA9" w:rsidRDefault="003A1AA9">
      <w:pPr>
        <w:spacing w:line="500" w:lineRule="atLeast"/>
        <w:ind w:firstLine="600"/>
        <w:divId w:val="640958569"/>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0045E" w14:textId="77777777" w:rsidR="00620CB5" w:rsidRDefault="00620CB5" w:rsidP="00620CB5">
      <w:pPr>
        <w:rPr>
          <w:rFonts w:hint="eastAsia"/>
        </w:rPr>
      </w:pPr>
      <w:r>
        <w:separator/>
      </w:r>
    </w:p>
  </w:endnote>
  <w:endnote w:type="continuationSeparator" w:id="0">
    <w:p w14:paraId="1F333F93" w14:textId="77777777" w:rsidR="00620CB5" w:rsidRDefault="00620CB5" w:rsidP="00620C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20761" w14:textId="77777777" w:rsidR="00620CB5" w:rsidRDefault="00620CB5" w:rsidP="00620CB5">
      <w:pPr>
        <w:rPr>
          <w:rFonts w:hint="eastAsia"/>
        </w:rPr>
      </w:pPr>
      <w:r>
        <w:separator/>
      </w:r>
    </w:p>
  </w:footnote>
  <w:footnote w:type="continuationSeparator" w:id="0">
    <w:p w14:paraId="3C108409" w14:textId="77777777" w:rsidR="00620CB5" w:rsidRDefault="00620CB5" w:rsidP="00620C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0CB5"/>
    <w:rsid w:val="003A1AA9"/>
    <w:rsid w:val="00620CB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D13B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0CB5"/>
    <w:pPr>
      <w:tabs>
        <w:tab w:val="center" w:pos="4153"/>
        <w:tab w:val="right" w:pos="8306"/>
      </w:tabs>
      <w:snapToGrid w:val="0"/>
      <w:jc w:val="center"/>
    </w:pPr>
    <w:rPr>
      <w:sz w:val="18"/>
      <w:szCs w:val="18"/>
    </w:rPr>
  </w:style>
  <w:style w:type="character" w:customStyle="1" w:styleId="a4">
    <w:name w:val="页眉 字符"/>
    <w:basedOn w:val="a0"/>
    <w:link w:val="a3"/>
    <w:uiPriority w:val="99"/>
    <w:rsid w:val="00620CB5"/>
    <w:rPr>
      <w:rFonts w:ascii="宋体" w:eastAsia="宋体" w:hAnsi="宋体" w:cs="宋体"/>
      <w:sz w:val="18"/>
      <w:szCs w:val="18"/>
    </w:rPr>
  </w:style>
  <w:style w:type="paragraph" w:styleId="a5">
    <w:name w:val="footer"/>
    <w:basedOn w:val="a"/>
    <w:link w:val="a6"/>
    <w:uiPriority w:val="99"/>
    <w:unhideWhenUsed/>
    <w:rsid w:val="00620CB5"/>
    <w:pPr>
      <w:tabs>
        <w:tab w:val="center" w:pos="4153"/>
        <w:tab w:val="right" w:pos="8306"/>
      </w:tabs>
      <w:snapToGrid w:val="0"/>
    </w:pPr>
    <w:rPr>
      <w:sz w:val="18"/>
      <w:szCs w:val="18"/>
    </w:rPr>
  </w:style>
  <w:style w:type="character" w:customStyle="1" w:styleId="a6">
    <w:name w:val="页脚 字符"/>
    <w:basedOn w:val="a0"/>
    <w:link w:val="a5"/>
    <w:uiPriority w:val="99"/>
    <w:rsid w:val="00620C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8228">
      <w:marLeft w:val="0"/>
      <w:marRight w:val="0"/>
      <w:marTop w:val="10"/>
      <w:marBottom w:val="10"/>
      <w:divBdr>
        <w:top w:val="none" w:sz="0" w:space="0" w:color="auto"/>
        <w:left w:val="none" w:sz="0" w:space="0" w:color="auto"/>
        <w:bottom w:val="none" w:sz="0" w:space="0" w:color="auto"/>
        <w:right w:val="none" w:sz="0" w:space="0" w:color="auto"/>
      </w:divBdr>
    </w:div>
    <w:div w:id="38863265">
      <w:marLeft w:val="0"/>
      <w:marRight w:val="0"/>
      <w:marTop w:val="10"/>
      <w:marBottom w:val="10"/>
      <w:divBdr>
        <w:top w:val="none" w:sz="0" w:space="0" w:color="auto"/>
        <w:left w:val="none" w:sz="0" w:space="0" w:color="auto"/>
        <w:bottom w:val="none" w:sz="0" w:space="0" w:color="auto"/>
        <w:right w:val="none" w:sz="0" w:space="0" w:color="auto"/>
      </w:divBdr>
    </w:div>
    <w:div w:id="77680179">
      <w:marLeft w:val="0"/>
      <w:marRight w:val="0"/>
      <w:marTop w:val="10"/>
      <w:marBottom w:val="10"/>
      <w:divBdr>
        <w:top w:val="none" w:sz="0" w:space="0" w:color="auto"/>
        <w:left w:val="none" w:sz="0" w:space="0" w:color="auto"/>
        <w:bottom w:val="none" w:sz="0" w:space="0" w:color="auto"/>
        <w:right w:val="none" w:sz="0" w:space="0" w:color="auto"/>
      </w:divBdr>
    </w:div>
    <w:div w:id="93794508">
      <w:marLeft w:val="0"/>
      <w:marRight w:val="0"/>
      <w:marTop w:val="10"/>
      <w:marBottom w:val="10"/>
      <w:divBdr>
        <w:top w:val="none" w:sz="0" w:space="0" w:color="auto"/>
        <w:left w:val="none" w:sz="0" w:space="0" w:color="auto"/>
        <w:bottom w:val="none" w:sz="0" w:space="0" w:color="auto"/>
        <w:right w:val="none" w:sz="0" w:space="0" w:color="auto"/>
      </w:divBdr>
    </w:div>
    <w:div w:id="170989637">
      <w:marLeft w:val="0"/>
      <w:marRight w:val="0"/>
      <w:marTop w:val="10"/>
      <w:marBottom w:val="10"/>
      <w:divBdr>
        <w:top w:val="none" w:sz="0" w:space="0" w:color="auto"/>
        <w:left w:val="none" w:sz="0" w:space="0" w:color="auto"/>
        <w:bottom w:val="none" w:sz="0" w:space="0" w:color="auto"/>
        <w:right w:val="none" w:sz="0" w:space="0" w:color="auto"/>
      </w:divBdr>
    </w:div>
    <w:div w:id="181626141">
      <w:marLeft w:val="0"/>
      <w:marRight w:val="720"/>
      <w:marTop w:val="10"/>
      <w:marBottom w:val="10"/>
      <w:divBdr>
        <w:top w:val="none" w:sz="0" w:space="0" w:color="auto"/>
        <w:left w:val="none" w:sz="0" w:space="0" w:color="auto"/>
        <w:bottom w:val="none" w:sz="0" w:space="0" w:color="auto"/>
        <w:right w:val="none" w:sz="0" w:space="0" w:color="auto"/>
      </w:divBdr>
    </w:div>
    <w:div w:id="290013071">
      <w:marLeft w:val="0"/>
      <w:marRight w:val="0"/>
      <w:marTop w:val="10"/>
      <w:marBottom w:val="10"/>
      <w:divBdr>
        <w:top w:val="none" w:sz="0" w:space="0" w:color="auto"/>
        <w:left w:val="none" w:sz="0" w:space="0" w:color="auto"/>
        <w:bottom w:val="none" w:sz="0" w:space="0" w:color="auto"/>
        <w:right w:val="none" w:sz="0" w:space="0" w:color="auto"/>
      </w:divBdr>
    </w:div>
    <w:div w:id="298805378">
      <w:marLeft w:val="0"/>
      <w:marRight w:val="0"/>
      <w:marTop w:val="10"/>
      <w:marBottom w:val="10"/>
      <w:divBdr>
        <w:top w:val="none" w:sz="0" w:space="0" w:color="auto"/>
        <w:left w:val="none" w:sz="0" w:space="0" w:color="auto"/>
        <w:bottom w:val="none" w:sz="0" w:space="0" w:color="auto"/>
        <w:right w:val="none" w:sz="0" w:space="0" w:color="auto"/>
      </w:divBdr>
    </w:div>
    <w:div w:id="313266969">
      <w:marLeft w:val="0"/>
      <w:marRight w:val="720"/>
      <w:marTop w:val="10"/>
      <w:marBottom w:val="10"/>
      <w:divBdr>
        <w:top w:val="none" w:sz="0" w:space="0" w:color="auto"/>
        <w:left w:val="none" w:sz="0" w:space="0" w:color="auto"/>
        <w:bottom w:val="none" w:sz="0" w:space="0" w:color="auto"/>
        <w:right w:val="none" w:sz="0" w:space="0" w:color="auto"/>
      </w:divBdr>
    </w:div>
    <w:div w:id="422454765">
      <w:marLeft w:val="0"/>
      <w:marRight w:val="0"/>
      <w:marTop w:val="10"/>
      <w:marBottom w:val="10"/>
      <w:divBdr>
        <w:top w:val="none" w:sz="0" w:space="0" w:color="auto"/>
        <w:left w:val="none" w:sz="0" w:space="0" w:color="auto"/>
        <w:bottom w:val="none" w:sz="0" w:space="0" w:color="auto"/>
        <w:right w:val="none" w:sz="0" w:space="0" w:color="auto"/>
      </w:divBdr>
    </w:div>
    <w:div w:id="427165445">
      <w:marLeft w:val="0"/>
      <w:marRight w:val="0"/>
      <w:marTop w:val="10"/>
      <w:marBottom w:val="10"/>
      <w:divBdr>
        <w:top w:val="none" w:sz="0" w:space="0" w:color="auto"/>
        <w:left w:val="none" w:sz="0" w:space="0" w:color="auto"/>
        <w:bottom w:val="none" w:sz="0" w:space="0" w:color="auto"/>
        <w:right w:val="none" w:sz="0" w:space="0" w:color="auto"/>
      </w:divBdr>
    </w:div>
    <w:div w:id="430391714">
      <w:marLeft w:val="0"/>
      <w:marRight w:val="0"/>
      <w:marTop w:val="10"/>
      <w:marBottom w:val="10"/>
      <w:divBdr>
        <w:top w:val="none" w:sz="0" w:space="0" w:color="auto"/>
        <w:left w:val="none" w:sz="0" w:space="0" w:color="auto"/>
        <w:bottom w:val="none" w:sz="0" w:space="0" w:color="auto"/>
        <w:right w:val="none" w:sz="0" w:space="0" w:color="auto"/>
      </w:divBdr>
    </w:div>
    <w:div w:id="507215523">
      <w:marLeft w:val="0"/>
      <w:marRight w:val="0"/>
      <w:marTop w:val="10"/>
      <w:marBottom w:val="10"/>
      <w:divBdr>
        <w:top w:val="none" w:sz="0" w:space="0" w:color="auto"/>
        <w:left w:val="none" w:sz="0" w:space="0" w:color="auto"/>
        <w:bottom w:val="none" w:sz="0" w:space="0" w:color="auto"/>
        <w:right w:val="none" w:sz="0" w:space="0" w:color="auto"/>
      </w:divBdr>
    </w:div>
    <w:div w:id="528109449">
      <w:marLeft w:val="0"/>
      <w:marRight w:val="0"/>
      <w:marTop w:val="10"/>
      <w:marBottom w:val="10"/>
      <w:divBdr>
        <w:top w:val="none" w:sz="0" w:space="0" w:color="auto"/>
        <w:left w:val="none" w:sz="0" w:space="0" w:color="auto"/>
        <w:bottom w:val="none" w:sz="0" w:space="0" w:color="auto"/>
        <w:right w:val="none" w:sz="0" w:space="0" w:color="auto"/>
      </w:divBdr>
    </w:div>
    <w:div w:id="569926500">
      <w:marLeft w:val="0"/>
      <w:marRight w:val="0"/>
      <w:marTop w:val="10"/>
      <w:marBottom w:val="10"/>
      <w:divBdr>
        <w:top w:val="none" w:sz="0" w:space="0" w:color="auto"/>
        <w:left w:val="none" w:sz="0" w:space="0" w:color="auto"/>
        <w:bottom w:val="none" w:sz="0" w:space="0" w:color="auto"/>
        <w:right w:val="none" w:sz="0" w:space="0" w:color="auto"/>
      </w:divBdr>
    </w:div>
    <w:div w:id="600916951">
      <w:marLeft w:val="0"/>
      <w:marRight w:val="0"/>
      <w:marTop w:val="10"/>
      <w:marBottom w:val="10"/>
      <w:divBdr>
        <w:top w:val="none" w:sz="0" w:space="0" w:color="auto"/>
        <w:left w:val="none" w:sz="0" w:space="0" w:color="auto"/>
        <w:bottom w:val="none" w:sz="0" w:space="0" w:color="auto"/>
        <w:right w:val="none" w:sz="0" w:space="0" w:color="auto"/>
      </w:divBdr>
    </w:div>
    <w:div w:id="640958569">
      <w:marLeft w:val="0"/>
      <w:marRight w:val="0"/>
      <w:marTop w:val="10"/>
      <w:marBottom w:val="10"/>
      <w:divBdr>
        <w:top w:val="none" w:sz="0" w:space="0" w:color="auto"/>
        <w:left w:val="none" w:sz="0" w:space="0" w:color="auto"/>
        <w:bottom w:val="none" w:sz="0" w:space="0" w:color="auto"/>
        <w:right w:val="none" w:sz="0" w:space="0" w:color="auto"/>
      </w:divBdr>
    </w:div>
    <w:div w:id="673261725">
      <w:marLeft w:val="0"/>
      <w:marRight w:val="0"/>
      <w:marTop w:val="10"/>
      <w:marBottom w:val="10"/>
      <w:divBdr>
        <w:top w:val="none" w:sz="0" w:space="0" w:color="auto"/>
        <w:left w:val="none" w:sz="0" w:space="0" w:color="auto"/>
        <w:bottom w:val="none" w:sz="0" w:space="0" w:color="auto"/>
        <w:right w:val="none" w:sz="0" w:space="0" w:color="auto"/>
      </w:divBdr>
    </w:div>
    <w:div w:id="736901363">
      <w:marLeft w:val="0"/>
      <w:marRight w:val="0"/>
      <w:marTop w:val="10"/>
      <w:marBottom w:val="10"/>
      <w:divBdr>
        <w:top w:val="none" w:sz="0" w:space="0" w:color="auto"/>
        <w:left w:val="none" w:sz="0" w:space="0" w:color="auto"/>
        <w:bottom w:val="none" w:sz="0" w:space="0" w:color="auto"/>
        <w:right w:val="none" w:sz="0" w:space="0" w:color="auto"/>
      </w:divBdr>
    </w:div>
    <w:div w:id="826167527">
      <w:marLeft w:val="0"/>
      <w:marRight w:val="720"/>
      <w:marTop w:val="10"/>
      <w:marBottom w:val="10"/>
      <w:divBdr>
        <w:top w:val="none" w:sz="0" w:space="0" w:color="auto"/>
        <w:left w:val="none" w:sz="0" w:space="0" w:color="auto"/>
        <w:bottom w:val="none" w:sz="0" w:space="0" w:color="auto"/>
        <w:right w:val="none" w:sz="0" w:space="0" w:color="auto"/>
      </w:divBdr>
    </w:div>
    <w:div w:id="914777128">
      <w:marLeft w:val="0"/>
      <w:marRight w:val="720"/>
      <w:marTop w:val="10"/>
      <w:marBottom w:val="10"/>
      <w:divBdr>
        <w:top w:val="none" w:sz="0" w:space="0" w:color="auto"/>
        <w:left w:val="none" w:sz="0" w:space="0" w:color="auto"/>
        <w:bottom w:val="none" w:sz="0" w:space="0" w:color="auto"/>
        <w:right w:val="none" w:sz="0" w:space="0" w:color="auto"/>
      </w:divBdr>
    </w:div>
    <w:div w:id="1024475562">
      <w:marLeft w:val="0"/>
      <w:marRight w:val="0"/>
      <w:marTop w:val="10"/>
      <w:marBottom w:val="10"/>
      <w:divBdr>
        <w:top w:val="none" w:sz="0" w:space="0" w:color="auto"/>
        <w:left w:val="none" w:sz="0" w:space="0" w:color="auto"/>
        <w:bottom w:val="none" w:sz="0" w:space="0" w:color="auto"/>
        <w:right w:val="none" w:sz="0" w:space="0" w:color="auto"/>
      </w:divBdr>
    </w:div>
    <w:div w:id="1239972957">
      <w:marLeft w:val="0"/>
      <w:marRight w:val="0"/>
      <w:marTop w:val="10"/>
      <w:marBottom w:val="10"/>
      <w:divBdr>
        <w:top w:val="none" w:sz="0" w:space="0" w:color="auto"/>
        <w:left w:val="none" w:sz="0" w:space="0" w:color="auto"/>
        <w:bottom w:val="none" w:sz="0" w:space="0" w:color="auto"/>
        <w:right w:val="none" w:sz="0" w:space="0" w:color="auto"/>
      </w:divBdr>
    </w:div>
    <w:div w:id="1261644582">
      <w:marLeft w:val="0"/>
      <w:marRight w:val="0"/>
      <w:marTop w:val="10"/>
      <w:marBottom w:val="10"/>
      <w:divBdr>
        <w:top w:val="none" w:sz="0" w:space="0" w:color="auto"/>
        <w:left w:val="none" w:sz="0" w:space="0" w:color="auto"/>
        <w:bottom w:val="none" w:sz="0" w:space="0" w:color="auto"/>
        <w:right w:val="none" w:sz="0" w:space="0" w:color="auto"/>
      </w:divBdr>
    </w:div>
    <w:div w:id="1279676358">
      <w:marLeft w:val="0"/>
      <w:marRight w:val="0"/>
      <w:marTop w:val="10"/>
      <w:marBottom w:val="10"/>
      <w:divBdr>
        <w:top w:val="none" w:sz="0" w:space="0" w:color="auto"/>
        <w:left w:val="none" w:sz="0" w:space="0" w:color="auto"/>
        <w:bottom w:val="none" w:sz="0" w:space="0" w:color="auto"/>
        <w:right w:val="none" w:sz="0" w:space="0" w:color="auto"/>
      </w:divBdr>
    </w:div>
    <w:div w:id="1406150458">
      <w:marLeft w:val="0"/>
      <w:marRight w:val="0"/>
      <w:marTop w:val="10"/>
      <w:marBottom w:val="10"/>
      <w:divBdr>
        <w:top w:val="none" w:sz="0" w:space="0" w:color="auto"/>
        <w:left w:val="none" w:sz="0" w:space="0" w:color="auto"/>
        <w:bottom w:val="none" w:sz="0" w:space="0" w:color="auto"/>
        <w:right w:val="none" w:sz="0" w:space="0" w:color="auto"/>
      </w:divBdr>
    </w:div>
    <w:div w:id="1446846407">
      <w:marLeft w:val="0"/>
      <w:marRight w:val="0"/>
      <w:marTop w:val="10"/>
      <w:marBottom w:val="10"/>
      <w:divBdr>
        <w:top w:val="none" w:sz="0" w:space="0" w:color="auto"/>
        <w:left w:val="none" w:sz="0" w:space="0" w:color="auto"/>
        <w:bottom w:val="none" w:sz="0" w:space="0" w:color="auto"/>
        <w:right w:val="none" w:sz="0" w:space="0" w:color="auto"/>
      </w:divBdr>
    </w:div>
    <w:div w:id="1468278661">
      <w:marLeft w:val="0"/>
      <w:marRight w:val="0"/>
      <w:marTop w:val="10"/>
      <w:marBottom w:val="10"/>
      <w:divBdr>
        <w:top w:val="none" w:sz="0" w:space="0" w:color="auto"/>
        <w:left w:val="none" w:sz="0" w:space="0" w:color="auto"/>
        <w:bottom w:val="none" w:sz="0" w:space="0" w:color="auto"/>
        <w:right w:val="none" w:sz="0" w:space="0" w:color="auto"/>
      </w:divBdr>
    </w:div>
    <w:div w:id="1490174507">
      <w:marLeft w:val="0"/>
      <w:marRight w:val="0"/>
      <w:marTop w:val="10"/>
      <w:marBottom w:val="10"/>
      <w:divBdr>
        <w:top w:val="none" w:sz="0" w:space="0" w:color="auto"/>
        <w:left w:val="none" w:sz="0" w:space="0" w:color="auto"/>
        <w:bottom w:val="none" w:sz="0" w:space="0" w:color="auto"/>
        <w:right w:val="none" w:sz="0" w:space="0" w:color="auto"/>
      </w:divBdr>
    </w:div>
    <w:div w:id="1508590787">
      <w:marLeft w:val="0"/>
      <w:marRight w:val="0"/>
      <w:marTop w:val="10"/>
      <w:marBottom w:val="10"/>
      <w:divBdr>
        <w:top w:val="none" w:sz="0" w:space="0" w:color="auto"/>
        <w:left w:val="none" w:sz="0" w:space="0" w:color="auto"/>
        <w:bottom w:val="none" w:sz="0" w:space="0" w:color="auto"/>
        <w:right w:val="none" w:sz="0" w:space="0" w:color="auto"/>
      </w:divBdr>
    </w:div>
    <w:div w:id="1560021722">
      <w:marLeft w:val="0"/>
      <w:marRight w:val="0"/>
      <w:marTop w:val="10"/>
      <w:marBottom w:val="10"/>
      <w:divBdr>
        <w:top w:val="none" w:sz="0" w:space="0" w:color="auto"/>
        <w:left w:val="none" w:sz="0" w:space="0" w:color="auto"/>
        <w:bottom w:val="none" w:sz="0" w:space="0" w:color="auto"/>
        <w:right w:val="none" w:sz="0" w:space="0" w:color="auto"/>
      </w:divBdr>
    </w:div>
    <w:div w:id="1628584529">
      <w:marLeft w:val="0"/>
      <w:marRight w:val="0"/>
      <w:marTop w:val="10"/>
      <w:marBottom w:val="10"/>
      <w:divBdr>
        <w:top w:val="none" w:sz="0" w:space="0" w:color="auto"/>
        <w:left w:val="none" w:sz="0" w:space="0" w:color="auto"/>
        <w:bottom w:val="none" w:sz="0" w:space="0" w:color="auto"/>
        <w:right w:val="none" w:sz="0" w:space="0" w:color="auto"/>
      </w:divBdr>
    </w:div>
    <w:div w:id="1665549543">
      <w:marLeft w:val="0"/>
      <w:marRight w:val="0"/>
      <w:marTop w:val="10"/>
      <w:marBottom w:val="10"/>
      <w:divBdr>
        <w:top w:val="none" w:sz="0" w:space="0" w:color="auto"/>
        <w:left w:val="none" w:sz="0" w:space="0" w:color="auto"/>
        <w:bottom w:val="none" w:sz="0" w:space="0" w:color="auto"/>
        <w:right w:val="none" w:sz="0" w:space="0" w:color="auto"/>
      </w:divBdr>
    </w:div>
    <w:div w:id="1732072632">
      <w:marLeft w:val="0"/>
      <w:marRight w:val="0"/>
      <w:marTop w:val="10"/>
      <w:marBottom w:val="10"/>
      <w:divBdr>
        <w:top w:val="none" w:sz="0" w:space="0" w:color="auto"/>
        <w:left w:val="none" w:sz="0" w:space="0" w:color="auto"/>
        <w:bottom w:val="none" w:sz="0" w:space="0" w:color="auto"/>
        <w:right w:val="none" w:sz="0" w:space="0" w:color="auto"/>
      </w:divBdr>
    </w:div>
    <w:div w:id="1754887401">
      <w:marLeft w:val="0"/>
      <w:marRight w:val="0"/>
      <w:marTop w:val="10"/>
      <w:marBottom w:val="10"/>
      <w:divBdr>
        <w:top w:val="none" w:sz="0" w:space="0" w:color="auto"/>
        <w:left w:val="none" w:sz="0" w:space="0" w:color="auto"/>
        <w:bottom w:val="none" w:sz="0" w:space="0" w:color="auto"/>
        <w:right w:val="none" w:sz="0" w:space="0" w:color="auto"/>
      </w:divBdr>
    </w:div>
    <w:div w:id="1778713000">
      <w:marLeft w:val="0"/>
      <w:marRight w:val="720"/>
      <w:marTop w:val="10"/>
      <w:marBottom w:val="10"/>
      <w:divBdr>
        <w:top w:val="none" w:sz="0" w:space="0" w:color="auto"/>
        <w:left w:val="none" w:sz="0" w:space="0" w:color="auto"/>
        <w:bottom w:val="none" w:sz="0" w:space="0" w:color="auto"/>
        <w:right w:val="none" w:sz="0" w:space="0" w:color="auto"/>
      </w:divBdr>
    </w:div>
    <w:div w:id="1931424011">
      <w:marLeft w:val="0"/>
      <w:marRight w:val="0"/>
      <w:marTop w:val="10"/>
      <w:marBottom w:val="10"/>
      <w:divBdr>
        <w:top w:val="none" w:sz="0" w:space="0" w:color="auto"/>
        <w:left w:val="none" w:sz="0" w:space="0" w:color="auto"/>
        <w:bottom w:val="none" w:sz="0" w:space="0" w:color="auto"/>
        <w:right w:val="none" w:sz="0" w:space="0" w:color="auto"/>
      </w:divBdr>
    </w:div>
    <w:div w:id="1939562478">
      <w:marLeft w:val="0"/>
      <w:marRight w:val="0"/>
      <w:marTop w:val="10"/>
      <w:marBottom w:val="10"/>
      <w:divBdr>
        <w:top w:val="none" w:sz="0" w:space="0" w:color="auto"/>
        <w:left w:val="none" w:sz="0" w:space="0" w:color="auto"/>
        <w:bottom w:val="none" w:sz="0" w:space="0" w:color="auto"/>
        <w:right w:val="none" w:sz="0" w:space="0" w:color="auto"/>
      </w:divBdr>
    </w:div>
    <w:div w:id="1967812508">
      <w:marLeft w:val="0"/>
      <w:marRight w:val="0"/>
      <w:marTop w:val="10"/>
      <w:marBottom w:val="10"/>
      <w:divBdr>
        <w:top w:val="none" w:sz="0" w:space="0" w:color="auto"/>
        <w:left w:val="none" w:sz="0" w:space="0" w:color="auto"/>
        <w:bottom w:val="none" w:sz="0" w:space="0" w:color="auto"/>
        <w:right w:val="none" w:sz="0" w:space="0" w:color="auto"/>
      </w:divBdr>
    </w:div>
    <w:div w:id="2012441780">
      <w:marLeft w:val="0"/>
      <w:marRight w:val="0"/>
      <w:marTop w:val="10"/>
      <w:marBottom w:val="10"/>
      <w:divBdr>
        <w:top w:val="none" w:sz="0" w:space="0" w:color="auto"/>
        <w:left w:val="none" w:sz="0" w:space="0" w:color="auto"/>
        <w:bottom w:val="none" w:sz="0" w:space="0" w:color="auto"/>
        <w:right w:val="none" w:sz="0" w:space="0" w:color="auto"/>
      </w:divBdr>
    </w:div>
    <w:div w:id="2065834112">
      <w:marLeft w:val="0"/>
      <w:marRight w:val="0"/>
      <w:marTop w:val="10"/>
      <w:marBottom w:val="10"/>
      <w:divBdr>
        <w:top w:val="none" w:sz="0" w:space="0" w:color="auto"/>
        <w:left w:val="none" w:sz="0" w:space="0" w:color="auto"/>
        <w:bottom w:val="none" w:sz="0" w:space="0" w:color="auto"/>
        <w:right w:val="none" w:sz="0" w:space="0" w:color="auto"/>
      </w:divBdr>
    </w:div>
    <w:div w:id="2092849116">
      <w:marLeft w:val="0"/>
      <w:marRight w:val="0"/>
      <w:marTop w:val="10"/>
      <w:marBottom w:val="10"/>
      <w:divBdr>
        <w:top w:val="none" w:sz="0" w:space="0" w:color="auto"/>
        <w:left w:val="none" w:sz="0" w:space="0" w:color="auto"/>
        <w:bottom w:val="none" w:sz="0" w:space="0" w:color="auto"/>
        <w:right w:val="none" w:sz="0" w:space="0" w:color="auto"/>
      </w:divBdr>
    </w:div>
    <w:div w:id="21020258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2025-04-30T04:37:00Z</dcterms:created>
  <dcterms:modified xsi:type="dcterms:W3CDTF">2025-04-30T04:38:00Z</dcterms:modified>
</cp:coreProperties>
</file>