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280E" w14:textId="77777777" w:rsidR="00AB70B1" w:rsidRDefault="00AB70B1">
      <w:pPr>
        <w:spacing w:line="500" w:lineRule="atLeast"/>
        <w:jc w:val="center"/>
        <w:divId w:val="594096020"/>
        <w:rPr>
          <w:rFonts w:ascii="黑体" w:eastAsia="黑体" w:hAnsi="黑体"/>
          <w:sz w:val="36"/>
          <w:szCs w:val="36"/>
        </w:rPr>
      </w:pPr>
      <w:r>
        <w:rPr>
          <w:rFonts w:ascii="黑体" w:eastAsia="黑体" w:hAnsi="黑体" w:hint="eastAsia"/>
          <w:sz w:val="36"/>
          <w:szCs w:val="36"/>
        </w:rPr>
        <w:t>广东省佛山市三水区人民法院</w:t>
      </w:r>
    </w:p>
    <w:p w14:paraId="447B7AC6" w14:textId="77777777" w:rsidR="00AB70B1" w:rsidRDefault="00AB70B1">
      <w:pPr>
        <w:spacing w:line="500" w:lineRule="atLeast"/>
        <w:jc w:val="center"/>
        <w:divId w:val="13883407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21E807" w14:textId="77777777" w:rsidR="00AB70B1" w:rsidRDefault="00AB70B1">
      <w:pPr>
        <w:spacing w:line="500" w:lineRule="atLeast"/>
        <w:jc w:val="right"/>
        <w:divId w:val="17780175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802</w:t>
      </w:r>
      <w:r>
        <w:rPr>
          <w:rFonts w:hint="eastAsia"/>
          <w:sz w:val="30"/>
          <w:szCs w:val="30"/>
        </w:rPr>
        <w:t>号</w:t>
      </w:r>
    </w:p>
    <w:p w14:paraId="3FCF362D" w14:textId="77777777" w:rsidR="00AB70B1" w:rsidRDefault="00AB70B1">
      <w:pPr>
        <w:spacing w:line="500" w:lineRule="atLeast"/>
        <w:ind w:firstLine="600"/>
        <w:divId w:val="451750004"/>
        <w:rPr>
          <w:rFonts w:hint="eastAsia"/>
          <w:sz w:val="30"/>
          <w:szCs w:val="30"/>
        </w:rPr>
      </w:pPr>
      <w:r>
        <w:rPr>
          <w:rFonts w:hint="eastAsia"/>
          <w:sz w:val="30"/>
          <w:szCs w:val="30"/>
        </w:rPr>
        <w:t>公诉机关佛山市三水区人民检察院。</w:t>
      </w:r>
    </w:p>
    <w:p w14:paraId="0B5E29D4" w14:textId="77777777" w:rsidR="00AB70B1" w:rsidRDefault="00AB70B1">
      <w:pPr>
        <w:spacing w:line="500" w:lineRule="atLeast"/>
        <w:ind w:firstLine="600"/>
        <w:divId w:val="267129057"/>
        <w:rPr>
          <w:rFonts w:hint="eastAsia"/>
          <w:sz w:val="30"/>
          <w:szCs w:val="30"/>
        </w:rPr>
      </w:pPr>
      <w:r>
        <w:rPr>
          <w:rFonts w:hint="eastAsia"/>
          <w:sz w:val="30"/>
          <w:szCs w:val="30"/>
        </w:rPr>
        <w:t>被告人孙某，女，</w:t>
      </w:r>
      <w:r>
        <w:rPr>
          <w:rFonts w:hint="eastAsia"/>
          <w:sz w:val="30"/>
          <w:szCs w:val="30"/>
        </w:rPr>
        <w:t>50</w:t>
      </w:r>
      <w:r>
        <w:rPr>
          <w:rFonts w:hint="eastAsia"/>
          <w:sz w:val="30"/>
          <w:szCs w:val="30"/>
        </w:rPr>
        <w:t>岁，汉族，大学本科文化，佛山市三水区西南街道第</w:t>
      </w:r>
      <w:r>
        <w:rPr>
          <w:rFonts w:hint="eastAsia"/>
          <w:sz w:val="30"/>
          <w:szCs w:val="30"/>
        </w:rPr>
        <w:t>*</w:t>
      </w:r>
      <w:r>
        <w:rPr>
          <w:rFonts w:hint="eastAsia"/>
          <w:sz w:val="30"/>
          <w:szCs w:val="30"/>
        </w:rPr>
        <w:t>中学原出纳，住佛山市三水区。因本案于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日被抓获，次日被刑事拘留，同年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p>
    <w:p w14:paraId="36775673" w14:textId="77777777" w:rsidR="00AB70B1" w:rsidRDefault="00AB70B1">
      <w:pPr>
        <w:spacing w:line="500" w:lineRule="atLeast"/>
        <w:ind w:firstLine="600"/>
        <w:divId w:val="509564396"/>
        <w:rPr>
          <w:rFonts w:hint="eastAsia"/>
          <w:sz w:val="30"/>
          <w:szCs w:val="30"/>
        </w:rPr>
      </w:pPr>
      <w:r>
        <w:rPr>
          <w:rFonts w:hint="eastAsia"/>
          <w:sz w:val="30"/>
          <w:szCs w:val="30"/>
        </w:rPr>
        <w:t>辩护人曾源，广东信征律师事务所律师。</w:t>
      </w:r>
    </w:p>
    <w:p w14:paraId="1B3C489B" w14:textId="77777777" w:rsidR="00AB70B1" w:rsidRDefault="00AB70B1">
      <w:pPr>
        <w:spacing w:line="500" w:lineRule="atLeast"/>
        <w:ind w:firstLine="600"/>
        <w:divId w:val="1903717171"/>
        <w:rPr>
          <w:rFonts w:hint="eastAsia"/>
          <w:sz w:val="30"/>
          <w:szCs w:val="30"/>
        </w:rPr>
      </w:pPr>
      <w:r>
        <w:rPr>
          <w:rFonts w:hint="eastAsia"/>
          <w:sz w:val="30"/>
          <w:szCs w:val="30"/>
        </w:rPr>
        <w:t>佛山市三水区人民检察院以佛三检刑诉</w:t>
      </w:r>
      <w:r>
        <w:rPr>
          <w:rFonts w:hint="eastAsia"/>
          <w:sz w:val="30"/>
          <w:szCs w:val="30"/>
        </w:rPr>
        <w:t>[2016]495</w:t>
      </w:r>
      <w:r>
        <w:rPr>
          <w:rFonts w:hint="eastAsia"/>
          <w:sz w:val="30"/>
          <w:szCs w:val="30"/>
        </w:rPr>
        <w:t>号起诉书指控被告人孙某犯挪用公款罪、贪污罪，于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日向本院提起公诉。本院依法组成合议庭，公开开庭审理了本案。佛山市三水区人民检察院指派代理检察员邝达恩出庭支持公诉，被告人孙某及辩护人曾源到庭参加诉讼。现已审理终结。</w:t>
      </w:r>
    </w:p>
    <w:p w14:paraId="72BA1914" w14:textId="77777777" w:rsidR="00AB70B1" w:rsidRDefault="00AB70B1">
      <w:pPr>
        <w:spacing w:line="500" w:lineRule="atLeast"/>
        <w:ind w:firstLine="600"/>
        <w:divId w:val="792283720"/>
        <w:rPr>
          <w:rFonts w:hint="eastAsia"/>
          <w:sz w:val="30"/>
          <w:szCs w:val="30"/>
        </w:rPr>
      </w:pPr>
      <w:r>
        <w:rPr>
          <w:rFonts w:hint="eastAsia"/>
          <w:sz w:val="30"/>
          <w:szCs w:val="30"/>
        </w:rPr>
        <w:t>佛山市三水区人民检察院指控：一、挪用公款罪。</w:t>
      </w:r>
      <w:r>
        <w:rPr>
          <w:rFonts w:hint="eastAsia"/>
          <w:sz w:val="30"/>
          <w:szCs w:val="30"/>
        </w:rPr>
        <w:t>2009</w:t>
      </w:r>
      <w:r>
        <w:rPr>
          <w:rFonts w:hint="eastAsia"/>
          <w:sz w:val="30"/>
          <w:szCs w:val="30"/>
        </w:rPr>
        <w:t>年下半年至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月期间，被告人孙某利用担任佛山市三水区西南街道第</w:t>
      </w:r>
      <w:r>
        <w:rPr>
          <w:rFonts w:hint="eastAsia"/>
          <w:sz w:val="30"/>
          <w:szCs w:val="30"/>
        </w:rPr>
        <w:t>*</w:t>
      </w:r>
      <w:r>
        <w:rPr>
          <w:rFonts w:hint="eastAsia"/>
          <w:sz w:val="30"/>
          <w:szCs w:val="30"/>
        </w:rPr>
        <w:t>中学出纳的职务便利，以篡改、伪造相关银行对账单、支票等方式，挪用学校公款归个人使用、进行营利活动及非法活动，数额合计人民币</w:t>
      </w:r>
      <w:r>
        <w:rPr>
          <w:rFonts w:hint="eastAsia"/>
          <w:sz w:val="30"/>
          <w:szCs w:val="30"/>
        </w:rPr>
        <w:t>925630.56</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月，被告人孙某全部归还挪用的公款。</w:t>
      </w:r>
    </w:p>
    <w:p w14:paraId="68610C00" w14:textId="77777777" w:rsidR="00AB70B1" w:rsidRDefault="00AB70B1">
      <w:pPr>
        <w:spacing w:line="500" w:lineRule="atLeast"/>
        <w:ind w:firstLine="600"/>
        <w:divId w:val="1103724296"/>
        <w:rPr>
          <w:rFonts w:hint="eastAsia"/>
          <w:sz w:val="30"/>
          <w:szCs w:val="30"/>
        </w:rPr>
      </w:pPr>
      <w:r>
        <w:rPr>
          <w:rFonts w:hint="eastAsia"/>
          <w:sz w:val="30"/>
          <w:szCs w:val="30"/>
        </w:rPr>
        <w:t>二、贪污罪。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月期间，被告人孙某利用担任佛山市三水区西南街道第</w:t>
      </w:r>
      <w:r>
        <w:rPr>
          <w:rFonts w:hint="eastAsia"/>
          <w:sz w:val="30"/>
          <w:szCs w:val="30"/>
        </w:rPr>
        <w:t>*</w:t>
      </w:r>
      <w:r>
        <w:rPr>
          <w:rFonts w:hint="eastAsia"/>
          <w:sz w:val="30"/>
          <w:szCs w:val="30"/>
        </w:rPr>
        <w:t>中学出纳的职务便利，通过虚开相关票据进行平账，使其所挪用的部分公款无法在单位财务账目上反映且没有归还，数额合计人民币</w:t>
      </w:r>
      <w:r>
        <w:rPr>
          <w:rFonts w:hint="eastAsia"/>
          <w:sz w:val="30"/>
          <w:szCs w:val="30"/>
        </w:rPr>
        <w:t>77718</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日，被告人孙某退回赃款人民币</w:t>
      </w:r>
      <w:r>
        <w:rPr>
          <w:rFonts w:hint="eastAsia"/>
          <w:sz w:val="30"/>
          <w:szCs w:val="30"/>
        </w:rPr>
        <w:t>77718</w:t>
      </w:r>
      <w:r>
        <w:rPr>
          <w:rFonts w:hint="eastAsia"/>
          <w:sz w:val="30"/>
          <w:szCs w:val="30"/>
        </w:rPr>
        <w:t>元。</w:t>
      </w:r>
    </w:p>
    <w:p w14:paraId="6E164007" w14:textId="77777777" w:rsidR="00AB70B1" w:rsidRDefault="00AB70B1">
      <w:pPr>
        <w:spacing w:line="500" w:lineRule="atLeast"/>
        <w:ind w:firstLine="600"/>
        <w:divId w:val="1973244398"/>
        <w:rPr>
          <w:rFonts w:hint="eastAsia"/>
          <w:sz w:val="30"/>
          <w:szCs w:val="30"/>
        </w:rPr>
      </w:pPr>
      <w:r>
        <w:rPr>
          <w:rFonts w:hint="eastAsia"/>
          <w:sz w:val="30"/>
          <w:szCs w:val="30"/>
        </w:rPr>
        <w:lastRenderedPageBreak/>
        <w:t>据此，公诉机关以被告人孙某犯挪用公款罪、贪污罪，提请本院依法判处。</w:t>
      </w:r>
    </w:p>
    <w:p w14:paraId="66A33930" w14:textId="77777777" w:rsidR="00AB70B1" w:rsidRDefault="00AB70B1">
      <w:pPr>
        <w:spacing w:line="500" w:lineRule="atLeast"/>
        <w:ind w:firstLine="600"/>
        <w:divId w:val="1165244761"/>
        <w:rPr>
          <w:rFonts w:hint="eastAsia"/>
          <w:sz w:val="30"/>
          <w:szCs w:val="30"/>
        </w:rPr>
      </w:pPr>
      <w:r>
        <w:rPr>
          <w:rFonts w:hint="eastAsia"/>
          <w:sz w:val="30"/>
          <w:szCs w:val="30"/>
        </w:rPr>
        <w:t>被告人孙某对起诉书指控的犯罪事实无异议，但辩称其从开始到案发都以为资金已回填完，没有想过要贪污，不构成贪污罪。辩护人对指控的犯罪事实及罪名均无异议，但提出被告人的犯罪与原工作单位领导错误安排工作岗位有一定关系，且其本人年届五十岁，身体状况不佳，长期患有心脏病、美尼尔氏综合症；平时表现好；有年过八十的父亲及正在求学的女儿需要照顾；危害后果不算严重，且为初犯，所有款项都已经归还；即使其对罪名的定性有所辩解，但并不影响其构成坦白的情节等，恳请法院对被告人予以从轻处罚，缓刑处罚。</w:t>
      </w:r>
    </w:p>
    <w:p w14:paraId="1ED5CEF7" w14:textId="77777777" w:rsidR="00AB70B1" w:rsidRDefault="00AB70B1">
      <w:pPr>
        <w:spacing w:line="500" w:lineRule="atLeast"/>
        <w:ind w:firstLine="600"/>
        <w:divId w:val="849833431"/>
        <w:rPr>
          <w:rFonts w:hint="eastAsia"/>
          <w:sz w:val="30"/>
          <w:szCs w:val="30"/>
        </w:rPr>
      </w:pPr>
      <w:r>
        <w:rPr>
          <w:rFonts w:hint="eastAsia"/>
          <w:sz w:val="30"/>
          <w:szCs w:val="30"/>
        </w:rPr>
        <w:t>经审理查明，一、挪用公款罪。</w:t>
      </w:r>
      <w:r>
        <w:rPr>
          <w:rFonts w:hint="eastAsia"/>
          <w:sz w:val="30"/>
          <w:szCs w:val="30"/>
        </w:rPr>
        <w:t>2009</w:t>
      </w:r>
      <w:r>
        <w:rPr>
          <w:rFonts w:hint="eastAsia"/>
          <w:sz w:val="30"/>
          <w:szCs w:val="30"/>
        </w:rPr>
        <w:t>年下半年至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月期间，被告人孙某利用担任佛山市三水区西南街道第</w:t>
      </w:r>
      <w:r>
        <w:rPr>
          <w:rFonts w:hint="eastAsia"/>
          <w:sz w:val="30"/>
          <w:szCs w:val="30"/>
        </w:rPr>
        <w:t>*</w:t>
      </w:r>
      <w:r>
        <w:rPr>
          <w:rFonts w:hint="eastAsia"/>
          <w:sz w:val="30"/>
          <w:szCs w:val="30"/>
        </w:rPr>
        <w:t>中学出纳的职务便利，以篡改、伪造相关银行对账单、支票等方式，挪用学校公款归个人使用、进行营利活动及非法活动，数额合计人民币</w:t>
      </w:r>
      <w:r>
        <w:rPr>
          <w:rFonts w:hint="eastAsia"/>
          <w:sz w:val="30"/>
          <w:szCs w:val="30"/>
        </w:rPr>
        <w:t>925630.56</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月，被告人孙某全部归还挪用的公款。</w:t>
      </w:r>
    </w:p>
    <w:p w14:paraId="0B719C1F" w14:textId="77777777" w:rsidR="00AB70B1" w:rsidRDefault="00AB70B1">
      <w:pPr>
        <w:spacing w:line="500" w:lineRule="atLeast"/>
        <w:ind w:firstLine="600"/>
        <w:divId w:val="2121102309"/>
        <w:rPr>
          <w:rFonts w:hint="eastAsia"/>
          <w:sz w:val="30"/>
          <w:szCs w:val="30"/>
        </w:rPr>
      </w:pPr>
      <w:r>
        <w:rPr>
          <w:rFonts w:hint="eastAsia"/>
          <w:sz w:val="30"/>
          <w:szCs w:val="30"/>
        </w:rPr>
        <w:t>二、贪污罪。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月期间，被告人孙某利用担任佛山市三水区西南街道第</w:t>
      </w:r>
      <w:r>
        <w:rPr>
          <w:rFonts w:hint="eastAsia"/>
          <w:sz w:val="30"/>
          <w:szCs w:val="30"/>
        </w:rPr>
        <w:t>*</w:t>
      </w:r>
      <w:r>
        <w:rPr>
          <w:rFonts w:hint="eastAsia"/>
          <w:sz w:val="30"/>
          <w:szCs w:val="30"/>
        </w:rPr>
        <w:t>中学出纳的职务便利，通过虚开相关票据进行平账，使其所挪用的部分公款无法在单位财务账目上反映且没有归还，数额合计人民币</w:t>
      </w:r>
      <w:r>
        <w:rPr>
          <w:rFonts w:hint="eastAsia"/>
          <w:sz w:val="30"/>
          <w:szCs w:val="30"/>
        </w:rPr>
        <w:t>77718</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日，被告人孙某退回赃款人民币</w:t>
      </w:r>
      <w:r>
        <w:rPr>
          <w:rFonts w:hint="eastAsia"/>
          <w:sz w:val="30"/>
          <w:szCs w:val="30"/>
        </w:rPr>
        <w:t>77718</w:t>
      </w:r>
      <w:r>
        <w:rPr>
          <w:rFonts w:hint="eastAsia"/>
          <w:sz w:val="30"/>
          <w:szCs w:val="30"/>
        </w:rPr>
        <w:t>元。</w:t>
      </w:r>
    </w:p>
    <w:p w14:paraId="207F0231" w14:textId="77777777" w:rsidR="00AB70B1" w:rsidRDefault="00AB70B1">
      <w:pPr>
        <w:spacing w:line="500" w:lineRule="atLeast"/>
        <w:ind w:firstLine="600"/>
        <w:divId w:val="1424377175"/>
        <w:rPr>
          <w:rFonts w:hint="eastAsia"/>
          <w:sz w:val="30"/>
          <w:szCs w:val="30"/>
        </w:rPr>
      </w:pPr>
      <w:r>
        <w:rPr>
          <w:rFonts w:hint="eastAsia"/>
          <w:sz w:val="30"/>
          <w:szCs w:val="30"/>
        </w:rPr>
        <w:t>上述事实，有公诉机关提供的被告人孙某的供述及辩解、悔过书，证人孙某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范某、潘某、郑某、植某、黄某的证言，辨认笔录，立案决定书、抓获经过、拘留证、逮捕证等，人口信息查询表、机关事业单位工作人员工资制度改革套改工资审批表、三水区事业单位工作人员年度考核登记表、教师专业技术资格评审表、工作证明，组织机构代码证，西南第</w:t>
      </w:r>
      <w:r>
        <w:rPr>
          <w:rFonts w:hint="eastAsia"/>
          <w:sz w:val="30"/>
          <w:szCs w:val="30"/>
        </w:rPr>
        <w:t>*</w:t>
      </w:r>
      <w:r>
        <w:rPr>
          <w:rFonts w:hint="eastAsia"/>
          <w:sz w:val="30"/>
          <w:szCs w:val="30"/>
        </w:rPr>
        <w:t>中学财会制度，由被告人孙某篡改、伪造的西南</w:t>
      </w:r>
      <w:r>
        <w:rPr>
          <w:rFonts w:hint="eastAsia"/>
          <w:sz w:val="30"/>
          <w:szCs w:val="30"/>
        </w:rPr>
        <w:t>*</w:t>
      </w:r>
      <w:r>
        <w:rPr>
          <w:rFonts w:hint="eastAsia"/>
          <w:sz w:val="30"/>
          <w:szCs w:val="30"/>
        </w:rPr>
        <w:t>中银行收帐单、支票及佛山市三水区西南街道第</w:t>
      </w:r>
      <w:r>
        <w:rPr>
          <w:rFonts w:hint="eastAsia"/>
          <w:sz w:val="30"/>
          <w:szCs w:val="30"/>
        </w:rPr>
        <w:t>*</w:t>
      </w:r>
      <w:r>
        <w:rPr>
          <w:rFonts w:hint="eastAsia"/>
          <w:sz w:val="30"/>
          <w:szCs w:val="30"/>
        </w:rPr>
        <w:t>中学、孙某个人的真实银行流水，孙某虚开的乐平镇</w:t>
      </w:r>
      <w:r>
        <w:rPr>
          <w:rFonts w:hint="eastAsia"/>
          <w:sz w:val="30"/>
          <w:szCs w:val="30"/>
        </w:rPr>
        <w:t>***</w:t>
      </w:r>
      <w:r>
        <w:rPr>
          <w:rFonts w:hint="eastAsia"/>
          <w:sz w:val="30"/>
          <w:szCs w:val="30"/>
        </w:rPr>
        <w:t>冻肉店收据、送货单，乐平镇</w:t>
      </w:r>
      <w:r>
        <w:rPr>
          <w:rFonts w:hint="eastAsia"/>
          <w:sz w:val="30"/>
          <w:szCs w:val="30"/>
        </w:rPr>
        <w:t>***</w:t>
      </w:r>
      <w:r>
        <w:rPr>
          <w:rFonts w:hint="eastAsia"/>
          <w:sz w:val="30"/>
          <w:szCs w:val="30"/>
        </w:rPr>
        <w:t>冻肉店</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月银行流水，孙某</w:t>
      </w:r>
      <w:r>
        <w:rPr>
          <w:rFonts w:hint="eastAsia"/>
          <w:sz w:val="30"/>
          <w:szCs w:val="30"/>
        </w:rPr>
        <w:t>1</w:t>
      </w:r>
      <w:r>
        <w:rPr>
          <w:rFonts w:hint="eastAsia"/>
          <w:sz w:val="30"/>
          <w:szCs w:val="30"/>
        </w:rPr>
        <w:t>替孙某回填帐目亏空的银行凭据及孙某自己回填帐目亏空的银行凭据，孙某转给孙某</w:t>
      </w:r>
      <w:r>
        <w:rPr>
          <w:rFonts w:hint="eastAsia"/>
          <w:sz w:val="30"/>
          <w:szCs w:val="30"/>
        </w:rPr>
        <w:t>1</w:t>
      </w:r>
      <w:r>
        <w:rPr>
          <w:rFonts w:hint="eastAsia"/>
          <w:sz w:val="30"/>
          <w:szCs w:val="30"/>
        </w:rPr>
        <w:t>所在公司的支票、银行电汇单等凭证，个体户机读档案登记资料、企业机读档案变更登记资料、工商登记资料查询情况，借据，暂扣财物收据，视听资料等证据证实，足以认定，本院予以确认。</w:t>
      </w:r>
    </w:p>
    <w:p w14:paraId="4383DCBB" w14:textId="77777777" w:rsidR="00AB70B1" w:rsidRDefault="00AB70B1">
      <w:pPr>
        <w:spacing w:line="500" w:lineRule="atLeast"/>
        <w:ind w:firstLine="600"/>
        <w:divId w:val="793911718"/>
        <w:rPr>
          <w:rFonts w:hint="eastAsia"/>
          <w:sz w:val="30"/>
          <w:szCs w:val="30"/>
        </w:rPr>
      </w:pPr>
      <w:r>
        <w:rPr>
          <w:rFonts w:hint="eastAsia"/>
          <w:sz w:val="30"/>
          <w:szCs w:val="30"/>
        </w:rPr>
        <w:t>被告人孙某辩称其从开始到案发都以为资金已回填完，没有想过要贪污，不构成贪污罪。经查，根据被告人孙某的供述及相关书证，孙某通过伪造余额对账单和明细表挪用公款</w:t>
      </w:r>
      <w:r>
        <w:rPr>
          <w:rFonts w:hint="eastAsia"/>
          <w:sz w:val="30"/>
          <w:szCs w:val="30"/>
        </w:rPr>
        <w:t>925630.56</w:t>
      </w:r>
      <w:r>
        <w:rPr>
          <w:rFonts w:hint="eastAsia"/>
          <w:sz w:val="30"/>
          <w:szCs w:val="30"/>
        </w:rPr>
        <w:t>元，期间采取虚开</w:t>
      </w:r>
      <w:r>
        <w:rPr>
          <w:rFonts w:hint="eastAsia"/>
          <w:sz w:val="30"/>
          <w:szCs w:val="30"/>
        </w:rPr>
        <w:t>***</w:t>
      </w:r>
      <w:r>
        <w:rPr>
          <w:rFonts w:hint="eastAsia"/>
          <w:sz w:val="30"/>
          <w:szCs w:val="30"/>
        </w:rPr>
        <w:t>冻肉店的收据和支票等虚假票据平账手段，先后三次对其所挪用的公款进行冲账合计</w:t>
      </w:r>
      <w:r>
        <w:rPr>
          <w:rFonts w:hint="eastAsia"/>
          <w:sz w:val="30"/>
          <w:szCs w:val="30"/>
        </w:rPr>
        <w:t>77718</w:t>
      </w:r>
      <w:r>
        <w:rPr>
          <w:rFonts w:hint="eastAsia"/>
          <w:sz w:val="30"/>
          <w:szCs w:val="30"/>
        </w:rPr>
        <w:t>元而未在账目上反映，也未归还，主观上具有非法占有公共财物的目的，依法应构成贪污罪，故其辩解意见，本院不予采纳。</w:t>
      </w:r>
    </w:p>
    <w:p w14:paraId="34B7BDFD" w14:textId="77777777" w:rsidR="00AB70B1" w:rsidRDefault="00AB70B1">
      <w:pPr>
        <w:spacing w:line="500" w:lineRule="atLeast"/>
        <w:ind w:firstLine="600"/>
        <w:divId w:val="1968506329"/>
        <w:rPr>
          <w:rFonts w:hint="eastAsia"/>
          <w:sz w:val="30"/>
          <w:szCs w:val="30"/>
        </w:rPr>
      </w:pPr>
      <w:r>
        <w:rPr>
          <w:rFonts w:hint="eastAsia"/>
          <w:sz w:val="30"/>
          <w:szCs w:val="30"/>
        </w:rPr>
        <w:t>本院认为，被告人孙某无视国家法律，身为国家工作人员，利用职务上的便利，多次挪用公款归个人使用、进行营利及非法活动，合计人民币</w:t>
      </w:r>
      <w:r>
        <w:rPr>
          <w:rFonts w:hint="eastAsia"/>
          <w:sz w:val="30"/>
          <w:szCs w:val="30"/>
        </w:rPr>
        <w:t>925630.56</w:t>
      </w:r>
      <w:r>
        <w:rPr>
          <w:rFonts w:hint="eastAsia"/>
          <w:sz w:val="30"/>
          <w:szCs w:val="30"/>
        </w:rPr>
        <w:t>元，数额较大，其行为已构成挪用公款罪，依法应当判处五年以下有期徒刑或者拘役；利用职务上的便利，采取侵吞手段非法占有公共财物合计人民币</w:t>
      </w:r>
      <w:r>
        <w:rPr>
          <w:rFonts w:hint="eastAsia"/>
          <w:sz w:val="30"/>
          <w:szCs w:val="30"/>
        </w:rPr>
        <w:t>77718</w:t>
      </w:r>
      <w:r>
        <w:rPr>
          <w:rFonts w:hint="eastAsia"/>
          <w:sz w:val="30"/>
          <w:szCs w:val="30"/>
        </w:rPr>
        <w:t>元，数额较大，其行为已构成贪污罪，依法应当判处三年以下有期徒刑或者拘役，并处罚金。被告人孙某同时犯有数罪，依法应实行数罪并罚。公诉机关指控的罪名成立，本院予以采纳。被告人孙某在被检察机关立案侦查后如实供述了自己的罪行，本院依法对其予以从轻处罚；在案发后能积极退赃，本院酌情对其予以从轻处罚。辩护人对上述量刑情节所提意见，本院予以采纳，但提出被告人孙某平时表现好、家庭需要照顾等，不属法定量刑情节，本院不予采纳；以被告人孙某身体有病等建议对其适用缓刑的意见，依据不足并与法律规定条件不符，本院不予采纳。随案移送的赃款人民币</w:t>
      </w:r>
      <w:r>
        <w:rPr>
          <w:rFonts w:hint="eastAsia"/>
          <w:sz w:val="30"/>
          <w:szCs w:val="30"/>
        </w:rPr>
        <w:t>77718</w:t>
      </w:r>
      <w:r>
        <w:rPr>
          <w:rFonts w:hint="eastAsia"/>
          <w:sz w:val="30"/>
          <w:szCs w:val="30"/>
        </w:rPr>
        <w:t>元，发还佛山市三水区西南街道第</w:t>
      </w:r>
      <w:r>
        <w:rPr>
          <w:rFonts w:hint="eastAsia"/>
          <w:sz w:val="30"/>
          <w:szCs w:val="30"/>
        </w:rPr>
        <w:t>*</w:t>
      </w:r>
      <w:r>
        <w:rPr>
          <w:rFonts w:hint="eastAsia"/>
          <w:sz w:val="30"/>
          <w:szCs w:val="30"/>
        </w:rPr>
        <w:t>中学。根据被告人犯罪的事实、性质、情节和社会危害程度，依照《中华人民共和国刑法》第三百八十四条第一款，第三百八十二条第一款，第三百八十三条第一款第（一）项、第二款、第三款，第六十九条，第六十七条第三款，第四十七条，第五十二条，第五十三条，第六十四条的规定，判决如下：</w:t>
      </w:r>
    </w:p>
    <w:p w14:paraId="08005467" w14:textId="77777777" w:rsidR="00AB70B1" w:rsidRDefault="00AB70B1">
      <w:pPr>
        <w:spacing w:line="500" w:lineRule="atLeast"/>
        <w:ind w:firstLine="600"/>
        <w:divId w:val="1821339319"/>
        <w:rPr>
          <w:rFonts w:hint="eastAsia"/>
          <w:sz w:val="30"/>
          <w:szCs w:val="30"/>
        </w:rPr>
      </w:pPr>
      <w:r>
        <w:rPr>
          <w:rFonts w:hint="eastAsia"/>
          <w:sz w:val="30"/>
          <w:szCs w:val="30"/>
        </w:rPr>
        <w:t>一、被告人孙某犯挪用公款罪，判处有期徒刑一年；犯贪污罪，判处有期徒刑十个月，并处罚金人民币</w:t>
      </w:r>
      <w:r>
        <w:rPr>
          <w:rFonts w:hint="eastAsia"/>
          <w:sz w:val="30"/>
          <w:szCs w:val="30"/>
        </w:rPr>
        <w:t>10</w:t>
      </w:r>
      <w:r>
        <w:rPr>
          <w:rFonts w:hint="eastAsia"/>
          <w:sz w:val="30"/>
          <w:szCs w:val="30"/>
        </w:rPr>
        <w:t>万元。总和刑期有期徒刑一年十个月，并处罚金人民币</w:t>
      </w:r>
      <w:r>
        <w:rPr>
          <w:rFonts w:hint="eastAsia"/>
          <w:sz w:val="30"/>
          <w:szCs w:val="30"/>
        </w:rPr>
        <w:t>10</w:t>
      </w:r>
      <w:r>
        <w:rPr>
          <w:rFonts w:hint="eastAsia"/>
          <w:sz w:val="30"/>
          <w:szCs w:val="30"/>
        </w:rPr>
        <w:t>万元，决定执行有期徒刑一年六个月，并处罚金人民币</w:t>
      </w:r>
      <w:r>
        <w:rPr>
          <w:rFonts w:hint="eastAsia"/>
          <w:sz w:val="30"/>
          <w:szCs w:val="30"/>
        </w:rPr>
        <w:t>10</w:t>
      </w:r>
      <w:r>
        <w:rPr>
          <w:rFonts w:hint="eastAsia"/>
          <w:sz w:val="30"/>
          <w:szCs w:val="30"/>
        </w:rPr>
        <w:t>万元。</w:t>
      </w:r>
    </w:p>
    <w:p w14:paraId="0FB29D75" w14:textId="77777777" w:rsidR="00AB70B1" w:rsidRDefault="00AB70B1">
      <w:pPr>
        <w:spacing w:line="500" w:lineRule="atLeast"/>
        <w:ind w:firstLine="600"/>
        <w:divId w:val="2242647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日止。罚金从判决生效之日起</w:t>
      </w:r>
      <w:r>
        <w:rPr>
          <w:rFonts w:hint="eastAsia"/>
          <w:sz w:val="30"/>
          <w:szCs w:val="30"/>
        </w:rPr>
        <w:t>30</w:t>
      </w:r>
      <w:r>
        <w:rPr>
          <w:rFonts w:hint="eastAsia"/>
          <w:sz w:val="30"/>
          <w:szCs w:val="30"/>
        </w:rPr>
        <w:t>日内缴纳。）</w:t>
      </w:r>
    </w:p>
    <w:p w14:paraId="524F4128" w14:textId="77777777" w:rsidR="00AB70B1" w:rsidRDefault="00AB70B1">
      <w:pPr>
        <w:spacing w:line="500" w:lineRule="atLeast"/>
        <w:ind w:firstLine="600"/>
        <w:divId w:val="250431417"/>
        <w:rPr>
          <w:rFonts w:hint="eastAsia"/>
          <w:sz w:val="30"/>
          <w:szCs w:val="30"/>
        </w:rPr>
      </w:pPr>
      <w:r>
        <w:rPr>
          <w:rFonts w:hint="eastAsia"/>
          <w:sz w:val="30"/>
          <w:szCs w:val="30"/>
        </w:rPr>
        <w:t>二、随案移送的赃款人民币</w:t>
      </w:r>
      <w:r>
        <w:rPr>
          <w:rFonts w:hint="eastAsia"/>
          <w:sz w:val="30"/>
          <w:szCs w:val="30"/>
        </w:rPr>
        <w:t>77718</w:t>
      </w:r>
      <w:r>
        <w:rPr>
          <w:rFonts w:hint="eastAsia"/>
          <w:sz w:val="30"/>
          <w:szCs w:val="30"/>
        </w:rPr>
        <w:t>元，发还佛山市三水区西南街道第</w:t>
      </w:r>
      <w:r>
        <w:rPr>
          <w:rFonts w:hint="eastAsia"/>
          <w:sz w:val="30"/>
          <w:szCs w:val="30"/>
        </w:rPr>
        <w:t>*</w:t>
      </w:r>
      <w:r>
        <w:rPr>
          <w:rFonts w:hint="eastAsia"/>
          <w:sz w:val="30"/>
          <w:szCs w:val="30"/>
        </w:rPr>
        <w:t>中学。</w:t>
      </w:r>
    </w:p>
    <w:p w14:paraId="45838973" w14:textId="77777777" w:rsidR="00AB70B1" w:rsidRDefault="00AB70B1">
      <w:pPr>
        <w:spacing w:line="500" w:lineRule="atLeast"/>
        <w:ind w:firstLine="600"/>
        <w:divId w:val="78022225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23CEC86" w14:textId="77777777" w:rsidR="00AB70B1" w:rsidRDefault="00AB70B1">
      <w:pPr>
        <w:spacing w:line="500" w:lineRule="atLeast"/>
        <w:jc w:val="right"/>
        <w:divId w:val="2029677743"/>
        <w:rPr>
          <w:rFonts w:hint="eastAsia"/>
          <w:sz w:val="30"/>
          <w:szCs w:val="30"/>
        </w:rPr>
      </w:pPr>
      <w:r>
        <w:rPr>
          <w:rFonts w:hint="eastAsia"/>
          <w:sz w:val="30"/>
          <w:szCs w:val="30"/>
        </w:rPr>
        <w:t>审　判　长　　戴　天</w:t>
      </w:r>
    </w:p>
    <w:p w14:paraId="564AB229" w14:textId="77777777" w:rsidR="00AB70B1" w:rsidRDefault="00AB70B1">
      <w:pPr>
        <w:spacing w:line="500" w:lineRule="atLeast"/>
        <w:jc w:val="right"/>
        <w:divId w:val="412161448"/>
        <w:rPr>
          <w:rFonts w:hint="eastAsia"/>
          <w:sz w:val="30"/>
          <w:szCs w:val="30"/>
        </w:rPr>
      </w:pPr>
      <w:r>
        <w:rPr>
          <w:rFonts w:hint="eastAsia"/>
          <w:sz w:val="30"/>
          <w:szCs w:val="30"/>
        </w:rPr>
        <w:t>人民陪审员　　韦源江</w:t>
      </w:r>
    </w:p>
    <w:p w14:paraId="0AA1B4CD" w14:textId="77777777" w:rsidR="00AB70B1" w:rsidRDefault="00AB70B1">
      <w:pPr>
        <w:spacing w:line="500" w:lineRule="atLeast"/>
        <w:jc w:val="right"/>
        <w:divId w:val="1639336755"/>
        <w:rPr>
          <w:rFonts w:hint="eastAsia"/>
          <w:sz w:val="30"/>
          <w:szCs w:val="30"/>
        </w:rPr>
      </w:pPr>
      <w:r>
        <w:rPr>
          <w:rFonts w:hint="eastAsia"/>
          <w:sz w:val="30"/>
          <w:szCs w:val="30"/>
        </w:rPr>
        <w:t>人民陪审员　　钟学琨</w:t>
      </w:r>
    </w:p>
    <w:p w14:paraId="78A1D125" w14:textId="77777777" w:rsidR="00AB70B1" w:rsidRDefault="00AB70B1">
      <w:pPr>
        <w:spacing w:line="500" w:lineRule="atLeast"/>
        <w:ind w:firstLine="600"/>
        <w:divId w:val="82342445"/>
        <w:rPr>
          <w:rFonts w:hint="eastAsia"/>
          <w:sz w:val="30"/>
          <w:szCs w:val="30"/>
        </w:rPr>
      </w:pPr>
      <w:r>
        <w:rPr>
          <w:rFonts w:hint="eastAsia"/>
          <w:sz w:val="30"/>
          <w:szCs w:val="30"/>
        </w:rPr>
        <w:t>二○二○一六年十二月二十八日</w:t>
      </w:r>
    </w:p>
    <w:p w14:paraId="72E16CE1" w14:textId="77777777" w:rsidR="00AB70B1" w:rsidRDefault="00AB70B1">
      <w:pPr>
        <w:spacing w:line="500" w:lineRule="atLeast"/>
        <w:ind w:firstLine="600"/>
        <w:divId w:val="1444611076"/>
        <w:rPr>
          <w:rFonts w:hint="eastAsia"/>
          <w:sz w:val="30"/>
          <w:szCs w:val="30"/>
        </w:rPr>
      </w:pPr>
      <w:r>
        <w:rPr>
          <w:rFonts w:hint="eastAsia"/>
          <w:sz w:val="30"/>
          <w:szCs w:val="30"/>
        </w:rPr>
        <w:t>书记员李秋云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654A" w14:textId="77777777" w:rsidR="008A04E8" w:rsidRDefault="008A04E8" w:rsidP="008A04E8">
      <w:pPr>
        <w:rPr>
          <w:rFonts w:hint="eastAsia"/>
        </w:rPr>
      </w:pPr>
      <w:r>
        <w:separator/>
      </w:r>
    </w:p>
  </w:endnote>
  <w:endnote w:type="continuationSeparator" w:id="0">
    <w:p w14:paraId="783B07EF" w14:textId="77777777" w:rsidR="008A04E8" w:rsidRDefault="008A04E8" w:rsidP="008A04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E669" w14:textId="77777777" w:rsidR="008A04E8" w:rsidRDefault="008A04E8" w:rsidP="008A04E8">
      <w:pPr>
        <w:rPr>
          <w:rFonts w:hint="eastAsia"/>
        </w:rPr>
      </w:pPr>
      <w:r>
        <w:separator/>
      </w:r>
    </w:p>
  </w:footnote>
  <w:footnote w:type="continuationSeparator" w:id="0">
    <w:p w14:paraId="654D25C4" w14:textId="77777777" w:rsidR="008A04E8" w:rsidRDefault="008A04E8" w:rsidP="008A04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04E8"/>
    <w:rsid w:val="008A04E8"/>
    <w:rsid w:val="00A23C24"/>
    <w:rsid w:val="00AB7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A17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04E8"/>
    <w:pPr>
      <w:tabs>
        <w:tab w:val="center" w:pos="4153"/>
        <w:tab w:val="right" w:pos="8306"/>
      </w:tabs>
      <w:snapToGrid w:val="0"/>
      <w:jc w:val="center"/>
    </w:pPr>
    <w:rPr>
      <w:sz w:val="18"/>
      <w:szCs w:val="18"/>
    </w:rPr>
  </w:style>
  <w:style w:type="character" w:customStyle="1" w:styleId="a4">
    <w:name w:val="页眉 字符"/>
    <w:basedOn w:val="a0"/>
    <w:link w:val="a3"/>
    <w:uiPriority w:val="99"/>
    <w:rsid w:val="008A04E8"/>
    <w:rPr>
      <w:rFonts w:ascii="宋体" w:eastAsia="宋体" w:hAnsi="宋体" w:cs="宋体"/>
      <w:sz w:val="18"/>
      <w:szCs w:val="18"/>
    </w:rPr>
  </w:style>
  <w:style w:type="paragraph" w:styleId="a5">
    <w:name w:val="footer"/>
    <w:basedOn w:val="a"/>
    <w:link w:val="a6"/>
    <w:uiPriority w:val="99"/>
    <w:unhideWhenUsed/>
    <w:rsid w:val="008A04E8"/>
    <w:pPr>
      <w:tabs>
        <w:tab w:val="center" w:pos="4153"/>
        <w:tab w:val="right" w:pos="8306"/>
      </w:tabs>
      <w:snapToGrid w:val="0"/>
    </w:pPr>
    <w:rPr>
      <w:sz w:val="18"/>
      <w:szCs w:val="18"/>
    </w:rPr>
  </w:style>
  <w:style w:type="character" w:customStyle="1" w:styleId="a6">
    <w:name w:val="页脚 字符"/>
    <w:basedOn w:val="a0"/>
    <w:link w:val="a5"/>
    <w:uiPriority w:val="99"/>
    <w:rsid w:val="008A04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2445">
      <w:marLeft w:val="0"/>
      <w:marRight w:val="0"/>
      <w:marTop w:val="10"/>
      <w:marBottom w:val="10"/>
      <w:divBdr>
        <w:top w:val="none" w:sz="0" w:space="0" w:color="auto"/>
        <w:left w:val="none" w:sz="0" w:space="0" w:color="auto"/>
        <w:bottom w:val="none" w:sz="0" w:space="0" w:color="auto"/>
        <w:right w:val="none" w:sz="0" w:space="0" w:color="auto"/>
      </w:divBdr>
    </w:div>
    <w:div w:id="224264719">
      <w:marLeft w:val="0"/>
      <w:marRight w:val="0"/>
      <w:marTop w:val="10"/>
      <w:marBottom w:val="10"/>
      <w:divBdr>
        <w:top w:val="none" w:sz="0" w:space="0" w:color="auto"/>
        <w:left w:val="none" w:sz="0" w:space="0" w:color="auto"/>
        <w:bottom w:val="none" w:sz="0" w:space="0" w:color="auto"/>
        <w:right w:val="none" w:sz="0" w:space="0" w:color="auto"/>
      </w:divBdr>
    </w:div>
    <w:div w:id="250431417">
      <w:marLeft w:val="0"/>
      <w:marRight w:val="0"/>
      <w:marTop w:val="10"/>
      <w:marBottom w:val="10"/>
      <w:divBdr>
        <w:top w:val="none" w:sz="0" w:space="0" w:color="auto"/>
        <w:left w:val="none" w:sz="0" w:space="0" w:color="auto"/>
        <w:bottom w:val="none" w:sz="0" w:space="0" w:color="auto"/>
        <w:right w:val="none" w:sz="0" w:space="0" w:color="auto"/>
      </w:divBdr>
    </w:div>
    <w:div w:id="267129057">
      <w:marLeft w:val="0"/>
      <w:marRight w:val="0"/>
      <w:marTop w:val="10"/>
      <w:marBottom w:val="10"/>
      <w:divBdr>
        <w:top w:val="none" w:sz="0" w:space="0" w:color="auto"/>
        <w:left w:val="none" w:sz="0" w:space="0" w:color="auto"/>
        <w:bottom w:val="none" w:sz="0" w:space="0" w:color="auto"/>
        <w:right w:val="none" w:sz="0" w:space="0" w:color="auto"/>
      </w:divBdr>
    </w:div>
    <w:div w:id="412161448">
      <w:marLeft w:val="0"/>
      <w:marRight w:val="720"/>
      <w:marTop w:val="10"/>
      <w:marBottom w:val="10"/>
      <w:divBdr>
        <w:top w:val="none" w:sz="0" w:space="0" w:color="auto"/>
        <w:left w:val="none" w:sz="0" w:space="0" w:color="auto"/>
        <w:bottom w:val="none" w:sz="0" w:space="0" w:color="auto"/>
        <w:right w:val="none" w:sz="0" w:space="0" w:color="auto"/>
      </w:divBdr>
    </w:div>
    <w:div w:id="451750004">
      <w:marLeft w:val="0"/>
      <w:marRight w:val="0"/>
      <w:marTop w:val="10"/>
      <w:marBottom w:val="10"/>
      <w:divBdr>
        <w:top w:val="none" w:sz="0" w:space="0" w:color="auto"/>
        <w:left w:val="none" w:sz="0" w:space="0" w:color="auto"/>
        <w:bottom w:val="none" w:sz="0" w:space="0" w:color="auto"/>
        <w:right w:val="none" w:sz="0" w:space="0" w:color="auto"/>
      </w:divBdr>
    </w:div>
    <w:div w:id="509564396">
      <w:marLeft w:val="0"/>
      <w:marRight w:val="0"/>
      <w:marTop w:val="10"/>
      <w:marBottom w:val="10"/>
      <w:divBdr>
        <w:top w:val="none" w:sz="0" w:space="0" w:color="auto"/>
        <w:left w:val="none" w:sz="0" w:space="0" w:color="auto"/>
        <w:bottom w:val="none" w:sz="0" w:space="0" w:color="auto"/>
        <w:right w:val="none" w:sz="0" w:space="0" w:color="auto"/>
      </w:divBdr>
    </w:div>
    <w:div w:id="594096020">
      <w:marLeft w:val="0"/>
      <w:marRight w:val="0"/>
      <w:marTop w:val="10"/>
      <w:marBottom w:val="10"/>
      <w:divBdr>
        <w:top w:val="none" w:sz="0" w:space="0" w:color="auto"/>
        <w:left w:val="none" w:sz="0" w:space="0" w:color="auto"/>
        <w:bottom w:val="none" w:sz="0" w:space="0" w:color="auto"/>
        <w:right w:val="none" w:sz="0" w:space="0" w:color="auto"/>
      </w:divBdr>
    </w:div>
    <w:div w:id="780222258">
      <w:marLeft w:val="0"/>
      <w:marRight w:val="0"/>
      <w:marTop w:val="10"/>
      <w:marBottom w:val="10"/>
      <w:divBdr>
        <w:top w:val="none" w:sz="0" w:space="0" w:color="auto"/>
        <w:left w:val="none" w:sz="0" w:space="0" w:color="auto"/>
        <w:bottom w:val="none" w:sz="0" w:space="0" w:color="auto"/>
        <w:right w:val="none" w:sz="0" w:space="0" w:color="auto"/>
      </w:divBdr>
    </w:div>
    <w:div w:id="792283720">
      <w:marLeft w:val="0"/>
      <w:marRight w:val="0"/>
      <w:marTop w:val="10"/>
      <w:marBottom w:val="10"/>
      <w:divBdr>
        <w:top w:val="none" w:sz="0" w:space="0" w:color="auto"/>
        <w:left w:val="none" w:sz="0" w:space="0" w:color="auto"/>
        <w:bottom w:val="none" w:sz="0" w:space="0" w:color="auto"/>
        <w:right w:val="none" w:sz="0" w:space="0" w:color="auto"/>
      </w:divBdr>
    </w:div>
    <w:div w:id="793911718">
      <w:marLeft w:val="0"/>
      <w:marRight w:val="0"/>
      <w:marTop w:val="10"/>
      <w:marBottom w:val="10"/>
      <w:divBdr>
        <w:top w:val="none" w:sz="0" w:space="0" w:color="auto"/>
        <w:left w:val="none" w:sz="0" w:space="0" w:color="auto"/>
        <w:bottom w:val="none" w:sz="0" w:space="0" w:color="auto"/>
        <w:right w:val="none" w:sz="0" w:space="0" w:color="auto"/>
      </w:divBdr>
    </w:div>
    <w:div w:id="849833431">
      <w:marLeft w:val="0"/>
      <w:marRight w:val="0"/>
      <w:marTop w:val="10"/>
      <w:marBottom w:val="10"/>
      <w:divBdr>
        <w:top w:val="none" w:sz="0" w:space="0" w:color="auto"/>
        <w:left w:val="none" w:sz="0" w:space="0" w:color="auto"/>
        <w:bottom w:val="none" w:sz="0" w:space="0" w:color="auto"/>
        <w:right w:val="none" w:sz="0" w:space="0" w:color="auto"/>
      </w:divBdr>
    </w:div>
    <w:div w:id="1103724296">
      <w:marLeft w:val="0"/>
      <w:marRight w:val="0"/>
      <w:marTop w:val="10"/>
      <w:marBottom w:val="10"/>
      <w:divBdr>
        <w:top w:val="none" w:sz="0" w:space="0" w:color="auto"/>
        <w:left w:val="none" w:sz="0" w:space="0" w:color="auto"/>
        <w:bottom w:val="none" w:sz="0" w:space="0" w:color="auto"/>
        <w:right w:val="none" w:sz="0" w:space="0" w:color="auto"/>
      </w:divBdr>
    </w:div>
    <w:div w:id="1165244761">
      <w:marLeft w:val="0"/>
      <w:marRight w:val="0"/>
      <w:marTop w:val="10"/>
      <w:marBottom w:val="10"/>
      <w:divBdr>
        <w:top w:val="none" w:sz="0" w:space="0" w:color="auto"/>
        <w:left w:val="none" w:sz="0" w:space="0" w:color="auto"/>
        <w:bottom w:val="none" w:sz="0" w:space="0" w:color="auto"/>
        <w:right w:val="none" w:sz="0" w:space="0" w:color="auto"/>
      </w:divBdr>
    </w:div>
    <w:div w:id="1388340701">
      <w:marLeft w:val="0"/>
      <w:marRight w:val="0"/>
      <w:marTop w:val="10"/>
      <w:marBottom w:val="10"/>
      <w:divBdr>
        <w:top w:val="none" w:sz="0" w:space="0" w:color="auto"/>
        <w:left w:val="none" w:sz="0" w:space="0" w:color="auto"/>
        <w:bottom w:val="none" w:sz="0" w:space="0" w:color="auto"/>
        <w:right w:val="none" w:sz="0" w:space="0" w:color="auto"/>
      </w:divBdr>
    </w:div>
    <w:div w:id="1424377175">
      <w:marLeft w:val="0"/>
      <w:marRight w:val="0"/>
      <w:marTop w:val="10"/>
      <w:marBottom w:val="10"/>
      <w:divBdr>
        <w:top w:val="none" w:sz="0" w:space="0" w:color="auto"/>
        <w:left w:val="none" w:sz="0" w:space="0" w:color="auto"/>
        <w:bottom w:val="none" w:sz="0" w:space="0" w:color="auto"/>
        <w:right w:val="none" w:sz="0" w:space="0" w:color="auto"/>
      </w:divBdr>
    </w:div>
    <w:div w:id="1444611076">
      <w:marLeft w:val="0"/>
      <w:marRight w:val="0"/>
      <w:marTop w:val="10"/>
      <w:marBottom w:val="10"/>
      <w:divBdr>
        <w:top w:val="none" w:sz="0" w:space="0" w:color="auto"/>
        <w:left w:val="none" w:sz="0" w:space="0" w:color="auto"/>
        <w:bottom w:val="none" w:sz="0" w:space="0" w:color="auto"/>
        <w:right w:val="none" w:sz="0" w:space="0" w:color="auto"/>
      </w:divBdr>
    </w:div>
    <w:div w:id="1639336755">
      <w:marLeft w:val="0"/>
      <w:marRight w:val="720"/>
      <w:marTop w:val="10"/>
      <w:marBottom w:val="10"/>
      <w:divBdr>
        <w:top w:val="none" w:sz="0" w:space="0" w:color="auto"/>
        <w:left w:val="none" w:sz="0" w:space="0" w:color="auto"/>
        <w:bottom w:val="none" w:sz="0" w:space="0" w:color="auto"/>
        <w:right w:val="none" w:sz="0" w:space="0" w:color="auto"/>
      </w:divBdr>
    </w:div>
    <w:div w:id="1778017558">
      <w:marLeft w:val="0"/>
      <w:marRight w:val="0"/>
      <w:marTop w:val="10"/>
      <w:marBottom w:val="10"/>
      <w:divBdr>
        <w:top w:val="none" w:sz="0" w:space="0" w:color="auto"/>
        <w:left w:val="none" w:sz="0" w:space="0" w:color="auto"/>
        <w:bottom w:val="none" w:sz="0" w:space="0" w:color="auto"/>
        <w:right w:val="none" w:sz="0" w:space="0" w:color="auto"/>
      </w:divBdr>
    </w:div>
    <w:div w:id="1821339319">
      <w:marLeft w:val="0"/>
      <w:marRight w:val="0"/>
      <w:marTop w:val="10"/>
      <w:marBottom w:val="10"/>
      <w:divBdr>
        <w:top w:val="none" w:sz="0" w:space="0" w:color="auto"/>
        <w:left w:val="none" w:sz="0" w:space="0" w:color="auto"/>
        <w:bottom w:val="none" w:sz="0" w:space="0" w:color="auto"/>
        <w:right w:val="none" w:sz="0" w:space="0" w:color="auto"/>
      </w:divBdr>
    </w:div>
    <w:div w:id="1903717171">
      <w:marLeft w:val="0"/>
      <w:marRight w:val="0"/>
      <w:marTop w:val="10"/>
      <w:marBottom w:val="10"/>
      <w:divBdr>
        <w:top w:val="none" w:sz="0" w:space="0" w:color="auto"/>
        <w:left w:val="none" w:sz="0" w:space="0" w:color="auto"/>
        <w:bottom w:val="none" w:sz="0" w:space="0" w:color="auto"/>
        <w:right w:val="none" w:sz="0" w:space="0" w:color="auto"/>
      </w:divBdr>
    </w:div>
    <w:div w:id="1968506329">
      <w:marLeft w:val="0"/>
      <w:marRight w:val="0"/>
      <w:marTop w:val="10"/>
      <w:marBottom w:val="10"/>
      <w:divBdr>
        <w:top w:val="none" w:sz="0" w:space="0" w:color="auto"/>
        <w:left w:val="none" w:sz="0" w:space="0" w:color="auto"/>
        <w:bottom w:val="none" w:sz="0" w:space="0" w:color="auto"/>
        <w:right w:val="none" w:sz="0" w:space="0" w:color="auto"/>
      </w:divBdr>
    </w:div>
    <w:div w:id="1973244398">
      <w:marLeft w:val="0"/>
      <w:marRight w:val="0"/>
      <w:marTop w:val="10"/>
      <w:marBottom w:val="10"/>
      <w:divBdr>
        <w:top w:val="none" w:sz="0" w:space="0" w:color="auto"/>
        <w:left w:val="none" w:sz="0" w:space="0" w:color="auto"/>
        <w:bottom w:val="none" w:sz="0" w:space="0" w:color="auto"/>
        <w:right w:val="none" w:sz="0" w:space="0" w:color="auto"/>
      </w:divBdr>
    </w:div>
    <w:div w:id="2029677743">
      <w:marLeft w:val="0"/>
      <w:marRight w:val="720"/>
      <w:marTop w:val="10"/>
      <w:marBottom w:val="10"/>
      <w:divBdr>
        <w:top w:val="none" w:sz="0" w:space="0" w:color="auto"/>
        <w:left w:val="none" w:sz="0" w:space="0" w:color="auto"/>
        <w:bottom w:val="none" w:sz="0" w:space="0" w:color="auto"/>
        <w:right w:val="none" w:sz="0" w:space="0" w:color="auto"/>
      </w:divBdr>
    </w:div>
    <w:div w:id="2121102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2025-04-30T04:42:00Z</dcterms:created>
  <dcterms:modified xsi:type="dcterms:W3CDTF">2025-04-30T04:42:00Z</dcterms:modified>
</cp:coreProperties>
</file>