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E10B5" w14:textId="77777777" w:rsidR="00BD05F4" w:rsidRDefault="00BD05F4">
      <w:pPr>
        <w:spacing w:line="500" w:lineRule="atLeast"/>
        <w:jc w:val="center"/>
        <w:divId w:val="1562449617"/>
        <w:rPr>
          <w:rFonts w:ascii="黑体" w:eastAsia="黑体" w:hAnsi="黑体"/>
          <w:sz w:val="36"/>
          <w:szCs w:val="36"/>
        </w:rPr>
      </w:pPr>
      <w:r>
        <w:rPr>
          <w:rFonts w:ascii="黑体" w:eastAsia="黑体" w:hAnsi="黑体" w:hint="eastAsia"/>
          <w:sz w:val="36"/>
          <w:szCs w:val="36"/>
        </w:rPr>
        <w:t>广东省肇庆市高要区人民法院</w:t>
      </w:r>
    </w:p>
    <w:p w14:paraId="3493C39A" w14:textId="77777777" w:rsidR="00BD05F4" w:rsidRDefault="00BD05F4">
      <w:pPr>
        <w:spacing w:line="500" w:lineRule="atLeast"/>
        <w:jc w:val="center"/>
        <w:divId w:val="13889216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C3A83D" w14:textId="77777777" w:rsidR="00BD05F4" w:rsidRDefault="00BD05F4">
      <w:pPr>
        <w:spacing w:line="500" w:lineRule="atLeast"/>
        <w:jc w:val="right"/>
        <w:divId w:val="1094128424"/>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1283</w:t>
      </w:r>
      <w:r>
        <w:rPr>
          <w:rFonts w:hint="eastAsia"/>
          <w:sz w:val="30"/>
          <w:szCs w:val="30"/>
        </w:rPr>
        <w:t>刑初</w:t>
      </w:r>
      <w:r>
        <w:rPr>
          <w:rFonts w:hint="eastAsia"/>
          <w:sz w:val="30"/>
          <w:szCs w:val="30"/>
        </w:rPr>
        <w:t>102</w:t>
      </w:r>
      <w:r>
        <w:rPr>
          <w:rFonts w:hint="eastAsia"/>
          <w:sz w:val="30"/>
          <w:szCs w:val="30"/>
        </w:rPr>
        <w:t>号</w:t>
      </w:r>
    </w:p>
    <w:p w14:paraId="2419F5F7" w14:textId="77777777" w:rsidR="00BD05F4" w:rsidRDefault="00BD05F4">
      <w:pPr>
        <w:spacing w:line="500" w:lineRule="atLeast"/>
        <w:ind w:firstLine="600"/>
        <w:divId w:val="50732118"/>
        <w:rPr>
          <w:rFonts w:hint="eastAsia"/>
          <w:sz w:val="30"/>
          <w:szCs w:val="30"/>
        </w:rPr>
      </w:pPr>
      <w:r>
        <w:rPr>
          <w:rFonts w:hint="eastAsia"/>
          <w:sz w:val="30"/>
          <w:szCs w:val="30"/>
        </w:rPr>
        <w:t>公诉机关广东省肇庆市高要区人民检察院。</w:t>
      </w:r>
    </w:p>
    <w:p w14:paraId="12FDDB5A" w14:textId="77777777" w:rsidR="00BD05F4" w:rsidRDefault="00BD05F4">
      <w:pPr>
        <w:spacing w:line="500" w:lineRule="atLeast"/>
        <w:ind w:firstLine="600"/>
        <w:divId w:val="343441160"/>
        <w:rPr>
          <w:rFonts w:hint="eastAsia"/>
          <w:sz w:val="30"/>
          <w:szCs w:val="30"/>
        </w:rPr>
      </w:pPr>
      <w:r>
        <w:rPr>
          <w:rFonts w:hint="eastAsia"/>
          <w:sz w:val="30"/>
          <w:szCs w:val="30"/>
        </w:rPr>
        <w:t>被告人岑某，男，公民身份号码：×××</w:t>
      </w:r>
      <w:r>
        <w:rPr>
          <w:rFonts w:hint="eastAsia"/>
          <w:sz w:val="30"/>
          <w:szCs w:val="30"/>
        </w:rPr>
        <w:t>399X</w:t>
      </w:r>
      <w:r>
        <w:rPr>
          <w:rFonts w:hint="eastAsia"/>
          <w:sz w:val="30"/>
          <w:szCs w:val="30"/>
        </w:rPr>
        <w:t>，肇庆市高要区人，汉族，大专文化，中共党员，家住广东省肇庆市端州区，</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年任肇庆市××区××局副局长、党支部书记（正科级）。因涉嫌犯受贿罪于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日被抓获，同月</w:t>
      </w:r>
      <w:r>
        <w:rPr>
          <w:rFonts w:hint="eastAsia"/>
          <w:sz w:val="30"/>
          <w:szCs w:val="30"/>
        </w:rPr>
        <w:t>22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日被逮捕。现押于肇庆市高要区看守所。</w:t>
      </w:r>
    </w:p>
    <w:p w14:paraId="2FD4BE46" w14:textId="77777777" w:rsidR="00BD05F4" w:rsidRDefault="00BD05F4">
      <w:pPr>
        <w:spacing w:line="500" w:lineRule="atLeast"/>
        <w:ind w:firstLine="600"/>
        <w:divId w:val="199052222"/>
        <w:rPr>
          <w:rFonts w:hint="eastAsia"/>
          <w:sz w:val="30"/>
          <w:szCs w:val="30"/>
        </w:rPr>
      </w:pPr>
      <w:r>
        <w:rPr>
          <w:rFonts w:hint="eastAsia"/>
          <w:sz w:val="30"/>
          <w:szCs w:val="30"/>
        </w:rPr>
        <w:t>辩护人冼健康，广东曜政律师事务所律师。</w:t>
      </w:r>
    </w:p>
    <w:p w14:paraId="0F944E36" w14:textId="77777777" w:rsidR="00BD05F4" w:rsidRDefault="00BD05F4">
      <w:pPr>
        <w:spacing w:line="500" w:lineRule="atLeast"/>
        <w:ind w:firstLine="600"/>
        <w:divId w:val="1689065564"/>
        <w:rPr>
          <w:rFonts w:hint="eastAsia"/>
          <w:sz w:val="30"/>
          <w:szCs w:val="30"/>
        </w:rPr>
      </w:pPr>
      <w:r>
        <w:rPr>
          <w:rFonts w:hint="eastAsia"/>
          <w:sz w:val="30"/>
          <w:szCs w:val="30"/>
        </w:rPr>
        <w:t>辩护人李璐，广东曜政律师事务所律师。</w:t>
      </w:r>
    </w:p>
    <w:p w14:paraId="47892BBC" w14:textId="77777777" w:rsidR="00BD05F4" w:rsidRDefault="00BD05F4">
      <w:pPr>
        <w:spacing w:line="500" w:lineRule="atLeast"/>
        <w:ind w:firstLine="600"/>
        <w:divId w:val="273558741"/>
        <w:rPr>
          <w:rFonts w:hint="eastAsia"/>
          <w:sz w:val="30"/>
          <w:szCs w:val="30"/>
        </w:rPr>
      </w:pPr>
      <w:r>
        <w:rPr>
          <w:rFonts w:hint="eastAsia"/>
          <w:sz w:val="30"/>
          <w:szCs w:val="30"/>
        </w:rPr>
        <w:t>肇庆市高要区人民检察院以肇要检诉刑诉（</w:t>
      </w:r>
      <w:r>
        <w:rPr>
          <w:rFonts w:hint="eastAsia"/>
          <w:sz w:val="30"/>
          <w:szCs w:val="30"/>
        </w:rPr>
        <w:t>2016</w:t>
      </w:r>
      <w:r>
        <w:rPr>
          <w:rFonts w:hint="eastAsia"/>
          <w:sz w:val="30"/>
          <w:szCs w:val="30"/>
        </w:rPr>
        <w:t>）</w:t>
      </w:r>
      <w:r>
        <w:rPr>
          <w:rFonts w:hint="eastAsia"/>
          <w:sz w:val="30"/>
          <w:szCs w:val="30"/>
        </w:rPr>
        <w:t>102</w:t>
      </w:r>
      <w:r>
        <w:rPr>
          <w:rFonts w:hint="eastAsia"/>
          <w:sz w:val="30"/>
          <w:szCs w:val="30"/>
        </w:rPr>
        <w:t>号起诉书指控被告人岑某犯受贿罪，于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日向本院提起公诉。本院依法组成合议庭，适用普通程序，于同年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日公开开庭审理了本案。肇庆市高要区人民检察院指派代理检察员罗霞出庭支持公诉，被告人岑某及其辩护人冼健康、李璐到庭参加诉讼。现已审理终结。</w:t>
      </w:r>
    </w:p>
    <w:p w14:paraId="745F9506" w14:textId="77777777" w:rsidR="00BD05F4" w:rsidRDefault="00BD05F4">
      <w:pPr>
        <w:spacing w:line="500" w:lineRule="atLeast"/>
        <w:ind w:firstLine="600"/>
        <w:divId w:val="155540956"/>
        <w:rPr>
          <w:rFonts w:hint="eastAsia"/>
          <w:sz w:val="30"/>
          <w:szCs w:val="30"/>
        </w:rPr>
      </w:pPr>
      <w:r>
        <w:rPr>
          <w:rFonts w:hint="eastAsia"/>
          <w:sz w:val="30"/>
          <w:szCs w:val="30"/>
        </w:rPr>
        <w:t>经审理查明，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月期间，被告人岑某利用担任肇庆市××区××局副局长的职务之便，先后两次在自己住宅和住宅楼下收受下属金利镇畜牧兽医站站长黄某（另案处理）给予的现金合计人民币</w:t>
      </w:r>
      <w:r>
        <w:rPr>
          <w:rFonts w:hint="eastAsia"/>
          <w:sz w:val="30"/>
          <w:szCs w:val="30"/>
        </w:rPr>
        <w:t>95000</w:t>
      </w:r>
      <w:r>
        <w:rPr>
          <w:rFonts w:hint="eastAsia"/>
          <w:sz w:val="30"/>
          <w:szCs w:val="30"/>
        </w:rPr>
        <w:t>元，并为黄某在职务晋升和争取上级下拔的生猪调出大县奖励专项资金名额提供帮助。</w:t>
      </w:r>
    </w:p>
    <w:p w14:paraId="11E4FD32" w14:textId="77777777" w:rsidR="00BD05F4" w:rsidRDefault="00BD05F4">
      <w:pPr>
        <w:spacing w:line="500" w:lineRule="atLeast"/>
        <w:ind w:firstLine="600"/>
        <w:divId w:val="1721247848"/>
        <w:rPr>
          <w:rFonts w:hint="eastAsia"/>
          <w:sz w:val="30"/>
          <w:szCs w:val="30"/>
        </w:rPr>
      </w:pPr>
      <w:r>
        <w:rPr>
          <w:rFonts w:hint="eastAsia"/>
          <w:sz w:val="30"/>
          <w:szCs w:val="30"/>
        </w:rPr>
        <w:t>上述事实，被告人岑某在开庭审理过程中亦无异议，且有新常住人口信息、证明，抓获经过，任职文件，党员名册，证明材料，医疗费结算单，收费票据，诊断证明，破案经过，关</w:t>
      </w:r>
      <w:r>
        <w:rPr>
          <w:rFonts w:hint="eastAsia"/>
          <w:sz w:val="30"/>
          <w:szCs w:val="30"/>
        </w:rPr>
        <w:lastRenderedPageBreak/>
        <w:t>于被告人到案情况的说明，情况说明，指认照片，××局任职通知，金利镇</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年生猪调出大县财政奖励资金拨付明细，广东省生猪调出大县奖励资金管理实施细则，高要市</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年生猪调出大县奖励资金使用计划，班子会议记录，</w:t>
      </w:r>
      <w:r>
        <w:rPr>
          <w:rFonts w:hint="eastAsia"/>
          <w:sz w:val="30"/>
          <w:szCs w:val="30"/>
        </w:rPr>
        <w:t>2010</w:t>
      </w:r>
      <w:r>
        <w:rPr>
          <w:rFonts w:hint="eastAsia"/>
          <w:sz w:val="30"/>
          <w:szCs w:val="30"/>
        </w:rPr>
        <w:t>年、</w:t>
      </w:r>
      <w:r>
        <w:rPr>
          <w:rFonts w:hint="eastAsia"/>
          <w:sz w:val="30"/>
          <w:szCs w:val="30"/>
        </w:rPr>
        <w:t>2012</w:t>
      </w:r>
      <w:r>
        <w:rPr>
          <w:rFonts w:hint="eastAsia"/>
          <w:sz w:val="30"/>
          <w:szCs w:val="30"/>
        </w:rPr>
        <w:t>年关于高要市××局班子成员分工调整的通知，</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w:t>
      </w:r>
      <w:r>
        <w:rPr>
          <w:rFonts w:hint="eastAsia"/>
          <w:sz w:val="30"/>
          <w:szCs w:val="30"/>
        </w:rPr>
        <w:t>2010</w:t>
      </w:r>
      <w:r>
        <w:rPr>
          <w:rFonts w:hint="eastAsia"/>
          <w:sz w:val="30"/>
          <w:szCs w:val="30"/>
        </w:rPr>
        <w:t>年高要市生猪规模养殖场（养殖大户）拟奖励名单公示，证人钟某、黄某的证言，被告人岑某的供述和辩解、亲笔供词等证据证实，足以认定。</w:t>
      </w:r>
    </w:p>
    <w:p w14:paraId="18D21DF0" w14:textId="77777777" w:rsidR="00BD05F4" w:rsidRDefault="00BD05F4">
      <w:pPr>
        <w:spacing w:line="500" w:lineRule="atLeast"/>
        <w:ind w:firstLine="600"/>
        <w:divId w:val="619456713"/>
        <w:rPr>
          <w:rFonts w:hint="eastAsia"/>
          <w:sz w:val="30"/>
          <w:szCs w:val="30"/>
        </w:rPr>
      </w:pPr>
      <w:r>
        <w:rPr>
          <w:rFonts w:hint="eastAsia"/>
          <w:sz w:val="30"/>
          <w:szCs w:val="30"/>
        </w:rPr>
        <w:t>本院认为，被告人岑某身为国家工作人员，利用职务上的便利，非法收受他人财物合计人民币</w:t>
      </w:r>
      <w:r>
        <w:rPr>
          <w:rFonts w:hint="eastAsia"/>
          <w:sz w:val="30"/>
          <w:szCs w:val="30"/>
        </w:rPr>
        <w:t>95000</w:t>
      </w:r>
      <w:r>
        <w:rPr>
          <w:rFonts w:hint="eastAsia"/>
          <w:sz w:val="30"/>
          <w:szCs w:val="30"/>
        </w:rPr>
        <w:t>元，为他人谋取利益，其行为已触犯了《中华人民共和国刑法》第三百八十五条第一款、第三百八十六条、第三百八十三条第一款第（一）项的规定，构成受贿罪。公诉机关指控被告人岑某的犯罪事实清楚，证据确实、充分，本院予以支持。被告人岑某在归案后能如实供述自己的犯罪行为，当庭自愿认罪，依法可以从轻处罚。</w:t>
      </w:r>
    </w:p>
    <w:p w14:paraId="4FD3518F" w14:textId="77777777" w:rsidR="00BD05F4" w:rsidRDefault="00BD05F4">
      <w:pPr>
        <w:spacing w:line="500" w:lineRule="atLeast"/>
        <w:ind w:firstLine="600"/>
        <w:divId w:val="1028798886"/>
        <w:rPr>
          <w:rFonts w:hint="eastAsia"/>
          <w:sz w:val="30"/>
          <w:szCs w:val="30"/>
        </w:rPr>
      </w:pPr>
      <w:r>
        <w:rPr>
          <w:rFonts w:hint="eastAsia"/>
          <w:sz w:val="30"/>
          <w:szCs w:val="30"/>
        </w:rPr>
        <w:t>对于辩护人冼健康、李璐提出认为被告人岑某收取同案人黄某现金与黄某职务晋升、争取奖励专项资金名额无关，在黄某职务晋升中，仅履行自己职责，奖励专项资金名额也不能由被告人岑某单独决定或影响的辩护意见，经查，根据被告人岑某的供述，其承认与同案人黄某是上下级关系，有时会给予他一些工作上的便利及职务上的提携。而根据同案人黄某的供述及证人钟某的证言，黄某在送现金时是明确告知被告人岑某送这些现金的目的，而被告人岑某在明知黄某送现金的目的时，仍先后两次收受其财物，应视为其承诺为他人谋取利益。同时，被告人岑某在收受黄某的财物后，将这些财物用于购置家电及家人的医疗费用，至今没有退出赃款。综上，被告人岑某的行为已构成受贿罪。故对辩护人的上述辩护意见，本院不予采纳。</w:t>
      </w:r>
    </w:p>
    <w:p w14:paraId="78ECBED3" w14:textId="77777777" w:rsidR="00BD05F4" w:rsidRDefault="00BD05F4">
      <w:pPr>
        <w:spacing w:line="500" w:lineRule="atLeast"/>
        <w:ind w:firstLine="600"/>
        <w:divId w:val="1021782975"/>
        <w:rPr>
          <w:rFonts w:hint="eastAsia"/>
          <w:sz w:val="30"/>
          <w:szCs w:val="30"/>
        </w:rPr>
      </w:pPr>
      <w:r>
        <w:rPr>
          <w:rFonts w:hint="eastAsia"/>
          <w:sz w:val="30"/>
          <w:szCs w:val="30"/>
        </w:rPr>
        <w:t>对于辩护人提出认为被告人岑某家庭困难，父母、胞弟患病，妻儿在香港需要申请困难补助，才造成岑某走上犯罪道路的辩护意见，经查，被告人岑某的犯罪动机、家庭情况均不影响对其行为已构成受贿罪的认定，且不属于法定的从轻处罚情节。故对辩护人的上述辩护意见，本院不予采纳。</w:t>
      </w:r>
    </w:p>
    <w:p w14:paraId="2D61A9BA" w14:textId="77777777" w:rsidR="00BD05F4" w:rsidRDefault="00BD05F4">
      <w:pPr>
        <w:spacing w:line="500" w:lineRule="atLeast"/>
        <w:ind w:firstLine="600"/>
        <w:divId w:val="1240675503"/>
        <w:rPr>
          <w:rFonts w:hint="eastAsia"/>
          <w:sz w:val="30"/>
          <w:szCs w:val="30"/>
        </w:rPr>
      </w:pPr>
      <w:r>
        <w:rPr>
          <w:rFonts w:hint="eastAsia"/>
          <w:sz w:val="30"/>
          <w:szCs w:val="30"/>
        </w:rPr>
        <w:t>为维护国家机关的正常工作秩序和国家的廉政建设制度，根据被告人犯罪的事实、犯罪的性质、情节和对于社会的危害程度，依照《中华人民共和国刑法》第三百八十五条第一款、第三百八十六条、第三百八十三条第一款第（一）项、第六十七条第三款、第六十四条、《最高人民法院最高人民检察院关于办理贪污贿赂刑事案件适用法律若干问题的解释》第一条第一款、第十九条第一款的规定，判决如下：</w:t>
      </w:r>
    </w:p>
    <w:p w14:paraId="16B90ED4" w14:textId="77777777" w:rsidR="00BD05F4" w:rsidRDefault="00BD05F4">
      <w:pPr>
        <w:spacing w:line="500" w:lineRule="atLeast"/>
        <w:ind w:firstLine="600"/>
        <w:divId w:val="727146539"/>
        <w:rPr>
          <w:rFonts w:hint="eastAsia"/>
          <w:sz w:val="30"/>
          <w:szCs w:val="30"/>
        </w:rPr>
      </w:pPr>
      <w:r>
        <w:rPr>
          <w:rFonts w:hint="eastAsia"/>
          <w:sz w:val="30"/>
          <w:szCs w:val="30"/>
        </w:rPr>
        <w:t>一、被告人岑某犯受贿罪，判处有期徒刑一年三个月，并处罚金人民币十万元。</w:t>
      </w:r>
    </w:p>
    <w:p w14:paraId="547A8EB7" w14:textId="77777777" w:rsidR="00BD05F4" w:rsidRDefault="00BD05F4">
      <w:pPr>
        <w:spacing w:line="500" w:lineRule="atLeast"/>
        <w:ind w:firstLine="600"/>
        <w:divId w:val="3940656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20</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19</w:t>
      </w:r>
      <w:r>
        <w:rPr>
          <w:rFonts w:hint="eastAsia"/>
          <w:sz w:val="30"/>
          <w:szCs w:val="30"/>
        </w:rPr>
        <w:t>日止；罚金于本判决生效后十日内付清。）</w:t>
      </w:r>
    </w:p>
    <w:p w14:paraId="7CC1E90E" w14:textId="77777777" w:rsidR="00BD05F4" w:rsidRDefault="00BD05F4">
      <w:pPr>
        <w:spacing w:line="500" w:lineRule="atLeast"/>
        <w:ind w:firstLine="600"/>
        <w:divId w:val="172039268"/>
        <w:rPr>
          <w:rFonts w:hint="eastAsia"/>
          <w:sz w:val="30"/>
          <w:szCs w:val="30"/>
        </w:rPr>
      </w:pPr>
      <w:r>
        <w:rPr>
          <w:rFonts w:hint="eastAsia"/>
          <w:sz w:val="30"/>
          <w:szCs w:val="30"/>
        </w:rPr>
        <w:t>二、追缴被告人岑某违法所得人民币</w:t>
      </w:r>
      <w:r>
        <w:rPr>
          <w:rFonts w:hint="eastAsia"/>
          <w:sz w:val="30"/>
          <w:szCs w:val="30"/>
        </w:rPr>
        <w:t>95000</w:t>
      </w:r>
      <w:r>
        <w:rPr>
          <w:rFonts w:hint="eastAsia"/>
          <w:sz w:val="30"/>
          <w:szCs w:val="30"/>
        </w:rPr>
        <w:t>元，予以没收，上缴国库。</w:t>
      </w:r>
    </w:p>
    <w:p w14:paraId="3616B17A" w14:textId="77777777" w:rsidR="00BD05F4" w:rsidRDefault="00BD05F4">
      <w:pPr>
        <w:spacing w:line="500" w:lineRule="atLeast"/>
        <w:ind w:firstLine="600"/>
        <w:divId w:val="761220284"/>
        <w:rPr>
          <w:rFonts w:hint="eastAsia"/>
          <w:sz w:val="30"/>
          <w:szCs w:val="30"/>
        </w:rPr>
      </w:pPr>
      <w:r>
        <w:rPr>
          <w:rFonts w:hint="eastAsia"/>
          <w:sz w:val="30"/>
          <w:szCs w:val="30"/>
        </w:rPr>
        <w:t>如不服本判决，可在接到判决书的第二日起十日内，通过本院或者直接向肇庆市中级人民法院提出上诉。书面上诉的，应当提交上诉状正本一份，副本二份。</w:t>
      </w:r>
    </w:p>
    <w:p w14:paraId="1FA364AC" w14:textId="77777777" w:rsidR="00BD05F4" w:rsidRDefault="00BD05F4">
      <w:pPr>
        <w:spacing w:line="500" w:lineRule="atLeast"/>
        <w:jc w:val="right"/>
        <w:divId w:val="1732969426"/>
        <w:rPr>
          <w:rFonts w:hint="eastAsia"/>
          <w:sz w:val="30"/>
          <w:szCs w:val="30"/>
        </w:rPr>
      </w:pPr>
      <w:r>
        <w:rPr>
          <w:rFonts w:hint="eastAsia"/>
          <w:sz w:val="30"/>
          <w:szCs w:val="30"/>
        </w:rPr>
        <w:t>审　判　长　　陈晓成</w:t>
      </w:r>
    </w:p>
    <w:p w14:paraId="5A59DBAC" w14:textId="77777777" w:rsidR="00BD05F4" w:rsidRDefault="00BD05F4">
      <w:pPr>
        <w:spacing w:line="500" w:lineRule="atLeast"/>
        <w:jc w:val="right"/>
        <w:divId w:val="520245608"/>
        <w:rPr>
          <w:rFonts w:hint="eastAsia"/>
          <w:sz w:val="30"/>
          <w:szCs w:val="30"/>
        </w:rPr>
      </w:pPr>
      <w:r>
        <w:rPr>
          <w:rFonts w:hint="eastAsia"/>
          <w:sz w:val="30"/>
          <w:szCs w:val="30"/>
        </w:rPr>
        <w:t>代理审判员　　陆祉君</w:t>
      </w:r>
    </w:p>
    <w:p w14:paraId="444D305F" w14:textId="77777777" w:rsidR="00BD05F4" w:rsidRDefault="00BD05F4">
      <w:pPr>
        <w:spacing w:line="500" w:lineRule="atLeast"/>
        <w:jc w:val="right"/>
        <w:divId w:val="492336701"/>
        <w:rPr>
          <w:rFonts w:hint="eastAsia"/>
          <w:sz w:val="30"/>
          <w:szCs w:val="30"/>
        </w:rPr>
      </w:pPr>
      <w:r>
        <w:rPr>
          <w:rFonts w:hint="eastAsia"/>
          <w:sz w:val="30"/>
          <w:szCs w:val="30"/>
        </w:rPr>
        <w:t>人民陪审员　　陈晓意</w:t>
      </w:r>
    </w:p>
    <w:p w14:paraId="60459303" w14:textId="77777777" w:rsidR="00BD05F4" w:rsidRDefault="00BD05F4">
      <w:pPr>
        <w:spacing w:line="500" w:lineRule="atLeast"/>
        <w:jc w:val="right"/>
        <w:divId w:val="858591622"/>
        <w:rPr>
          <w:rFonts w:hint="eastAsia"/>
          <w:sz w:val="30"/>
          <w:szCs w:val="30"/>
        </w:rPr>
      </w:pPr>
      <w:r>
        <w:rPr>
          <w:rFonts w:hint="eastAsia"/>
          <w:sz w:val="30"/>
          <w:szCs w:val="30"/>
        </w:rPr>
        <w:t>二〇一六年七月十二日</w:t>
      </w:r>
    </w:p>
    <w:p w14:paraId="6825C682" w14:textId="77777777" w:rsidR="00BD05F4" w:rsidRDefault="00BD05F4">
      <w:pPr>
        <w:spacing w:line="500" w:lineRule="atLeast"/>
        <w:jc w:val="right"/>
        <w:divId w:val="1318459128"/>
        <w:rPr>
          <w:rFonts w:hint="eastAsia"/>
          <w:sz w:val="30"/>
          <w:szCs w:val="30"/>
        </w:rPr>
      </w:pPr>
      <w:r>
        <w:rPr>
          <w:rFonts w:hint="eastAsia"/>
          <w:sz w:val="30"/>
          <w:szCs w:val="30"/>
        </w:rPr>
        <w:t>书　记　员　　黄少欣</w:t>
      </w:r>
    </w:p>
    <w:p w14:paraId="0C3D6310" w14:textId="77777777" w:rsidR="00BD05F4" w:rsidRDefault="00BD05F4">
      <w:pPr>
        <w:spacing w:line="500" w:lineRule="atLeast"/>
        <w:ind w:firstLine="600"/>
        <w:divId w:val="1199244736"/>
        <w:rPr>
          <w:rFonts w:hint="eastAsia"/>
          <w:sz w:val="30"/>
          <w:szCs w:val="30"/>
        </w:rPr>
      </w:pPr>
      <w:r>
        <w:rPr>
          <w:rFonts w:hint="eastAsia"/>
          <w:sz w:val="30"/>
          <w:szCs w:val="30"/>
        </w:rPr>
        <w:t>附相关法律条文：</w:t>
      </w:r>
    </w:p>
    <w:p w14:paraId="2A0E1DA1" w14:textId="77777777" w:rsidR="00BD05F4" w:rsidRDefault="00BD05F4">
      <w:pPr>
        <w:spacing w:line="500" w:lineRule="atLeast"/>
        <w:ind w:firstLine="600"/>
        <w:divId w:val="789082662"/>
        <w:rPr>
          <w:rFonts w:hint="eastAsia"/>
          <w:sz w:val="30"/>
          <w:szCs w:val="30"/>
        </w:rPr>
      </w:pPr>
      <w:r>
        <w:rPr>
          <w:rFonts w:hint="eastAsia"/>
          <w:sz w:val="30"/>
          <w:szCs w:val="30"/>
        </w:rPr>
        <w:t>一、《中华人民共和国刑法》</w:t>
      </w:r>
    </w:p>
    <w:p w14:paraId="7A936188" w14:textId="77777777" w:rsidR="00BD05F4" w:rsidRDefault="00BD05F4">
      <w:pPr>
        <w:spacing w:line="500" w:lineRule="atLeast"/>
        <w:ind w:firstLine="600"/>
        <w:divId w:val="13675656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3119984" w14:textId="77777777" w:rsidR="00BD05F4" w:rsidRDefault="00BD05F4">
      <w:pPr>
        <w:spacing w:line="500" w:lineRule="atLeast"/>
        <w:ind w:firstLine="600"/>
        <w:divId w:val="2031837782"/>
        <w:rPr>
          <w:rFonts w:hint="eastAsia"/>
          <w:sz w:val="30"/>
          <w:szCs w:val="30"/>
        </w:rPr>
      </w:pPr>
      <w:r>
        <w:rPr>
          <w:rFonts w:hint="eastAsia"/>
          <w:sz w:val="30"/>
          <w:szCs w:val="30"/>
        </w:rPr>
        <w:t>国家工作人员在经济往来中，违反国家规定，收受各种名义的回扣、手续费，归个人所有的，以受贿论处。</w:t>
      </w:r>
    </w:p>
    <w:p w14:paraId="553B2136" w14:textId="77777777" w:rsidR="00BD05F4" w:rsidRDefault="00BD05F4">
      <w:pPr>
        <w:spacing w:line="500" w:lineRule="atLeast"/>
        <w:ind w:firstLine="600"/>
        <w:divId w:val="785273869"/>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87600AA" w14:textId="77777777" w:rsidR="00BD05F4" w:rsidRDefault="00BD05F4">
      <w:pPr>
        <w:spacing w:line="500" w:lineRule="atLeast"/>
        <w:ind w:firstLine="600"/>
        <w:divId w:val="507212264"/>
        <w:rPr>
          <w:rFonts w:hint="eastAsia"/>
          <w:sz w:val="30"/>
          <w:szCs w:val="30"/>
        </w:rPr>
      </w:pPr>
      <w:r>
        <w:rPr>
          <w:rFonts w:hint="eastAsia"/>
          <w:sz w:val="30"/>
          <w:szCs w:val="30"/>
        </w:rPr>
        <w:t>第三百八十三条对犯贪污罪的，根据情节轻重，分别依照下列规定处罚：</w:t>
      </w:r>
    </w:p>
    <w:p w14:paraId="420467C1" w14:textId="77777777" w:rsidR="00BD05F4" w:rsidRDefault="00BD05F4">
      <w:pPr>
        <w:spacing w:line="500" w:lineRule="atLeast"/>
        <w:ind w:firstLine="600"/>
        <w:divId w:val="1991278370"/>
        <w:rPr>
          <w:rFonts w:hint="eastAsia"/>
          <w:sz w:val="30"/>
          <w:szCs w:val="30"/>
        </w:rPr>
      </w:pPr>
      <w:r>
        <w:rPr>
          <w:rFonts w:hint="eastAsia"/>
          <w:sz w:val="30"/>
          <w:szCs w:val="30"/>
        </w:rPr>
        <w:t>（一）贪污数额较大或者有其他较重情节的，处三年以下有期徒刑或者拘役，并处罚金。</w:t>
      </w:r>
    </w:p>
    <w:p w14:paraId="3E0D2377" w14:textId="77777777" w:rsidR="00BD05F4" w:rsidRDefault="00BD05F4">
      <w:pPr>
        <w:spacing w:line="500" w:lineRule="atLeast"/>
        <w:ind w:firstLine="600"/>
        <w:divId w:val="1471021394"/>
        <w:rPr>
          <w:rFonts w:hint="eastAsia"/>
          <w:sz w:val="30"/>
          <w:szCs w:val="30"/>
        </w:rPr>
      </w:pPr>
      <w:r>
        <w:rPr>
          <w:rFonts w:hint="eastAsia"/>
          <w:sz w:val="30"/>
          <w:szCs w:val="30"/>
        </w:rPr>
        <w:t>（二）贪污数额巨大或者有其他严重情节的，处三年以上十年以下有期徒刑，并处罚金或者没收财产。</w:t>
      </w:r>
    </w:p>
    <w:p w14:paraId="19166998" w14:textId="77777777" w:rsidR="00BD05F4" w:rsidRDefault="00BD05F4">
      <w:pPr>
        <w:spacing w:line="500" w:lineRule="atLeast"/>
        <w:ind w:firstLine="600"/>
        <w:divId w:val="7445732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BDDAC23" w14:textId="77777777" w:rsidR="00BD05F4" w:rsidRDefault="00BD05F4">
      <w:pPr>
        <w:spacing w:line="500" w:lineRule="atLeast"/>
        <w:ind w:firstLine="600"/>
        <w:divId w:val="1299531259"/>
        <w:rPr>
          <w:rFonts w:hint="eastAsia"/>
          <w:sz w:val="30"/>
          <w:szCs w:val="30"/>
        </w:rPr>
      </w:pPr>
      <w:r>
        <w:rPr>
          <w:rFonts w:hint="eastAsia"/>
          <w:sz w:val="30"/>
          <w:szCs w:val="30"/>
        </w:rPr>
        <w:t>对多次贪污未经处理的，按照累计贪污数额处罚。</w:t>
      </w:r>
    </w:p>
    <w:p w14:paraId="52216BDE" w14:textId="77777777" w:rsidR="00BD05F4" w:rsidRDefault="00BD05F4">
      <w:pPr>
        <w:spacing w:line="500" w:lineRule="atLeast"/>
        <w:ind w:firstLine="600"/>
        <w:divId w:val="107959902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734037B" w14:textId="77777777" w:rsidR="00BD05F4" w:rsidRDefault="00BD05F4">
      <w:pPr>
        <w:spacing w:line="500" w:lineRule="atLeast"/>
        <w:ind w:firstLine="600"/>
        <w:divId w:val="1040204783"/>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51766BBC" w14:textId="77777777" w:rsidR="00BD05F4" w:rsidRDefault="00BD05F4">
      <w:pPr>
        <w:spacing w:line="500" w:lineRule="atLeast"/>
        <w:ind w:firstLine="600"/>
        <w:divId w:val="138466898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70FF445" w14:textId="77777777" w:rsidR="00BD05F4" w:rsidRDefault="00BD05F4">
      <w:pPr>
        <w:spacing w:line="500" w:lineRule="atLeast"/>
        <w:ind w:firstLine="600"/>
        <w:divId w:val="71370076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4A1AE743" w14:textId="77777777" w:rsidR="00BD05F4" w:rsidRDefault="00BD05F4">
      <w:pPr>
        <w:spacing w:line="500" w:lineRule="atLeast"/>
        <w:ind w:firstLine="600"/>
        <w:divId w:val="3906228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526DA46" w14:textId="77777777" w:rsidR="00BD05F4" w:rsidRDefault="00BD05F4">
      <w:pPr>
        <w:spacing w:line="500" w:lineRule="atLeast"/>
        <w:ind w:firstLine="600"/>
        <w:divId w:val="116919984"/>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3E90563E" w14:textId="77777777" w:rsidR="00BD05F4" w:rsidRDefault="00BD05F4">
      <w:pPr>
        <w:spacing w:line="500" w:lineRule="atLeast"/>
        <w:ind w:firstLine="600"/>
        <w:divId w:val="1871334585"/>
        <w:rPr>
          <w:rFonts w:hint="eastAsia"/>
          <w:sz w:val="30"/>
          <w:szCs w:val="30"/>
        </w:rPr>
      </w:pPr>
      <w:r>
        <w:rPr>
          <w:rFonts w:hint="eastAsia"/>
          <w:sz w:val="30"/>
          <w:szCs w:val="30"/>
        </w:rPr>
        <w:t>二、《最高人民法院最高人民检察院关于办理贪污贿赂刑事案件适用法律若干问题的解释》</w:t>
      </w:r>
    </w:p>
    <w:p w14:paraId="424965CF" w14:textId="77777777" w:rsidR="00BD05F4" w:rsidRDefault="00BD05F4">
      <w:pPr>
        <w:spacing w:line="500" w:lineRule="atLeast"/>
        <w:ind w:firstLine="600"/>
        <w:divId w:val="1774009216"/>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14D39583" w14:textId="77777777" w:rsidR="00BD05F4" w:rsidRDefault="00BD05F4">
      <w:pPr>
        <w:spacing w:line="500" w:lineRule="atLeast"/>
        <w:ind w:firstLine="600"/>
        <w:divId w:val="925500934"/>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141B77DE" w14:textId="77777777" w:rsidR="00BD05F4" w:rsidRDefault="00BD05F4">
      <w:pPr>
        <w:spacing w:line="500" w:lineRule="atLeast"/>
        <w:ind w:firstLine="600"/>
        <w:divId w:val="753359332"/>
        <w:rPr>
          <w:rFonts w:hint="eastAsia"/>
          <w:sz w:val="30"/>
          <w:szCs w:val="30"/>
        </w:rPr>
      </w:pPr>
      <w:r>
        <w:rPr>
          <w:rFonts w:hint="eastAsia"/>
          <w:sz w:val="30"/>
          <w:szCs w:val="30"/>
        </w:rPr>
        <w:t>（一）贪污救灾、抢险、防汛、优抚、扶贫、移民、救济、防疫、社会捐助等特定款物的；</w:t>
      </w:r>
    </w:p>
    <w:p w14:paraId="7CD238BE" w14:textId="77777777" w:rsidR="00BD05F4" w:rsidRDefault="00BD05F4">
      <w:pPr>
        <w:spacing w:line="500" w:lineRule="atLeast"/>
        <w:ind w:firstLine="600"/>
        <w:divId w:val="865947675"/>
        <w:rPr>
          <w:rFonts w:hint="eastAsia"/>
          <w:sz w:val="30"/>
          <w:szCs w:val="30"/>
        </w:rPr>
      </w:pPr>
      <w:r>
        <w:rPr>
          <w:rFonts w:hint="eastAsia"/>
          <w:sz w:val="30"/>
          <w:szCs w:val="30"/>
        </w:rPr>
        <w:t>（二）曾因贪污、受贿、挪用公款受过党纪、行政处分的；</w:t>
      </w:r>
    </w:p>
    <w:p w14:paraId="27D7BA99" w14:textId="77777777" w:rsidR="00BD05F4" w:rsidRDefault="00BD05F4">
      <w:pPr>
        <w:spacing w:line="500" w:lineRule="atLeast"/>
        <w:ind w:firstLine="600"/>
        <w:divId w:val="1309703252"/>
        <w:rPr>
          <w:rFonts w:hint="eastAsia"/>
          <w:sz w:val="30"/>
          <w:szCs w:val="30"/>
        </w:rPr>
      </w:pPr>
      <w:r>
        <w:rPr>
          <w:rFonts w:hint="eastAsia"/>
          <w:sz w:val="30"/>
          <w:szCs w:val="30"/>
        </w:rPr>
        <w:t>（三）曾因故意犯罪受过刑事追究的；</w:t>
      </w:r>
    </w:p>
    <w:p w14:paraId="1A1E56E0" w14:textId="77777777" w:rsidR="00BD05F4" w:rsidRDefault="00BD05F4">
      <w:pPr>
        <w:spacing w:line="500" w:lineRule="atLeast"/>
        <w:ind w:firstLine="600"/>
        <w:divId w:val="1042630397"/>
        <w:rPr>
          <w:rFonts w:hint="eastAsia"/>
          <w:sz w:val="30"/>
          <w:szCs w:val="30"/>
        </w:rPr>
      </w:pPr>
      <w:r>
        <w:rPr>
          <w:rFonts w:hint="eastAsia"/>
          <w:sz w:val="30"/>
          <w:szCs w:val="30"/>
        </w:rPr>
        <w:t>（四）赃款赃物用于非法活动的；</w:t>
      </w:r>
    </w:p>
    <w:p w14:paraId="18F79A4E" w14:textId="77777777" w:rsidR="00BD05F4" w:rsidRDefault="00BD05F4">
      <w:pPr>
        <w:spacing w:line="500" w:lineRule="atLeast"/>
        <w:ind w:firstLine="600"/>
        <w:divId w:val="2072654762"/>
        <w:rPr>
          <w:rFonts w:hint="eastAsia"/>
          <w:sz w:val="30"/>
          <w:szCs w:val="30"/>
        </w:rPr>
      </w:pPr>
      <w:r>
        <w:rPr>
          <w:rFonts w:hint="eastAsia"/>
          <w:sz w:val="30"/>
          <w:szCs w:val="30"/>
        </w:rPr>
        <w:t>（五）拒不交待赃款赃物去向或者拒不配合追缴工作，致使无法追缴的；</w:t>
      </w:r>
    </w:p>
    <w:p w14:paraId="6DE76E63" w14:textId="77777777" w:rsidR="00BD05F4" w:rsidRDefault="00BD05F4">
      <w:pPr>
        <w:spacing w:line="500" w:lineRule="atLeast"/>
        <w:ind w:firstLine="600"/>
        <w:divId w:val="483350834"/>
        <w:rPr>
          <w:rFonts w:hint="eastAsia"/>
          <w:sz w:val="30"/>
          <w:szCs w:val="30"/>
        </w:rPr>
      </w:pPr>
      <w:r>
        <w:rPr>
          <w:rFonts w:hint="eastAsia"/>
          <w:sz w:val="30"/>
          <w:szCs w:val="30"/>
        </w:rPr>
        <w:t>（六）造成恶劣影响或者其他严重后果的。</w:t>
      </w:r>
    </w:p>
    <w:p w14:paraId="6282B3D0" w14:textId="77777777" w:rsidR="00BD05F4" w:rsidRDefault="00BD05F4">
      <w:pPr>
        <w:spacing w:line="500" w:lineRule="atLeast"/>
        <w:ind w:firstLine="600"/>
        <w:divId w:val="1962102570"/>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B392979" w14:textId="77777777" w:rsidR="00BD05F4" w:rsidRDefault="00BD05F4">
      <w:pPr>
        <w:spacing w:line="500" w:lineRule="atLeast"/>
        <w:ind w:firstLine="600"/>
        <w:divId w:val="453332266"/>
        <w:rPr>
          <w:rFonts w:hint="eastAsia"/>
          <w:sz w:val="30"/>
          <w:szCs w:val="30"/>
        </w:rPr>
      </w:pPr>
      <w:r>
        <w:rPr>
          <w:rFonts w:hint="eastAsia"/>
          <w:sz w:val="30"/>
          <w:szCs w:val="30"/>
        </w:rPr>
        <w:t>（一）多次索贿的；</w:t>
      </w:r>
    </w:p>
    <w:p w14:paraId="6AF8EAE9" w14:textId="77777777" w:rsidR="00BD05F4" w:rsidRDefault="00BD05F4">
      <w:pPr>
        <w:spacing w:line="500" w:lineRule="atLeast"/>
        <w:ind w:firstLine="600"/>
        <w:divId w:val="1945728069"/>
        <w:rPr>
          <w:rFonts w:hint="eastAsia"/>
          <w:sz w:val="30"/>
          <w:szCs w:val="30"/>
        </w:rPr>
      </w:pPr>
      <w:r>
        <w:rPr>
          <w:rFonts w:hint="eastAsia"/>
          <w:sz w:val="30"/>
          <w:szCs w:val="30"/>
        </w:rPr>
        <w:t>（二）为他人谋取不正当利益，致使公共财产、国家和人民利益遭受损失的；</w:t>
      </w:r>
    </w:p>
    <w:p w14:paraId="6A58D252" w14:textId="77777777" w:rsidR="00BD05F4" w:rsidRDefault="00BD05F4">
      <w:pPr>
        <w:spacing w:line="500" w:lineRule="atLeast"/>
        <w:ind w:firstLine="600"/>
        <w:divId w:val="621379485"/>
        <w:rPr>
          <w:rFonts w:hint="eastAsia"/>
          <w:sz w:val="30"/>
          <w:szCs w:val="30"/>
        </w:rPr>
      </w:pPr>
      <w:r>
        <w:rPr>
          <w:rFonts w:hint="eastAsia"/>
          <w:sz w:val="30"/>
          <w:szCs w:val="30"/>
        </w:rPr>
        <w:t>（三）为他人谋取职务提拔、调整的。</w:t>
      </w:r>
    </w:p>
    <w:p w14:paraId="6C89805C" w14:textId="77777777" w:rsidR="00BD05F4" w:rsidRDefault="00BD05F4">
      <w:pPr>
        <w:spacing w:line="500" w:lineRule="atLeast"/>
        <w:ind w:firstLine="600"/>
        <w:divId w:val="170867494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20E2AD3" w14:textId="77777777" w:rsidR="00BD05F4" w:rsidRDefault="00BD05F4">
      <w:pPr>
        <w:spacing w:line="500" w:lineRule="atLeast"/>
        <w:ind w:firstLine="600"/>
        <w:divId w:val="933635146"/>
        <w:rPr>
          <w:rFonts w:hint="eastAsia"/>
          <w:sz w:val="30"/>
          <w:szCs w:val="30"/>
        </w:rPr>
      </w:pPr>
      <w:r>
        <w:rPr>
          <w:rFonts w:hint="eastAsia"/>
          <w:sz w:val="30"/>
          <w:szCs w:val="30"/>
        </w:rPr>
        <w:t>对刑法规定并处罚金的其他贪污贿赂犯罪，应当在十万元以上犯罪数额二倍以下判处罚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76489" w14:textId="77777777" w:rsidR="00B13EEF" w:rsidRDefault="00B13EEF" w:rsidP="00B13EEF">
      <w:pPr>
        <w:rPr>
          <w:rFonts w:hint="eastAsia"/>
        </w:rPr>
      </w:pPr>
      <w:r>
        <w:separator/>
      </w:r>
    </w:p>
  </w:endnote>
  <w:endnote w:type="continuationSeparator" w:id="0">
    <w:p w14:paraId="1AF79209" w14:textId="77777777" w:rsidR="00B13EEF" w:rsidRDefault="00B13EEF" w:rsidP="00B13E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BB7A82" w14:textId="77777777" w:rsidR="00B13EEF" w:rsidRDefault="00B13EEF" w:rsidP="00B13EEF">
      <w:pPr>
        <w:rPr>
          <w:rFonts w:hint="eastAsia"/>
        </w:rPr>
      </w:pPr>
      <w:r>
        <w:separator/>
      </w:r>
    </w:p>
  </w:footnote>
  <w:footnote w:type="continuationSeparator" w:id="0">
    <w:p w14:paraId="4BAA6FB5" w14:textId="77777777" w:rsidR="00B13EEF" w:rsidRDefault="00B13EEF" w:rsidP="00B13E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3EEF"/>
    <w:rsid w:val="00A23C24"/>
    <w:rsid w:val="00B13EEF"/>
    <w:rsid w:val="00BD05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CA22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3EEF"/>
    <w:pPr>
      <w:tabs>
        <w:tab w:val="center" w:pos="4153"/>
        <w:tab w:val="right" w:pos="8306"/>
      </w:tabs>
      <w:snapToGrid w:val="0"/>
      <w:jc w:val="center"/>
    </w:pPr>
    <w:rPr>
      <w:sz w:val="18"/>
      <w:szCs w:val="18"/>
    </w:rPr>
  </w:style>
  <w:style w:type="character" w:customStyle="1" w:styleId="a4">
    <w:name w:val="页眉 字符"/>
    <w:basedOn w:val="a0"/>
    <w:link w:val="a3"/>
    <w:uiPriority w:val="99"/>
    <w:rsid w:val="00B13EEF"/>
    <w:rPr>
      <w:rFonts w:ascii="宋体" w:eastAsia="宋体" w:hAnsi="宋体" w:cs="宋体"/>
      <w:sz w:val="18"/>
      <w:szCs w:val="18"/>
    </w:rPr>
  </w:style>
  <w:style w:type="paragraph" w:styleId="a5">
    <w:name w:val="footer"/>
    <w:basedOn w:val="a"/>
    <w:link w:val="a6"/>
    <w:uiPriority w:val="99"/>
    <w:unhideWhenUsed/>
    <w:rsid w:val="00B13EEF"/>
    <w:pPr>
      <w:tabs>
        <w:tab w:val="center" w:pos="4153"/>
        <w:tab w:val="right" w:pos="8306"/>
      </w:tabs>
      <w:snapToGrid w:val="0"/>
    </w:pPr>
    <w:rPr>
      <w:sz w:val="18"/>
      <w:szCs w:val="18"/>
    </w:rPr>
  </w:style>
  <w:style w:type="character" w:customStyle="1" w:styleId="a6">
    <w:name w:val="页脚 字符"/>
    <w:basedOn w:val="a0"/>
    <w:link w:val="a5"/>
    <w:uiPriority w:val="99"/>
    <w:rsid w:val="00B13E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62289">
      <w:marLeft w:val="0"/>
      <w:marRight w:val="0"/>
      <w:marTop w:val="10"/>
      <w:marBottom w:val="10"/>
      <w:divBdr>
        <w:top w:val="none" w:sz="0" w:space="0" w:color="auto"/>
        <w:left w:val="none" w:sz="0" w:space="0" w:color="auto"/>
        <w:bottom w:val="none" w:sz="0" w:space="0" w:color="auto"/>
        <w:right w:val="none" w:sz="0" w:space="0" w:color="auto"/>
      </w:divBdr>
    </w:div>
    <w:div w:id="39406567">
      <w:marLeft w:val="0"/>
      <w:marRight w:val="0"/>
      <w:marTop w:val="10"/>
      <w:marBottom w:val="10"/>
      <w:divBdr>
        <w:top w:val="none" w:sz="0" w:space="0" w:color="auto"/>
        <w:left w:val="none" w:sz="0" w:space="0" w:color="auto"/>
        <w:bottom w:val="none" w:sz="0" w:space="0" w:color="auto"/>
        <w:right w:val="none" w:sz="0" w:space="0" w:color="auto"/>
      </w:divBdr>
    </w:div>
    <w:div w:id="50732118">
      <w:marLeft w:val="0"/>
      <w:marRight w:val="0"/>
      <w:marTop w:val="10"/>
      <w:marBottom w:val="10"/>
      <w:divBdr>
        <w:top w:val="none" w:sz="0" w:space="0" w:color="auto"/>
        <w:left w:val="none" w:sz="0" w:space="0" w:color="auto"/>
        <w:bottom w:val="none" w:sz="0" w:space="0" w:color="auto"/>
        <w:right w:val="none" w:sz="0" w:space="0" w:color="auto"/>
      </w:divBdr>
    </w:div>
    <w:div w:id="116919984">
      <w:marLeft w:val="0"/>
      <w:marRight w:val="0"/>
      <w:marTop w:val="10"/>
      <w:marBottom w:val="10"/>
      <w:divBdr>
        <w:top w:val="none" w:sz="0" w:space="0" w:color="auto"/>
        <w:left w:val="none" w:sz="0" w:space="0" w:color="auto"/>
        <w:bottom w:val="none" w:sz="0" w:space="0" w:color="auto"/>
        <w:right w:val="none" w:sz="0" w:space="0" w:color="auto"/>
      </w:divBdr>
    </w:div>
    <w:div w:id="155540956">
      <w:marLeft w:val="0"/>
      <w:marRight w:val="0"/>
      <w:marTop w:val="10"/>
      <w:marBottom w:val="10"/>
      <w:divBdr>
        <w:top w:val="none" w:sz="0" w:space="0" w:color="auto"/>
        <w:left w:val="none" w:sz="0" w:space="0" w:color="auto"/>
        <w:bottom w:val="none" w:sz="0" w:space="0" w:color="auto"/>
        <w:right w:val="none" w:sz="0" w:space="0" w:color="auto"/>
      </w:divBdr>
    </w:div>
    <w:div w:id="172039268">
      <w:marLeft w:val="0"/>
      <w:marRight w:val="0"/>
      <w:marTop w:val="10"/>
      <w:marBottom w:val="10"/>
      <w:divBdr>
        <w:top w:val="none" w:sz="0" w:space="0" w:color="auto"/>
        <w:left w:val="none" w:sz="0" w:space="0" w:color="auto"/>
        <w:bottom w:val="none" w:sz="0" w:space="0" w:color="auto"/>
        <w:right w:val="none" w:sz="0" w:space="0" w:color="auto"/>
      </w:divBdr>
    </w:div>
    <w:div w:id="199052222">
      <w:marLeft w:val="0"/>
      <w:marRight w:val="0"/>
      <w:marTop w:val="10"/>
      <w:marBottom w:val="10"/>
      <w:divBdr>
        <w:top w:val="none" w:sz="0" w:space="0" w:color="auto"/>
        <w:left w:val="none" w:sz="0" w:space="0" w:color="auto"/>
        <w:bottom w:val="none" w:sz="0" w:space="0" w:color="auto"/>
        <w:right w:val="none" w:sz="0" w:space="0" w:color="auto"/>
      </w:divBdr>
    </w:div>
    <w:div w:id="273558741">
      <w:marLeft w:val="0"/>
      <w:marRight w:val="0"/>
      <w:marTop w:val="10"/>
      <w:marBottom w:val="10"/>
      <w:divBdr>
        <w:top w:val="none" w:sz="0" w:space="0" w:color="auto"/>
        <w:left w:val="none" w:sz="0" w:space="0" w:color="auto"/>
        <w:bottom w:val="none" w:sz="0" w:space="0" w:color="auto"/>
        <w:right w:val="none" w:sz="0" w:space="0" w:color="auto"/>
      </w:divBdr>
    </w:div>
    <w:div w:id="343441160">
      <w:marLeft w:val="0"/>
      <w:marRight w:val="0"/>
      <w:marTop w:val="10"/>
      <w:marBottom w:val="10"/>
      <w:divBdr>
        <w:top w:val="none" w:sz="0" w:space="0" w:color="auto"/>
        <w:left w:val="none" w:sz="0" w:space="0" w:color="auto"/>
        <w:bottom w:val="none" w:sz="0" w:space="0" w:color="auto"/>
        <w:right w:val="none" w:sz="0" w:space="0" w:color="auto"/>
      </w:divBdr>
    </w:div>
    <w:div w:id="453332266">
      <w:marLeft w:val="0"/>
      <w:marRight w:val="0"/>
      <w:marTop w:val="10"/>
      <w:marBottom w:val="10"/>
      <w:divBdr>
        <w:top w:val="none" w:sz="0" w:space="0" w:color="auto"/>
        <w:left w:val="none" w:sz="0" w:space="0" w:color="auto"/>
        <w:bottom w:val="none" w:sz="0" w:space="0" w:color="auto"/>
        <w:right w:val="none" w:sz="0" w:space="0" w:color="auto"/>
      </w:divBdr>
    </w:div>
    <w:div w:id="483350834">
      <w:marLeft w:val="0"/>
      <w:marRight w:val="0"/>
      <w:marTop w:val="10"/>
      <w:marBottom w:val="10"/>
      <w:divBdr>
        <w:top w:val="none" w:sz="0" w:space="0" w:color="auto"/>
        <w:left w:val="none" w:sz="0" w:space="0" w:color="auto"/>
        <w:bottom w:val="none" w:sz="0" w:space="0" w:color="auto"/>
        <w:right w:val="none" w:sz="0" w:space="0" w:color="auto"/>
      </w:divBdr>
    </w:div>
    <w:div w:id="492336701">
      <w:marLeft w:val="0"/>
      <w:marRight w:val="720"/>
      <w:marTop w:val="10"/>
      <w:marBottom w:val="10"/>
      <w:divBdr>
        <w:top w:val="none" w:sz="0" w:space="0" w:color="auto"/>
        <w:left w:val="none" w:sz="0" w:space="0" w:color="auto"/>
        <w:bottom w:val="none" w:sz="0" w:space="0" w:color="auto"/>
        <w:right w:val="none" w:sz="0" w:space="0" w:color="auto"/>
      </w:divBdr>
    </w:div>
    <w:div w:id="507212264">
      <w:marLeft w:val="0"/>
      <w:marRight w:val="0"/>
      <w:marTop w:val="10"/>
      <w:marBottom w:val="10"/>
      <w:divBdr>
        <w:top w:val="none" w:sz="0" w:space="0" w:color="auto"/>
        <w:left w:val="none" w:sz="0" w:space="0" w:color="auto"/>
        <w:bottom w:val="none" w:sz="0" w:space="0" w:color="auto"/>
        <w:right w:val="none" w:sz="0" w:space="0" w:color="auto"/>
      </w:divBdr>
    </w:div>
    <w:div w:id="520245608">
      <w:marLeft w:val="0"/>
      <w:marRight w:val="720"/>
      <w:marTop w:val="10"/>
      <w:marBottom w:val="10"/>
      <w:divBdr>
        <w:top w:val="none" w:sz="0" w:space="0" w:color="auto"/>
        <w:left w:val="none" w:sz="0" w:space="0" w:color="auto"/>
        <w:bottom w:val="none" w:sz="0" w:space="0" w:color="auto"/>
        <w:right w:val="none" w:sz="0" w:space="0" w:color="auto"/>
      </w:divBdr>
    </w:div>
    <w:div w:id="619456713">
      <w:marLeft w:val="0"/>
      <w:marRight w:val="0"/>
      <w:marTop w:val="10"/>
      <w:marBottom w:val="10"/>
      <w:divBdr>
        <w:top w:val="none" w:sz="0" w:space="0" w:color="auto"/>
        <w:left w:val="none" w:sz="0" w:space="0" w:color="auto"/>
        <w:bottom w:val="none" w:sz="0" w:space="0" w:color="auto"/>
        <w:right w:val="none" w:sz="0" w:space="0" w:color="auto"/>
      </w:divBdr>
    </w:div>
    <w:div w:id="621379485">
      <w:marLeft w:val="0"/>
      <w:marRight w:val="0"/>
      <w:marTop w:val="10"/>
      <w:marBottom w:val="10"/>
      <w:divBdr>
        <w:top w:val="none" w:sz="0" w:space="0" w:color="auto"/>
        <w:left w:val="none" w:sz="0" w:space="0" w:color="auto"/>
        <w:bottom w:val="none" w:sz="0" w:space="0" w:color="auto"/>
        <w:right w:val="none" w:sz="0" w:space="0" w:color="auto"/>
      </w:divBdr>
    </w:div>
    <w:div w:id="713700766">
      <w:marLeft w:val="0"/>
      <w:marRight w:val="0"/>
      <w:marTop w:val="10"/>
      <w:marBottom w:val="10"/>
      <w:divBdr>
        <w:top w:val="none" w:sz="0" w:space="0" w:color="auto"/>
        <w:left w:val="none" w:sz="0" w:space="0" w:color="auto"/>
        <w:bottom w:val="none" w:sz="0" w:space="0" w:color="auto"/>
        <w:right w:val="none" w:sz="0" w:space="0" w:color="auto"/>
      </w:divBdr>
    </w:div>
    <w:div w:id="727146539">
      <w:marLeft w:val="0"/>
      <w:marRight w:val="0"/>
      <w:marTop w:val="10"/>
      <w:marBottom w:val="10"/>
      <w:divBdr>
        <w:top w:val="none" w:sz="0" w:space="0" w:color="auto"/>
        <w:left w:val="none" w:sz="0" w:space="0" w:color="auto"/>
        <w:bottom w:val="none" w:sz="0" w:space="0" w:color="auto"/>
        <w:right w:val="none" w:sz="0" w:space="0" w:color="auto"/>
      </w:divBdr>
    </w:div>
    <w:div w:id="744573265">
      <w:marLeft w:val="0"/>
      <w:marRight w:val="0"/>
      <w:marTop w:val="10"/>
      <w:marBottom w:val="10"/>
      <w:divBdr>
        <w:top w:val="none" w:sz="0" w:space="0" w:color="auto"/>
        <w:left w:val="none" w:sz="0" w:space="0" w:color="auto"/>
        <w:bottom w:val="none" w:sz="0" w:space="0" w:color="auto"/>
        <w:right w:val="none" w:sz="0" w:space="0" w:color="auto"/>
      </w:divBdr>
    </w:div>
    <w:div w:id="753359332">
      <w:marLeft w:val="0"/>
      <w:marRight w:val="0"/>
      <w:marTop w:val="10"/>
      <w:marBottom w:val="10"/>
      <w:divBdr>
        <w:top w:val="none" w:sz="0" w:space="0" w:color="auto"/>
        <w:left w:val="none" w:sz="0" w:space="0" w:color="auto"/>
        <w:bottom w:val="none" w:sz="0" w:space="0" w:color="auto"/>
        <w:right w:val="none" w:sz="0" w:space="0" w:color="auto"/>
      </w:divBdr>
    </w:div>
    <w:div w:id="761220284">
      <w:marLeft w:val="0"/>
      <w:marRight w:val="0"/>
      <w:marTop w:val="10"/>
      <w:marBottom w:val="10"/>
      <w:divBdr>
        <w:top w:val="none" w:sz="0" w:space="0" w:color="auto"/>
        <w:left w:val="none" w:sz="0" w:space="0" w:color="auto"/>
        <w:bottom w:val="none" w:sz="0" w:space="0" w:color="auto"/>
        <w:right w:val="none" w:sz="0" w:space="0" w:color="auto"/>
      </w:divBdr>
    </w:div>
    <w:div w:id="785273869">
      <w:marLeft w:val="0"/>
      <w:marRight w:val="0"/>
      <w:marTop w:val="10"/>
      <w:marBottom w:val="10"/>
      <w:divBdr>
        <w:top w:val="none" w:sz="0" w:space="0" w:color="auto"/>
        <w:left w:val="none" w:sz="0" w:space="0" w:color="auto"/>
        <w:bottom w:val="none" w:sz="0" w:space="0" w:color="auto"/>
        <w:right w:val="none" w:sz="0" w:space="0" w:color="auto"/>
      </w:divBdr>
    </w:div>
    <w:div w:id="789082662">
      <w:marLeft w:val="0"/>
      <w:marRight w:val="0"/>
      <w:marTop w:val="10"/>
      <w:marBottom w:val="10"/>
      <w:divBdr>
        <w:top w:val="none" w:sz="0" w:space="0" w:color="auto"/>
        <w:left w:val="none" w:sz="0" w:space="0" w:color="auto"/>
        <w:bottom w:val="none" w:sz="0" w:space="0" w:color="auto"/>
        <w:right w:val="none" w:sz="0" w:space="0" w:color="auto"/>
      </w:divBdr>
    </w:div>
    <w:div w:id="858591622">
      <w:marLeft w:val="0"/>
      <w:marRight w:val="720"/>
      <w:marTop w:val="10"/>
      <w:marBottom w:val="10"/>
      <w:divBdr>
        <w:top w:val="none" w:sz="0" w:space="0" w:color="auto"/>
        <w:left w:val="none" w:sz="0" w:space="0" w:color="auto"/>
        <w:bottom w:val="none" w:sz="0" w:space="0" w:color="auto"/>
        <w:right w:val="none" w:sz="0" w:space="0" w:color="auto"/>
      </w:divBdr>
    </w:div>
    <w:div w:id="865947675">
      <w:marLeft w:val="0"/>
      <w:marRight w:val="0"/>
      <w:marTop w:val="10"/>
      <w:marBottom w:val="10"/>
      <w:divBdr>
        <w:top w:val="none" w:sz="0" w:space="0" w:color="auto"/>
        <w:left w:val="none" w:sz="0" w:space="0" w:color="auto"/>
        <w:bottom w:val="none" w:sz="0" w:space="0" w:color="auto"/>
        <w:right w:val="none" w:sz="0" w:space="0" w:color="auto"/>
      </w:divBdr>
    </w:div>
    <w:div w:id="925500934">
      <w:marLeft w:val="0"/>
      <w:marRight w:val="0"/>
      <w:marTop w:val="10"/>
      <w:marBottom w:val="10"/>
      <w:divBdr>
        <w:top w:val="none" w:sz="0" w:space="0" w:color="auto"/>
        <w:left w:val="none" w:sz="0" w:space="0" w:color="auto"/>
        <w:bottom w:val="none" w:sz="0" w:space="0" w:color="auto"/>
        <w:right w:val="none" w:sz="0" w:space="0" w:color="auto"/>
      </w:divBdr>
    </w:div>
    <w:div w:id="933635146">
      <w:marLeft w:val="0"/>
      <w:marRight w:val="0"/>
      <w:marTop w:val="10"/>
      <w:marBottom w:val="10"/>
      <w:divBdr>
        <w:top w:val="none" w:sz="0" w:space="0" w:color="auto"/>
        <w:left w:val="none" w:sz="0" w:space="0" w:color="auto"/>
        <w:bottom w:val="none" w:sz="0" w:space="0" w:color="auto"/>
        <w:right w:val="none" w:sz="0" w:space="0" w:color="auto"/>
      </w:divBdr>
    </w:div>
    <w:div w:id="1021782975">
      <w:marLeft w:val="0"/>
      <w:marRight w:val="0"/>
      <w:marTop w:val="10"/>
      <w:marBottom w:val="10"/>
      <w:divBdr>
        <w:top w:val="none" w:sz="0" w:space="0" w:color="auto"/>
        <w:left w:val="none" w:sz="0" w:space="0" w:color="auto"/>
        <w:bottom w:val="none" w:sz="0" w:space="0" w:color="auto"/>
        <w:right w:val="none" w:sz="0" w:space="0" w:color="auto"/>
      </w:divBdr>
    </w:div>
    <w:div w:id="1028798886">
      <w:marLeft w:val="0"/>
      <w:marRight w:val="0"/>
      <w:marTop w:val="10"/>
      <w:marBottom w:val="10"/>
      <w:divBdr>
        <w:top w:val="none" w:sz="0" w:space="0" w:color="auto"/>
        <w:left w:val="none" w:sz="0" w:space="0" w:color="auto"/>
        <w:bottom w:val="none" w:sz="0" w:space="0" w:color="auto"/>
        <w:right w:val="none" w:sz="0" w:space="0" w:color="auto"/>
      </w:divBdr>
    </w:div>
    <w:div w:id="1040204783">
      <w:marLeft w:val="0"/>
      <w:marRight w:val="0"/>
      <w:marTop w:val="10"/>
      <w:marBottom w:val="10"/>
      <w:divBdr>
        <w:top w:val="none" w:sz="0" w:space="0" w:color="auto"/>
        <w:left w:val="none" w:sz="0" w:space="0" w:color="auto"/>
        <w:bottom w:val="none" w:sz="0" w:space="0" w:color="auto"/>
        <w:right w:val="none" w:sz="0" w:space="0" w:color="auto"/>
      </w:divBdr>
    </w:div>
    <w:div w:id="1042630397">
      <w:marLeft w:val="0"/>
      <w:marRight w:val="0"/>
      <w:marTop w:val="10"/>
      <w:marBottom w:val="10"/>
      <w:divBdr>
        <w:top w:val="none" w:sz="0" w:space="0" w:color="auto"/>
        <w:left w:val="none" w:sz="0" w:space="0" w:color="auto"/>
        <w:bottom w:val="none" w:sz="0" w:space="0" w:color="auto"/>
        <w:right w:val="none" w:sz="0" w:space="0" w:color="auto"/>
      </w:divBdr>
    </w:div>
    <w:div w:id="1079599025">
      <w:marLeft w:val="0"/>
      <w:marRight w:val="0"/>
      <w:marTop w:val="10"/>
      <w:marBottom w:val="10"/>
      <w:divBdr>
        <w:top w:val="none" w:sz="0" w:space="0" w:color="auto"/>
        <w:left w:val="none" w:sz="0" w:space="0" w:color="auto"/>
        <w:bottom w:val="none" w:sz="0" w:space="0" w:color="auto"/>
        <w:right w:val="none" w:sz="0" w:space="0" w:color="auto"/>
      </w:divBdr>
    </w:div>
    <w:div w:id="1094128424">
      <w:marLeft w:val="0"/>
      <w:marRight w:val="0"/>
      <w:marTop w:val="10"/>
      <w:marBottom w:val="10"/>
      <w:divBdr>
        <w:top w:val="none" w:sz="0" w:space="0" w:color="auto"/>
        <w:left w:val="none" w:sz="0" w:space="0" w:color="auto"/>
        <w:bottom w:val="none" w:sz="0" w:space="0" w:color="auto"/>
        <w:right w:val="none" w:sz="0" w:space="0" w:color="auto"/>
      </w:divBdr>
    </w:div>
    <w:div w:id="1199244736">
      <w:marLeft w:val="0"/>
      <w:marRight w:val="0"/>
      <w:marTop w:val="10"/>
      <w:marBottom w:val="10"/>
      <w:divBdr>
        <w:top w:val="none" w:sz="0" w:space="0" w:color="auto"/>
        <w:left w:val="none" w:sz="0" w:space="0" w:color="auto"/>
        <w:bottom w:val="none" w:sz="0" w:space="0" w:color="auto"/>
        <w:right w:val="none" w:sz="0" w:space="0" w:color="auto"/>
      </w:divBdr>
    </w:div>
    <w:div w:id="1240675503">
      <w:marLeft w:val="0"/>
      <w:marRight w:val="0"/>
      <w:marTop w:val="10"/>
      <w:marBottom w:val="10"/>
      <w:divBdr>
        <w:top w:val="none" w:sz="0" w:space="0" w:color="auto"/>
        <w:left w:val="none" w:sz="0" w:space="0" w:color="auto"/>
        <w:bottom w:val="none" w:sz="0" w:space="0" w:color="auto"/>
        <w:right w:val="none" w:sz="0" w:space="0" w:color="auto"/>
      </w:divBdr>
    </w:div>
    <w:div w:id="1299531259">
      <w:marLeft w:val="0"/>
      <w:marRight w:val="0"/>
      <w:marTop w:val="10"/>
      <w:marBottom w:val="10"/>
      <w:divBdr>
        <w:top w:val="none" w:sz="0" w:space="0" w:color="auto"/>
        <w:left w:val="none" w:sz="0" w:space="0" w:color="auto"/>
        <w:bottom w:val="none" w:sz="0" w:space="0" w:color="auto"/>
        <w:right w:val="none" w:sz="0" w:space="0" w:color="auto"/>
      </w:divBdr>
    </w:div>
    <w:div w:id="1309703252">
      <w:marLeft w:val="0"/>
      <w:marRight w:val="0"/>
      <w:marTop w:val="10"/>
      <w:marBottom w:val="10"/>
      <w:divBdr>
        <w:top w:val="none" w:sz="0" w:space="0" w:color="auto"/>
        <w:left w:val="none" w:sz="0" w:space="0" w:color="auto"/>
        <w:bottom w:val="none" w:sz="0" w:space="0" w:color="auto"/>
        <w:right w:val="none" w:sz="0" w:space="0" w:color="auto"/>
      </w:divBdr>
    </w:div>
    <w:div w:id="1318459128">
      <w:marLeft w:val="0"/>
      <w:marRight w:val="720"/>
      <w:marTop w:val="10"/>
      <w:marBottom w:val="10"/>
      <w:divBdr>
        <w:top w:val="none" w:sz="0" w:space="0" w:color="auto"/>
        <w:left w:val="none" w:sz="0" w:space="0" w:color="auto"/>
        <w:bottom w:val="none" w:sz="0" w:space="0" w:color="auto"/>
        <w:right w:val="none" w:sz="0" w:space="0" w:color="auto"/>
      </w:divBdr>
    </w:div>
    <w:div w:id="1367565672">
      <w:marLeft w:val="0"/>
      <w:marRight w:val="0"/>
      <w:marTop w:val="10"/>
      <w:marBottom w:val="10"/>
      <w:divBdr>
        <w:top w:val="none" w:sz="0" w:space="0" w:color="auto"/>
        <w:left w:val="none" w:sz="0" w:space="0" w:color="auto"/>
        <w:bottom w:val="none" w:sz="0" w:space="0" w:color="auto"/>
        <w:right w:val="none" w:sz="0" w:space="0" w:color="auto"/>
      </w:divBdr>
    </w:div>
    <w:div w:id="1384668981">
      <w:marLeft w:val="0"/>
      <w:marRight w:val="0"/>
      <w:marTop w:val="10"/>
      <w:marBottom w:val="10"/>
      <w:divBdr>
        <w:top w:val="none" w:sz="0" w:space="0" w:color="auto"/>
        <w:left w:val="none" w:sz="0" w:space="0" w:color="auto"/>
        <w:bottom w:val="none" w:sz="0" w:space="0" w:color="auto"/>
        <w:right w:val="none" w:sz="0" w:space="0" w:color="auto"/>
      </w:divBdr>
    </w:div>
    <w:div w:id="1388921652">
      <w:marLeft w:val="0"/>
      <w:marRight w:val="0"/>
      <w:marTop w:val="10"/>
      <w:marBottom w:val="10"/>
      <w:divBdr>
        <w:top w:val="none" w:sz="0" w:space="0" w:color="auto"/>
        <w:left w:val="none" w:sz="0" w:space="0" w:color="auto"/>
        <w:bottom w:val="none" w:sz="0" w:space="0" w:color="auto"/>
        <w:right w:val="none" w:sz="0" w:space="0" w:color="auto"/>
      </w:divBdr>
    </w:div>
    <w:div w:id="1471021394">
      <w:marLeft w:val="0"/>
      <w:marRight w:val="0"/>
      <w:marTop w:val="10"/>
      <w:marBottom w:val="10"/>
      <w:divBdr>
        <w:top w:val="none" w:sz="0" w:space="0" w:color="auto"/>
        <w:left w:val="none" w:sz="0" w:space="0" w:color="auto"/>
        <w:bottom w:val="none" w:sz="0" w:space="0" w:color="auto"/>
        <w:right w:val="none" w:sz="0" w:space="0" w:color="auto"/>
      </w:divBdr>
    </w:div>
    <w:div w:id="1562449617">
      <w:marLeft w:val="0"/>
      <w:marRight w:val="0"/>
      <w:marTop w:val="10"/>
      <w:marBottom w:val="10"/>
      <w:divBdr>
        <w:top w:val="none" w:sz="0" w:space="0" w:color="auto"/>
        <w:left w:val="none" w:sz="0" w:space="0" w:color="auto"/>
        <w:bottom w:val="none" w:sz="0" w:space="0" w:color="auto"/>
        <w:right w:val="none" w:sz="0" w:space="0" w:color="auto"/>
      </w:divBdr>
    </w:div>
    <w:div w:id="1689065564">
      <w:marLeft w:val="0"/>
      <w:marRight w:val="0"/>
      <w:marTop w:val="10"/>
      <w:marBottom w:val="10"/>
      <w:divBdr>
        <w:top w:val="none" w:sz="0" w:space="0" w:color="auto"/>
        <w:left w:val="none" w:sz="0" w:space="0" w:color="auto"/>
        <w:bottom w:val="none" w:sz="0" w:space="0" w:color="auto"/>
        <w:right w:val="none" w:sz="0" w:space="0" w:color="auto"/>
      </w:divBdr>
    </w:div>
    <w:div w:id="1708674949">
      <w:marLeft w:val="0"/>
      <w:marRight w:val="0"/>
      <w:marTop w:val="10"/>
      <w:marBottom w:val="10"/>
      <w:divBdr>
        <w:top w:val="none" w:sz="0" w:space="0" w:color="auto"/>
        <w:left w:val="none" w:sz="0" w:space="0" w:color="auto"/>
        <w:bottom w:val="none" w:sz="0" w:space="0" w:color="auto"/>
        <w:right w:val="none" w:sz="0" w:space="0" w:color="auto"/>
      </w:divBdr>
    </w:div>
    <w:div w:id="1721247848">
      <w:marLeft w:val="0"/>
      <w:marRight w:val="0"/>
      <w:marTop w:val="10"/>
      <w:marBottom w:val="10"/>
      <w:divBdr>
        <w:top w:val="none" w:sz="0" w:space="0" w:color="auto"/>
        <w:left w:val="none" w:sz="0" w:space="0" w:color="auto"/>
        <w:bottom w:val="none" w:sz="0" w:space="0" w:color="auto"/>
        <w:right w:val="none" w:sz="0" w:space="0" w:color="auto"/>
      </w:divBdr>
    </w:div>
    <w:div w:id="1732969426">
      <w:marLeft w:val="0"/>
      <w:marRight w:val="720"/>
      <w:marTop w:val="10"/>
      <w:marBottom w:val="10"/>
      <w:divBdr>
        <w:top w:val="none" w:sz="0" w:space="0" w:color="auto"/>
        <w:left w:val="none" w:sz="0" w:space="0" w:color="auto"/>
        <w:bottom w:val="none" w:sz="0" w:space="0" w:color="auto"/>
        <w:right w:val="none" w:sz="0" w:space="0" w:color="auto"/>
      </w:divBdr>
    </w:div>
    <w:div w:id="1774009216">
      <w:marLeft w:val="0"/>
      <w:marRight w:val="0"/>
      <w:marTop w:val="10"/>
      <w:marBottom w:val="10"/>
      <w:divBdr>
        <w:top w:val="none" w:sz="0" w:space="0" w:color="auto"/>
        <w:left w:val="none" w:sz="0" w:space="0" w:color="auto"/>
        <w:bottom w:val="none" w:sz="0" w:space="0" w:color="auto"/>
        <w:right w:val="none" w:sz="0" w:space="0" w:color="auto"/>
      </w:divBdr>
    </w:div>
    <w:div w:id="1871334585">
      <w:marLeft w:val="0"/>
      <w:marRight w:val="0"/>
      <w:marTop w:val="10"/>
      <w:marBottom w:val="10"/>
      <w:divBdr>
        <w:top w:val="none" w:sz="0" w:space="0" w:color="auto"/>
        <w:left w:val="none" w:sz="0" w:space="0" w:color="auto"/>
        <w:bottom w:val="none" w:sz="0" w:space="0" w:color="auto"/>
        <w:right w:val="none" w:sz="0" w:space="0" w:color="auto"/>
      </w:divBdr>
    </w:div>
    <w:div w:id="1945728069">
      <w:marLeft w:val="0"/>
      <w:marRight w:val="0"/>
      <w:marTop w:val="10"/>
      <w:marBottom w:val="10"/>
      <w:divBdr>
        <w:top w:val="none" w:sz="0" w:space="0" w:color="auto"/>
        <w:left w:val="none" w:sz="0" w:space="0" w:color="auto"/>
        <w:bottom w:val="none" w:sz="0" w:space="0" w:color="auto"/>
        <w:right w:val="none" w:sz="0" w:space="0" w:color="auto"/>
      </w:divBdr>
    </w:div>
    <w:div w:id="1962102570">
      <w:marLeft w:val="0"/>
      <w:marRight w:val="0"/>
      <w:marTop w:val="10"/>
      <w:marBottom w:val="10"/>
      <w:divBdr>
        <w:top w:val="none" w:sz="0" w:space="0" w:color="auto"/>
        <w:left w:val="none" w:sz="0" w:space="0" w:color="auto"/>
        <w:bottom w:val="none" w:sz="0" w:space="0" w:color="auto"/>
        <w:right w:val="none" w:sz="0" w:space="0" w:color="auto"/>
      </w:divBdr>
    </w:div>
    <w:div w:id="1991278370">
      <w:marLeft w:val="0"/>
      <w:marRight w:val="0"/>
      <w:marTop w:val="10"/>
      <w:marBottom w:val="10"/>
      <w:divBdr>
        <w:top w:val="none" w:sz="0" w:space="0" w:color="auto"/>
        <w:left w:val="none" w:sz="0" w:space="0" w:color="auto"/>
        <w:bottom w:val="none" w:sz="0" w:space="0" w:color="auto"/>
        <w:right w:val="none" w:sz="0" w:space="0" w:color="auto"/>
      </w:divBdr>
    </w:div>
    <w:div w:id="2031837782">
      <w:marLeft w:val="0"/>
      <w:marRight w:val="0"/>
      <w:marTop w:val="10"/>
      <w:marBottom w:val="10"/>
      <w:divBdr>
        <w:top w:val="none" w:sz="0" w:space="0" w:color="auto"/>
        <w:left w:val="none" w:sz="0" w:space="0" w:color="auto"/>
        <w:bottom w:val="none" w:sz="0" w:space="0" w:color="auto"/>
        <w:right w:val="none" w:sz="0" w:space="0" w:color="auto"/>
      </w:divBdr>
    </w:div>
    <w:div w:id="20726547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524</Words>
  <Characters>2993</Characters>
  <Application>Microsoft Office Word</Application>
  <DocSecurity>0</DocSecurity>
  <Lines>24</Lines>
  <Paragraphs>7</Paragraphs>
  <ScaleCrop>false</ScaleCrop>
  <Company/>
  <LinksUpToDate>false</LinksUpToDate>
  <CharactersWithSpaces>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2025-04-30T04:50:00Z</dcterms:created>
  <dcterms:modified xsi:type="dcterms:W3CDTF">2025-04-30T04:50:00Z</dcterms:modified>
</cp:coreProperties>
</file>