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38536" w14:textId="77777777" w:rsidR="003B007A" w:rsidRDefault="003B007A">
      <w:pPr>
        <w:spacing w:line="500" w:lineRule="atLeast"/>
        <w:jc w:val="center"/>
        <w:divId w:val="399981621"/>
        <w:rPr>
          <w:rFonts w:ascii="黑体" w:eastAsia="黑体" w:hAnsi="黑体"/>
          <w:sz w:val="36"/>
          <w:szCs w:val="36"/>
        </w:rPr>
      </w:pPr>
      <w:r>
        <w:rPr>
          <w:rFonts w:ascii="黑体" w:eastAsia="黑体" w:hAnsi="黑体" w:hint="eastAsia"/>
          <w:sz w:val="36"/>
          <w:szCs w:val="36"/>
        </w:rPr>
        <w:t>广东省广州市越秀区人民法院</w:t>
      </w:r>
    </w:p>
    <w:p w14:paraId="140A3725" w14:textId="77777777" w:rsidR="003B007A" w:rsidRDefault="003B007A">
      <w:pPr>
        <w:spacing w:line="500" w:lineRule="atLeast"/>
        <w:jc w:val="center"/>
        <w:divId w:val="17054450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6F247B4" w14:textId="77777777" w:rsidR="003B007A" w:rsidRDefault="003B007A">
      <w:pPr>
        <w:spacing w:line="500" w:lineRule="atLeast"/>
        <w:jc w:val="right"/>
        <w:divId w:val="407044191"/>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1351</w:t>
      </w:r>
      <w:r>
        <w:rPr>
          <w:rFonts w:hint="eastAsia"/>
          <w:sz w:val="30"/>
          <w:szCs w:val="30"/>
        </w:rPr>
        <w:t>号</w:t>
      </w:r>
    </w:p>
    <w:p w14:paraId="77B5A63E" w14:textId="77777777" w:rsidR="003B007A" w:rsidRDefault="003B007A">
      <w:pPr>
        <w:spacing w:line="500" w:lineRule="atLeast"/>
        <w:ind w:firstLine="600"/>
        <w:divId w:val="1452482193"/>
        <w:rPr>
          <w:rFonts w:hint="eastAsia"/>
          <w:sz w:val="30"/>
          <w:szCs w:val="30"/>
        </w:rPr>
      </w:pPr>
      <w:r>
        <w:rPr>
          <w:rFonts w:hint="eastAsia"/>
          <w:sz w:val="30"/>
          <w:szCs w:val="30"/>
        </w:rPr>
        <w:t>公诉机关广东省广州市越秀区人民检察院。</w:t>
      </w:r>
    </w:p>
    <w:p w14:paraId="0EB7A145" w14:textId="77777777" w:rsidR="003B007A" w:rsidRDefault="003B007A">
      <w:pPr>
        <w:spacing w:line="500" w:lineRule="atLeast"/>
        <w:ind w:firstLine="600"/>
        <w:divId w:val="596715456"/>
        <w:rPr>
          <w:rFonts w:hint="eastAsia"/>
          <w:sz w:val="30"/>
          <w:szCs w:val="30"/>
        </w:rPr>
      </w:pPr>
      <w:r>
        <w:rPr>
          <w:rFonts w:hint="eastAsia"/>
          <w:sz w:val="30"/>
          <w:szCs w:val="30"/>
        </w:rPr>
        <w:t>被告单位广州市友迪资讯科技有限公司（以下简称：友迪公司），住所地广州市天河区，法定代表人李文彬。</w:t>
      </w:r>
    </w:p>
    <w:p w14:paraId="35B29A93" w14:textId="77777777" w:rsidR="003B007A" w:rsidRDefault="003B007A">
      <w:pPr>
        <w:spacing w:line="500" w:lineRule="atLeast"/>
        <w:ind w:firstLine="600"/>
        <w:divId w:val="393042728"/>
        <w:rPr>
          <w:rFonts w:hint="eastAsia"/>
          <w:sz w:val="30"/>
          <w:szCs w:val="30"/>
        </w:rPr>
      </w:pPr>
      <w:r>
        <w:rPr>
          <w:rFonts w:hint="eastAsia"/>
          <w:sz w:val="30"/>
          <w:szCs w:val="30"/>
        </w:rPr>
        <w:t>诉讼代表人：李文彬，友迪公司法定代表人，住广东省韶关市浈江区。</w:t>
      </w:r>
    </w:p>
    <w:p w14:paraId="1FE0D052" w14:textId="77777777" w:rsidR="003B007A" w:rsidRDefault="003B007A">
      <w:pPr>
        <w:spacing w:line="500" w:lineRule="atLeast"/>
        <w:ind w:firstLine="600"/>
        <w:divId w:val="505898962"/>
        <w:rPr>
          <w:rFonts w:hint="eastAsia"/>
          <w:sz w:val="30"/>
          <w:szCs w:val="30"/>
        </w:rPr>
      </w:pPr>
      <w:r>
        <w:rPr>
          <w:rFonts w:hint="eastAsia"/>
          <w:sz w:val="30"/>
          <w:szCs w:val="30"/>
        </w:rPr>
        <w:t>辩护人王伟浩，广东同益律师事务所律师。</w:t>
      </w:r>
    </w:p>
    <w:p w14:paraId="0EA4A83E" w14:textId="77777777" w:rsidR="003B007A" w:rsidRDefault="003B007A">
      <w:pPr>
        <w:spacing w:line="500" w:lineRule="atLeast"/>
        <w:ind w:firstLine="600"/>
        <w:divId w:val="286468742"/>
        <w:rPr>
          <w:rFonts w:hint="eastAsia"/>
          <w:sz w:val="30"/>
          <w:szCs w:val="30"/>
        </w:rPr>
      </w:pPr>
      <w:r>
        <w:rPr>
          <w:rFonts w:hint="eastAsia"/>
          <w:sz w:val="30"/>
          <w:szCs w:val="30"/>
        </w:rPr>
        <w:t>被告人卢某，友迪公司原董事长、法定代表人，户籍地广东省韶关市浈江区。因本案于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日被羁押，次日被广州市人民检察院取保候审。</w:t>
      </w:r>
    </w:p>
    <w:p w14:paraId="5DD70CD1" w14:textId="77777777" w:rsidR="003B007A" w:rsidRDefault="003B007A">
      <w:pPr>
        <w:spacing w:line="500" w:lineRule="atLeast"/>
        <w:ind w:firstLine="600"/>
        <w:divId w:val="2026249380"/>
        <w:rPr>
          <w:rFonts w:hint="eastAsia"/>
          <w:sz w:val="30"/>
          <w:szCs w:val="30"/>
        </w:rPr>
      </w:pPr>
      <w:r>
        <w:rPr>
          <w:rFonts w:hint="eastAsia"/>
          <w:sz w:val="30"/>
          <w:szCs w:val="30"/>
        </w:rPr>
        <w:t>辩护人李昌，广东同益律师事务所律师。</w:t>
      </w:r>
    </w:p>
    <w:p w14:paraId="1E1393E8" w14:textId="77777777" w:rsidR="003B007A" w:rsidRDefault="003B007A">
      <w:pPr>
        <w:spacing w:line="500" w:lineRule="atLeast"/>
        <w:ind w:firstLine="600"/>
        <w:divId w:val="1194927735"/>
        <w:rPr>
          <w:rFonts w:hint="eastAsia"/>
          <w:sz w:val="30"/>
          <w:szCs w:val="30"/>
        </w:rPr>
      </w:pPr>
      <w:r>
        <w:rPr>
          <w:rFonts w:hint="eastAsia"/>
          <w:sz w:val="30"/>
          <w:szCs w:val="30"/>
        </w:rPr>
        <w:t>被告人夏某，友迪公司原总经理，户籍地广东省广州市天河区。因本案于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日被羁押，次日被广州市人民检察院取保候审。</w:t>
      </w:r>
    </w:p>
    <w:p w14:paraId="701DE6EC" w14:textId="77777777" w:rsidR="003B007A" w:rsidRDefault="003B007A">
      <w:pPr>
        <w:spacing w:line="500" w:lineRule="atLeast"/>
        <w:ind w:firstLine="600"/>
        <w:divId w:val="1167944356"/>
        <w:rPr>
          <w:rFonts w:hint="eastAsia"/>
          <w:sz w:val="30"/>
          <w:szCs w:val="30"/>
        </w:rPr>
      </w:pPr>
      <w:r>
        <w:rPr>
          <w:rFonts w:hint="eastAsia"/>
          <w:sz w:val="30"/>
          <w:szCs w:val="30"/>
        </w:rPr>
        <w:t>辩护人唐涛，广东南方福瑞德律师事务所律师。</w:t>
      </w:r>
    </w:p>
    <w:p w14:paraId="4630DC0D" w14:textId="77777777" w:rsidR="003B007A" w:rsidRDefault="003B007A">
      <w:pPr>
        <w:spacing w:line="500" w:lineRule="atLeast"/>
        <w:ind w:firstLine="600"/>
        <w:divId w:val="1086196241"/>
        <w:rPr>
          <w:rFonts w:hint="eastAsia"/>
          <w:sz w:val="30"/>
          <w:szCs w:val="30"/>
        </w:rPr>
      </w:pPr>
      <w:r>
        <w:rPr>
          <w:rFonts w:hint="eastAsia"/>
          <w:sz w:val="30"/>
          <w:szCs w:val="30"/>
        </w:rPr>
        <w:t>辩护人万涛，广东南方福瑞德律师事务所实习律师。</w:t>
      </w:r>
    </w:p>
    <w:p w14:paraId="5B76C35A" w14:textId="77777777" w:rsidR="003B007A" w:rsidRDefault="003B007A">
      <w:pPr>
        <w:spacing w:line="500" w:lineRule="atLeast"/>
        <w:ind w:firstLine="600"/>
        <w:divId w:val="715662143"/>
        <w:rPr>
          <w:rFonts w:hint="eastAsia"/>
          <w:sz w:val="30"/>
          <w:szCs w:val="30"/>
        </w:rPr>
      </w:pPr>
      <w:r>
        <w:rPr>
          <w:rFonts w:hint="eastAsia"/>
          <w:sz w:val="30"/>
          <w:szCs w:val="30"/>
        </w:rPr>
        <w:t>广州市越秀区人民检察院以越检刑诉（</w:t>
      </w:r>
      <w:r>
        <w:rPr>
          <w:rFonts w:hint="eastAsia"/>
          <w:sz w:val="30"/>
          <w:szCs w:val="30"/>
        </w:rPr>
        <w:t>2015</w:t>
      </w:r>
      <w:r>
        <w:rPr>
          <w:rFonts w:hint="eastAsia"/>
          <w:sz w:val="30"/>
          <w:szCs w:val="30"/>
        </w:rPr>
        <w:t>）</w:t>
      </w:r>
      <w:r>
        <w:rPr>
          <w:rFonts w:hint="eastAsia"/>
          <w:sz w:val="30"/>
          <w:szCs w:val="30"/>
        </w:rPr>
        <w:t>1168</w:t>
      </w:r>
      <w:r>
        <w:rPr>
          <w:rFonts w:hint="eastAsia"/>
          <w:sz w:val="30"/>
          <w:szCs w:val="30"/>
        </w:rPr>
        <w:t>号起诉书指控被告单位友迪公司、被告人卢某、夏某犯单位行贿罪，于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向本院提起公诉。本院立案后，依法组成合议庭，公开开庭审理了本案，广州市越秀区人民检察院指派检察员招妙出庭支持公诉，被告单位友迪公司的诉讼代表人李文彬、被告人卢某、夏某及辩护人王伟浩、李昌、唐涛、万涛到庭参加诉讼。现已审理终结。</w:t>
      </w:r>
    </w:p>
    <w:p w14:paraId="76312B5C" w14:textId="77777777" w:rsidR="003B007A" w:rsidRDefault="003B007A">
      <w:pPr>
        <w:spacing w:line="500" w:lineRule="atLeast"/>
        <w:ind w:firstLine="600"/>
        <w:divId w:val="878510908"/>
        <w:rPr>
          <w:rFonts w:hint="eastAsia"/>
          <w:sz w:val="30"/>
          <w:szCs w:val="30"/>
        </w:rPr>
      </w:pPr>
      <w:r>
        <w:rPr>
          <w:rFonts w:hint="eastAsia"/>
          <w:sz w:val="30"/>
          <w:szCs w:val="30"/>
        </w:rPr>
        <w:t>广州市越秀区人民检察院指控，</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年间，被告人卢某、夏某在分别担任友迪公司法定代表人和总经理期</w:t>
      </w:r>
      <w:r>
        <w:rPr>
          <w:rFonts w:hint="eastAsia"/>
          <w:sz w:val="30"/>
          <w:szCs w:val="30"/>
        </w:rPr>
        <w:lastRenderedPageBreak/>
        <w:t>间，为使该公司能够顺利中标广东省劳动教养工作管理局有关数字劳教管理平台及相关服务采购等合同项目，经被告人卢某同意，从公司资金中抽取现金，由被告人夏某负责经手代表其公司先后多次向时任省劳教局局长施某辉（另案处理）贿送“好处费”共计人民币</w:t>
      </w:r>
      <w:r>
        <w:rPr>
          <w:rFonts w:hint="eastAsia"/>
          <w:sz w:val="30"/>
          <w:szCs w:val="30"/>
        </w:rPr>
        <w:t>460</w:t>
      </w:r>
      <w:r>
        <w:rPr>
          <w:rFonts w:hint="eastAsia"/>
          <w:sz w:val="30"/>
          <w:szCs w:val="30"/>
        </w:rPr>
        <w:t>万元。</w:t>
      </w:r>
    </w:p>
    <w:p w14:paraId="57595631" w14:textId="77777777" w:rsidR="003B007A" w:rsidRDefault="003B007A">
      <w:pPr>
        <w:spacing w:line="500" w:lineRule="atLeast"/>
        <w:ind w:firstLine="600"/>
        <w:divId w:val="566962459"/>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日，广州市人民检察院依法对被告单位友迪公司、被告人卢某、夏某涉嫌单位行贿罪一案立案侦查。</w:t>
      </w:r>
    </w:p>
    <w:p w14:paraId="194C73B0" w14:textId="77777777" w:rsidR="003B007A" w:rsidRDefault="003B007A">
      <w:pPr>
        <w:spacing w:line="500" w:lineRule="atLeast"/>
        <w:ind w:firstLine="600"/>
        <w:divId w:val="241137284"/>
        <w:rPr>
          <w:rFonts w:hint="eastAsia"/>
          <w:sz w:val="30"/>
          <w:szCs w:val="30"/>
        </w:rPr>
      </w:pPr>
      <w:r>
        <w:rPr>
          <w:rFonts w:hint="eastAsia"/>
          <w:sz w:val="30"/>
          <w:szCs w:val="30"/>
        </w:rPr>
        <w:t>公诉机关随案提交相关证据，认为被告单位友迪公司、被告人卢某、夏某的行为均触犯了《中华人民共和国刑法》第三百九十三条，均应当以单位行贿罪追究其刑事责任。被告人卢某、夏某均在被追诉前主动交待行贿行为，依法可以减轻处罚。提请本院依法判处。</w:t>
      </w:r>
    </w:p>
    <w:p w14:paraId="24FEF145" w14:textId="77777777" w:rsidR="003B007A" w:rsidRDefault="003B007A">
      <w:pPr>
        <w:spacing w:line="500" w:lineRule="atLeast"/>
        <w:ind w:firstLine="600"/>
        <w:divId w:val="1586105850"/>
        <w:rPr>
          <w:rFonts w:hint="eastAsia"/>
          <w:sz w:val="30"/>
          <w:szCs w:val="30"/>
        </w:rPr>
      </w:pPr>
      <w:r>
        <w:rPr>
          <w:rFonts w:hint="eastAsia"/>
          <w:sz w:val="30"/>
          <w:szCs w:val="30"/>
        </w:rPr>
        <w:t>被告单位友迪公司的诉讼代表人对指控的犯罪事实及罪名不持异议。被告单位的辩护人的辩护意见主要是：友迪公司相关责任人员具有自首情节，部分行贿的数额已超过追诉时效，请求法庭对被告单位从轻处理。</w:t>
      </w:r>
    </w:p>
    <w:p w14:paraId="637A9EBC" w14:textId="77777777" w:rsidR="003B007A" w:rsidRDefault="003B007A">
      <w:pPr>
        <w:spacing w:line="500" w:lineRule="atLeast"/>
        <w:ind w:firstLine="600"/>
        <w:divId w:val="1322006897"/>
        <w:rPr>
          <w:rFonts w:hint="eastAsia"/>
          <w:sz w:val="30"/>
          <w:szCs w:val="30"/>
        </w:rPr>
      </w:pPr>
      <w:r>
        <w:rPr>
          <w:rFonts w:hint="eastAsia"/>
          <w:sz w:val="30"/>
          <w:szCs w:val="30"/>
        </w:rPr>
        <w:t>被告人卢某对指控的犯罪事实及罪名不持异议。其辩护人的辩护意见主要是：对公诉机关指控的罪名不持异议，认为被告人卢某在被追诉前主动交待行贿行为，是初犯，具有悔罪表现，请求法庭对被告人从轻处理。</w:t>
      </w:r>
    </w:p>
    <w:p w14:paraId="722874C0" w14:textId="77777777" w:rsidR="003B007A" w:rsidRDefault="003B007A">
      <w:pPr>
        <w:spacing w:line="500" w:lineRule="atLeast"/>
        <w:ind w:firstLine="600"/>
        <w:divId w:val="1168323004"/>
        <w:rPr>
          <w:rFonts w:hint="eastAsia"/>
          <w:sz w:val="30"/>
          <w:szCs w:val="30"/>
        </w:rPr>
      </w:pPr>
      <w:r>
        <w:rPr>
          <w:rFonts w:hint="eastAsia"/>
          <w:sz w:val="30"/>
          <w:szCs w:val="30"/>
        </w:rPr>
        <w:t>被告人夏某对指控的犯罪事实及罪名不持异议。其辩护人的辩护意见主要是：对公诉机关指控的罪名不持异议，认为被告人夏某具有自首、退赃情节，请求法庭对被告人从轻处罚。</w:t>
      </w:r>
    </w:p>
    <w:p w14:paraId="1513DD84" w14:textId="77777777" w:rsidR="003B007A" w:rsidRDefault="003B007A">
      <w:pPr>
        <w:spacing w:line="500" w:lineRule="atLeast"/>
        <w:ind w:firstLine="600"/>
        <w:divId w:val="532351243"/>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间，被告人卢某、夏某在分别担任被告单位友迪公司法定代表人和总经理期间，为使该公司能够顺利中标广东省劳动教养工作管理局有关数字劳教管理平台及相关服务采购等合同项目，经被告人卢某同意，从公司资金中抽取现金，由被告人夏某负责经手代表友迪公司，先后多次向时任广东省劳动教养工作管理局局长施某乙（另案处理）贿送“好处费”共计</w:t>
      </w:r>
      <w:r>
        <w:rPr>
          <w:rFonts w:hint="eastAsia"/>
          <w:sz w:val="30"/>
          <w:szCs w:val="30"/>
        </w:rPr>
        <w:t>460</w:t>
      </w:r>
      <w:r>
        <w:rPr>
          <w:rFonts w:hint="eastAsia"/>
          <w:sz w:val="30"/>
          <w:szCs w:val="30"/>
        </w:rPr>
        <w:t>万元。具体如下：</w:t>
      </w:r>
    </w:p>
    <w:p w14:paraId="3625DCDB" w14:textId="77777777" w:rsidR="003B007A" w:rsidRDefault="003B007A">
      <w:pPr>
        <w:spacing w:line="500" w:lineRule="atLeast"/>
        <w:ind w:firstLine="600"/>
        <w:divId w:val="1940136612"/>
        <w:rPr>
          <w:rFonts w:hint="eastAsia"/>
          <w:sz w:val="30"/>
          <w:szCs w:val="30"/>
        </w:rPr>
      </w:pP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被告人卢某、夏某在友迪公司与广东省劳动教养工作管理局有关数字劳教管理平台及相关服务采购等合同项目建设过程中，经被告人卢某同意，由被告人夏某具体负责实施，先后多次送给时任广东省劳动教养工作管理局局长施某乙现金共计</w:t>
      </w:r>
      <w:r>
        <w:rPr>
          <w:rFonts w:hint="eastAsia"/>
          <w:sz w:val="30"/>
          <w:szCs w:val="30"/>
        </w:rPr>
        <w:t>400</w:t>
      </w:r>
      <w:r>
        <w:rPr>
          <w:rFonts w:hint="eastAsia"/>
          <w:sz w:val="30"/>
          <w:szCs w:val="30"/>
        </w:rPr>
        <w:t>万元。</w:t>
      </w:r>
    </w:p>
    <w:p w14:paraId="65969778" w14:textId="77777777" w:rsidR="003B007A" w:rsidRDefault="003B007A">
      <w:pPr>
        <w:spacing w:line="500" w:lineRule="atLeast"/>
        <w:ind w:firstLine="600"/>
        <w:divId w:val="1875651029"/>
        <w:rPr>
          <w:rFonts w:hint="eastAsia"/>
          <w:sz w:val="30"/>
          <w:szCs w:val="30"/>
        </w:rPr>
      </w:pPr>
      <w:r>
        <w:rPr>
          <w:rFonts w:hint="eastAsia"/>
          <w:sz w:val="30"/>
          <w:szCs w:val="30"/>
        </w:rPr>
        <w:t>2012</w:t>
      </w:r>
      <w:r>
        <w:rPr>
          <w:rFonts w:hint="eastAsia"/>
          <w:sz w:val="30"/>
          <w:szCs w:val="30"/>
        </w:rPr>
        <w:t>年下半年，施某乙因担心其上述受贿事情败露，遂将被告人夏某所送的上述现金</w:t>
      </w:r>
      <w:r>
        <w:rPr>
          <w:rFonts w:hint="eastAsia"/>
          <w:sz w:val="30"/>
          <w:szCs w:val="30"/>
        </w:rPr>
        <w:t>400</w:t>
      </w:r>
      <w:r>
        <w:rPr>
          <w:rFonts w:hint="eastAsia"/>
          <w:sz w:val="30"/>
          <w:szCs w:val="30"/>
        </w:rPr>
        <w:t>万元退给被告人夏某代为保管，被告人夏某未将该情况如实告知被告人卢某，亦未将该款退还友迪公司。</w:t>
      </w:r>
    </w:p>
    <w:p w14:paraId="5D3DD599" w14:textId="77777777" w:rsidR="003B007A" w:rsidRDefault="003B007A">
      <w:pPr>
        <w:spacing w:line="500" w:lineRule="atLeast"/>
        <w:ind w:firstLine="600"/>
        <w:divId w:val="1409957929"/>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年春节期间，被告人夏某为应付施某乙的频繁约请，以施某乙仍觉得所给好处费不足为由，向被告人卢某请款，经被告人卢某同意，被告人夏某从友迪公司分两次提取现金共计</w:t>
      </w:r>
      <w:r>
        <w:rPr>
          <w:rFonts w:hint="eastAsia"/>
          <w:sz w:val="30"/>
          <w:szCs w:val="30"/>
        </w:rPr>
        <w:t>60</w:t>
      </w:r>
      <w:r>
        <w:rPr>
          <w:rFonts w:hint="eastAsia"/>
          <w:sz w:val="30"/>
          <w:szCs w:val="30"/>
        </w:rPr>
        <w:t>万元送给施某乙。</w:t>
      </w:r>
    </w:p>
    <w:p w14:paraId="283823DA" w14:textId="77777777" w:rsidR="003B007A" w:rsidRDefault="003B007A">
      <w:pPr>
        <w:spacing w:line="500" w:lineRule="atLeast"/>
        <w:ind w:firstLine="600"/>
        <w:divId w:val="235019632"/>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日，广州市人民检察院依法对被告单位友迪公司、被告人卢某、夏某涉嫌单位行贿一案立案侦查。</w:t>
      </w:r>
    </w:p>
    <w:p w14:paraId="0CC430CC" w14:textId="77777777" w:rsidR="003B007A" w:rsidRDefault="003B007A">
      <w:pPr>
        <w:spacing w:line="500" w:lineRule="atLeast"/>
        <w:ind w:firstLine="600"/>
        <w:divId w:val="1409420960"/>
        <w:rPr>
          <w:rFonts w:hint="eastAsia"/>
          <w:sz w:val="30"/>
          <w:szCs w:val="30"/>
        </w:rPr>
      </w:pPr>
      <w:r>
        <w:rPr>
          <w:rFonts w:hint="eastAsia"/>
          <w:sz w:val="30"/>
          <w:szCs w:val="30"/>
        </w:rPr>
        <w:t>上述事实，有经当庭举证、质证，本院予以确认的下列证据证明：</w:t>
      </w:r>
    </w:p>
    <w:p w14:paraId="5D90CA57" w14:textId="77777777" w:rsidR="003B007A" w:rsidRDefault="003B007A">
      <w:pPr>
        <w:spacing w:line="500" w:lineRule="atLeast"/>
        <w:ind w:firstLine="600"/>
        <w:divId w:val="609431592"/>
        <w:rPr>
          <w:rFonts w:hint="eastAsia"/>
          <w:sz w:val="30"/>
          <w:szCs w:val="30"/>
        </w:rPr>
      </w:pPr>
      <w:r>
        <w:rPr>
          <w:rFonts w:hint="eastAsia"/>
          <w:sz w:val="30"/>
          <w:szCs w:val="30"/>
        </w:rPr>
        <w:t>1.</w:t>
      </w:r>
      <w:r>
        <w:rPr>
          <w:rFonts w:hint="eastAsia"/>
          <w:sz w:val="30"/>
          <w:szCs w:val="30"/>
        </w:rPr>
        <w:t>受贿人施某乙的供述，证明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年间其多次收受友迪公司的总经理被告人夏某贿送的现金共计</w:t>
      </w:r>
      <w:r>
        <w:rPr>
          <w:rFonts w:hint="eastAsia"/>
          <w:sz w:val="30"/>
          <w:szCs w:val="30"/>
        </w:rPr>
        <w:t>460</w:t>
      </w:r>
      <w:r>
        <w:rPr>
          <w:rFonts w:hint="eastAsia"/>
          <w:sz w:val="30"/>
          <w:szCs w:val="30"/>
        </w:rPr>
        <w:t>万元，其中的</w:t>
      </w:r>
      <w:r>
        <w:rPr>
          <w:rFonts w:hint="eastAsia"/>
          <w:sz w:val="30"/>
          <w:szCs w:val="30"/>
        </w:rPr>
        <w:t>400</w:t>
      </w:r>
      <w:r>
        <w:rPr>
          <w:rFonts w:hint="eastAsia"/>
          <w:sz w:val="30"/>
          <w:szCs w:val="30"/>
        </w:rPr>
        <w:t>万元其已于案发前退回给被告人夏某，因其是广东省劳动教养工作管理局的局长，在单位有很大的决策权和影响力，友迪公司为了在广东省劳动教养工作管理局的相关工程项目顺利进行，故送钱给其。</w:t>
      </w:r>
    </w:p>
    <w:p w14:paraId="16AF4958" w14:textId="77777777" w:rsidR="003B007A" w:rsidRDefault="003B007A">
      <w:pPr>
        <w:spacing w:line="500" w:lineRule="atLeast"/>
        <w:ind w:firstLine="600"/>
        <w:divId w:val="1983807124"/>
        <w:rPr>
          <w:rFonts w:hint="eastAsia"/>
          <w:sz w:val="30"/>
          <w:szCs w:val="30"/>
        </w:rPr>
      </w:pPr>
      <w:r>
        <w:rPr>
          <w:rFonts w:hint="eastAsia"/>
          <w:sz w:val="30"/>
          <w:szCs w:val="30"/>
        </w:rPr>
        <w:t>2.</w:t>
      </w:r>
      <w:r>
        <w:rPr>
          <w:rFonts w:hint="eastAsia"/>
          <w:sz w:val="30"/>
          <w:szCs w:val="30"/>
        </w:rPr>
        <w:t>证人刘某乙（被告人夏某的妻子）的证言，证明</w:t>
      </w:r>
      <w:r>
        <w:rPr>
          <w:rFonts w:hint="eastAsia"/>
          <w:sz w:val="30"/>
          <w:szCs w:val="30"/>
        </w:rPr>
        <w:t>2012</w:t>
      </w:r>
      <w:r>
        <w:rPr>
          <w:rFonts w:hint="eastAsia"/>
          <w:sz w:val="30"/>
          <w:szCs w:val="30"/>
        </w:rPr>
        <w:t>年下半年的一天，被告人夏某将现金</w:t>
      </w:r>
      <w:r>
        <w:rPr>
          <w:rFonts w:hint="eastAsia"/>
          <w:sz w:val="30"/>
          <w:szCs w:val="30"/>
        </w:rPr>
        <w:t>400</w:t>
      </w:r>
      <w:r>
        <w:rPr>
          <w:rFonts w:hint="eastAsia"/>
          <w:sz w:val="30"/>
          <w:szCs w:val="30"/>
        </w:rPr>
        <w:t>万元交由其保管的情况。</w:t>
      </w:r>
    </w:p>
    <w:p w14:paraId="5D9D715C" w14:textId="77777777" w:rsidR="003B007A" w:rsidRDefault="003B007A">
      <w:pPr>
        <w:spacing w:line="500" w:lineRule="atLeast"/>
        <w:ind w:firstLine="600"/>
        <w:divId w:val="480924239"/>
        <w:rPr>
          <w:rFonts w:hint="eastAsia"/>
          <w:sz w:val="30"/>
          <w:szCs w:val="30"/>
        </w:rPr>
      </w:pPr>
      <w:r>
        <w:rPr>
          <w:rFonts w:hint="eastAsia"/>
          <w:sz w:val="30"/>
          <w:szCs w:val="30"/>
        </w:rPr>
        <w:t>3.</w:t>
      </w:r>
      <w:r>
        <w:rPr>
          <w:rFonts w:hint="eastAsia"/>
          <w:sz w:val="30"/>
          <w:szCs w:val="30"/>
        </w:rPr>
        <w:t>友迪公司的营业执照、组织机构代码证，证明友迪公司企业登记的具体情况。</w:t>
      </w:r>
    </w:p>
    <w:p w14:paraId="7C12BFB1" w14:textId="77777777" w:rsidR="003B007A" w:rsidRDefault="003B007A">
      <w:pPr>
        <w:spacing w:line="500" w:lineRule="atLeast"/>
        <w:ind w:firstLine="600"/>
        <w:divId w:val="791631030"/>
        <w:rPr>
          <w:rFonts w:hint="eastAsia"/>
          <w:sz w:val="30"/>
          <w:szCs w:val="30"/>
        </w:rPr>
      </w:pPr>
      <w:r>
        <w:rPr>
          <w:rFonts w:hint="eastAsia"/>
          <w:sz w:val="30"/>
          <w:szCs w:val="30"/>
        </w:rPr>
        <w:t>4.</w:t>
      </w:r>
      <w:r>
        <w:rPr>
          <w:rFonts w:hint="eastAsia"/>
          <w:sz w:val="30"/>
          <w:szCs w:val="30"/>
        </w:rPr>
        <w:t>友迪公司的管理层职责分工、股东持股情况表，证明被告人卢某、夏某在友迪公司的具体职责以及持股比例。</w:t>
      </w:r>
    </w:p>
    <w:p w14:paraId="7650F15E" w14:textId="77777777" w:rsidR="003B007A" w:rsidRDefault="003B007A">
      <w:pPr>
        <w:spacing w:line="500" w:lineRule="atLeast"/>
        <w:ind w:firstLine="600"/>
        <w:divId w:val="2034262038"/>
        <w:rPr>
          <w:rFonts w:hint="eastAsia"/>
          <w:sz w:val="30"/>
          <w:szCs w:val="30"/>
        </w:rPr>
      </w:pPr>
      <w:r>
        <w:rPr>
          <w:rFonts w:hint="eastAsia"/>
          <w:sz w:val="30"/>
          <w:szCs w:val="30"/>
        </w:rPr>
        <w:t>5.</w:t>
      </w:r>
      <w:r>
        <w:rPr>
          <w:rFonts w:hint="eastAsia"/>
          <w:sz w:val="30"/>
          <w:szCs w:val="30"/>
        </w:rPr>
        <w:t>干部任免审批表、任职通知等任职书证，证明施某乙任职的具体情况。</w:t>
      </w:r>
    </w:p>
    <w:p w14:paraId="1A489DF5" w14:textId="77777777" w:rsidR="003B007A" w:rsidRDefault="003B007A">
      <w:pPr>
        <w:spacing w:line="500" w:lineRule="atLeast"/>
        <w:ind w:firstLine="600"/>
        <w:divId w:val="1250505062"/>
        <w:rPr>
          <w:rFonts w:hint="eastAsia"/>
          <w:sz w:val="30"/>
          <w:szCs w:val="30"/>
        </w:rPr>
      </w:pPr>
      <w:r>
        <w:rPr>
          <w:rFonts w:hint="eastAsia"/>
          <w:sz w:val="30"/>
          <w:szCs w:val="30"/>
        </w:rPr>
        <w:t>6.</w:t>
      </w:r>
      <w:r>
        <w:rPr>
          <w:rFonts w:hint="eastAsia"/>
          <w:sz w:val="30"/>
          <w:szCs w:val="30"/>
        </w:rPr>
        <w:t>友迪公司与广东省劳动教养工作管理局的合同书，证明涉案合同签订的具体情况。</w:t>
      </w:r>
    </w:p>
    <w:p w14:paraId="6EE08EC0" w14:textId="77777777" w:rsidR="003B007A" w:rsidRDefault="003B007A">
      <w:pPr>
        <w:spacing w:line="500" w:lineRule="atLeast"/>
        <w:ind w:firstLine="600"/>
        <w:divId w:val="545456168"/>
        <w:rPr>
          <w:rFonts w:hint="eastAsia"/>
          <w:sz w:val="30"/>
          <w:szCs w:val="30"/>
        </w:rPr>
      </w:pPr>
      <w:r>
        <w:rPr>
          <w:rFonts w:hint="eastAsia"/>
          <w:sz w:val="30"/>
          <w:szCs w:val="30"/>
        </w:rPr>
        <w:t>7.</w:t>
      </w:r>
      <w:r>
        <w:rPr>
          <w:rFonts w:hint="eastAsia"/>
          <w:sz w:val="30"/>
          <w:szCs w:val="30"/>
        </w:rPr>
        <w:t>被告人卢某、夏某的银行账户开户资料及交易明细清单，证明涉案银行账户的开户及款项往来的具体情况。</w:t>
      </w:r>
    </w:p>
    <w:p w14:paraId="37D15848" w14:textId="77777777" w:rsidR="003B007A" w:rsidRDefault="003B007A">
      <w:pPr>
        <w:spacing w:line="500" w:lineRule="atLeast"/>
        <w:ind w:firstLine="600"/>
        <w:divId w:val="296032471"/>
        <w:rPr>
          <w:rFonts w:hint="eastAsia"/>
          <w:sz w:val="30"/>
          <w:szCs w:val="30"/>
        </w:rPr>
      </w:pPr>
      <w:r>
        <w:rPr>
          <w:rFonts w:hint="eastAsia"/>
          <w:sz w:val="30"/>
          <w:szCs w:val="30"/>
        </w:rPr>
        <w:t>8.</w:t>
      </w:r>
      <w:r>
        <w:rPr>
          <w:rFonts w:hint="eastAsia"/>
          <w:sz w:val="30"/>
          <w:szCs w:val="30"/>
        </w:rPr>
        <w:t>广东省暂时扣留、冻结财物收据，证明被告人夏某退出行贿款</w:t>
      </w:r>
      <w:r>
        <w:rPr>
          <w:rFonts w:hint="eastAsia"/>
          <w:sz w:val="30"/>
          <w:szCs w:val="30"/>
        </w:rPr>
        <w:t>400</w:t>
      </w:r>
      <w:r>
        <w:rPr>
          <w:rFonts w:hint="eastAsia"/>
          <w:sz w:val="30"/>
          <w:szCs w:val="30"/>
        </w:rPr>
        <w:t>万元的情况。</w:t>
      </w:r>
    </w:p>
    <w:p w14:paraId="753497CC" w14:textId="77777777" w:rsidR="003B007A" w:rsidRDefault="003B007A">
      <w:pPr>
        <w:spacing w:line="500" w:lineRule="atLeast"/>
        <w:ind w:firstLine="600"/>
        <w:divId w:val="1888879759"/>
        <w:rPr>
          <w:rFonts w:hint="eastAsia"/>
          <w:sz w:val="30"/>
          <w:szCs w:val="30"/>
        </w:rPr>
      </w:pPr>
      <w:r>
        <w:rPr>
          <w:rFonts w:hint="eastAsia"/>
          <w:sz w:val="30"/>
          <w:szCs w:val="30"/>
        </w:rPr>
        <w:t>9.</w:t>
      </w:r>
      <w:r>
        <w:rPr>
          <w:rFonts w:hint="eastAsia"/>
          <w:sz w:val="30"/>
          <w:szCs w:val="30"/>
        </w:rPr>
        <w:t>广州市人民检察院反贪污贿赂局侦查一处出具的破案报告，证明被告人卢某、夏某归案的具体经过。</w:t>
      </w:r>
    </w:p>
    <w:p w14:paraId="7DB05E8C" w14:textId="77777777" w:rsidR="003B007A" w:rsidRDefault="003B007A">
      <w:pPr>
        <w:spacing w:line="500" w:lineRule="atLeast"/>
        <w:ind w:firstLine="600"/>
        <w:divId w:val="1794060059"/>
        <w:rPr>
          <w:rFonts w:hint="eastAsia"/>
          <w:sz w:val="30"/>
          <w:szCs w:val="30"/>
        </w:rPr>
      </w:pPr>
      <w:r>
        <w:rPr>
          <w:rFonts w:hint="eastAsia"/>
          <w:sz w:val="30"/>
          <w:szCs w:val="30"/>
        </w:rPr>
        <w:t>10.</w:t>
      </w:r>
      <w:r>
        <w:rPr>
          <w:rFonts w:hint="eastAsia"/>
          <w:sz w:val="30"/>
          <w:szCs w:val="30"/>
        </w:rPr>
        <w:t>被告人卢某、夏某的供述，两被告人对指控的前述犯罪事实均供认不讳。</w:t>
      </w:r>
    </w:p>
    <w:p w14:paraId="7228215C" w14:textId="77777777" w:rsidR="003B007A" w:rsidRDefault="003B007A">
      <w:pPr>
        <w:spacing w:line="500" w:lineRule="atLeast"/>
        <w:ind w:firstLine="600"/>
        <w:divId w:val="749618314"/>
        <w:rPr>
          <w:rFonts w:hint="eastAsia"/>
          <w:sz w:val="30"/>
          <w:szCs w:val="30"/>
        </w:rPr>
      </w:pPr>
      <w:r>
        <w:rPr>
          <w:rFonts w:hint="eastAsia"/>
          <w:sz w:val="30"/>
          <w:szCs w:val="30"/>
        </w:rPr>
        <w:t>11.</w:t>
      </w:r>
      <w:r>
        <w:rPr>
          <w:rFonts w:hint="eastAsia"/>
          <w:sz w:val="30"/>
          <w:szCs w:val="30"/>
        </w:rPr>
        <w:t>被告人卢某、夏某的户籍材料，证明两被告人的身份情况。</w:t>
      </w:r>
    </w:p>
    <w:p w14:paraId="0894B40C" w14:textId="77777777" w:rsidR="003B007A" w:rsidRDefault="003B007A">
      <w:pPr>
        <w:spacing w:line="500" w:lineRule="atLeast"/>
        <w:ind w:firstLine="600"/>
        <w:divId w:val="2060784838"/>
        <w:rPr>
          <w:rFonts w:hint="eastAsia"/>
          <w:sz w:val="30"/>
          <w:szCs w:val="30"/>
        </w:rPr>
      </w:pPr>
      <w:r>
        <w:rPr>
          <w:rFonts w:hint="eastAsia"/>
          <w:sz w:val="30"/>
          <w:szCs w:val="30"/>
        </w:rPr>
        <w:t>本院认为，被告单位广州市友迪资讯科技有限公司为谋取不正当利益而行贿，情节严重，被告人卢某、夏某作为单位直接负责的主管人员，其行为均构成单位行贿罪。公诉机关的指控事实清楚，证据确实、充分，罪名成立，本院予以支持。被告人卢某、夏某在被追诉前主动交待行贿行为，依法可以减轻处罚。被告单位的辩护人认为部分行贿数额已超过追诉时效的辩护意见据理不足，本院不予采纳。各辩护人的其他罪轻辩护意见本院已予考虑。依照《中华人民共和国刑法》第三百九十三条、第三百九十条第二款、第五十二条、第五十三条、第七十二条、第七十三条第二、三款、第六十四条之规定，判决如下：</w:t>
      </w:r>
    </w:p>
    <w:p w14:paraId="4BCBD9F2" w14:textId="77777777" w:rsidR="003B007A" w:rsidRDefault="003B007A">
      <w:pPr>
        <w:spacing w:line="500" w:lineRule="atLeast"/>
        <w:ind w:firstLine="600"/>
        <w:divId w:val="2136750767"/>
        <w:rPr>
          <w:rFonts w:hint="eastAsia"/>
          <w:sz w:val="30"/>
          <w:szCs w:val="30"/>
        </w:rPr>
      </w:pPr>
      <w:r>
        <w:rPr>
          <w:rFonts w:hint="eastAsia"/>
          <w:sz w:val="30"/>
          <w:szCs w:val="30"/>
        </w:rPr>
        <w:t>一、被告单位广州市友迪资讯科技有限公司犯单位行贿罪，判处罚金人民币一百万元。</w:t>
      </w:r>
    </w:p>
    <w:p w14:paraId="6674EB7C" w14:textId="77777777" w:rsidR="003B007A" w:rsidRDefault="003B007A">
      <w:pPr>
        <w:spacing w:line="500" w:lineRule="atLeast"/>
        <w:ind w:firstLine="600"/>
        <w:divId w:val="1493183389"/>
        <w:rPr>
          <w:rFonts w:hint="eastAsia"/>
          <w:sz w:val="30"/>
          <w:szCs w:val="30"/>
        </w:rPr>
      </w:pPr>
      <w:r>
        <w:rPr>
          <w:rFonts w:hint="eastAsia"/>
          <w:sz w:val="30"/>
          <w:szCs w:val="30"/>
        </w:rPr>
        <w:t>（罚金在本判决发生法律效力之次日起十天内向本院交纳，上缴国库。）</w:t>
      </w:r>
    </w:p>
    <w:p w14:paraId="2E7AD455" w14:textId="77777777" w:rsidR="003B007A" w:rsidRDefault="003B007A">
      <w:pPr>
        <w:spacing w:line="500" w:lineRule="atLeast"/>
        <w:ind w:firstLine="600"/>
        <w:divId w:val="1223712017"/>
        <w:rPr>
          <w:rFonts w:hint="eastAsia"/>
          <w:sz w:val="30"/>
          <w:szCs w:val="30"/>
        </w:rPr>
      </w:pPr>
      <w:r>
        <w:rPr>
          <w:rFonts w:hint="eastAsia"/>
          <w:sz w:val="30"/>
          <w:szCs w:val="30"/>
        </w:rPr>
        <w:t>二、被告人卢某犯单位行贿罪，判处有期徒刑二年，缓刑二年六个月。</w:t>
      </w:r>
    </w:p>
    <w:p w14:paraId="39308404" w14:textId="77777777" w:rsidR="003B007A" w:rsidRDefault="003B007A">
      <w:pPr>
        <w:spacing w:line="500" w:lineRule="atLeast"/>
        <w:ind w:firstLine="600"/>
        <w:divId w:val="86342214"/>
        <w:rPr>
          <w:rFonts w:hint="eastAsia"/>
          <w:sz w:val="30"/>
          <w:szCs w:val="30"/>
        </w:rPr>
      </w:pPr>
      <w:r>
        <w:rPr>
          <w:rFonts w:hint="eastAsia"/>
          <w:sz w:val="30"/>
          <w:szCs w:val="30"/>
        </w:rPr>
        <w:t>（缓刑考验期限，从判决确定之日起计算。）</w:t>
      </w:r>
    </w:p>
    <w:p w14:paraId="15455DB4" w14:textId="77777777" w:rsidR="003B007A" w:rsidRDefault="003B007A">
      <w:pPr>
        <w:spacing w:line="500" w:lineRule="atLeast"/>
        <w:ind w:firstLine="600"/>
        <w:divId w:val="1968390055"/>
        <w:rPr>
          <w:rFonts w:hint="eastAsia"/>
          <w:sz w:val="30"/>
          <w:szCs w:val="30"/>
        </w:rPr>
      </w:pPr>
      <w:r>
        <w:rPr>
          <w:rFonts w:hint="eastAsia"/>
          <w:sz w:val="30"/>
          <w:szCs w:val="30"/>
        </w:rPr>
        <w:t>三、被告人夏某犯单位行贿罪，判处有期徒刑二年，缓刑二年六个月。</w:t>
      </w:r>
    </w:p>
    <w:p w14:paraId="21288A79" w14:textId="77777777" w:rsidR="003B007A" w:rsidRDefault="003B007A">
      <w:pPr>
        <w:spacing w:line="500" w:lineRule="atLeast"/>
        <w:ind w:firstLine="600"/>
        <w:divId w:val="198443994"/>
        <w:rPr>
          <w:rFonts w:hint="eastAsia"/>
          <w:sz w:val="30"/>
          <w:szCs w:val="30"/>
        </w:rPr>
      </w:pPr>
      <w:r>
        <w:rPr>
          <w:rFonts w:hint="eastAsia"/>
          <w:sz w:val="30"/>
          <w:szCs w:val="30"/>
        </w:rPr>
        <w:t>（缓刑考验期限，从判决确定之日起计算。）</w:t>
      </w:r>
    </w:p>
    <w:p w14:paraId="2B5513C2" w14:textId="77777777" w:rsidR="003B007A" w:rsidRDefault="003B007A">
      <w:pPr>
        <w:spacing w:line="500" w:lineRule="atLeast"/>
        <w:ind w:firstLine="600"/>
        <w:divId w:val="1497721928"/>
        <w:rPr>
          <w:rFonts w:hint="eastAsia"/>
          <w:sz w:val="30"/>
          <w:szCs w:val="30"/>
        </w:rPr>
      </w:pPr>
      <w:r>
        <w:rPr>
          <w:rFonts w:hint="eastAsia"/>
          <w:sz w:val="30"/>
          <w:szCs w:val="30"/>
        </w:rPr>
        <w:t>四、扣押被告人夏某退缴的涉案赃款人民币</w:t>
      </w:r>
      <w:r>
        <w:rPr>
          <w:rFonts w:hint="eastAsia"/>
          <w:sz w:val="30"/>
          <w:szCs w:val="30"/>
        </w:rPr>
        <w:t>400</w:t>
      </w:r>
      <w:r>
        <w:rPr>
          <w:rFonts w:hint="eastAsia"/>
          <w:sz w:val="30"/>
          <w:szCs w:val="30"/>
        </w:rPr>
        <w:t>万元予以没收，上缴国库。</w:t>
      </w:r>
    </w:p>
    <w:p w14:paraId="79E3BE1C" w14:textId="77777777" w:rsidR="003B007A" w:rsidRDefault="003B007A">
      <w:pPr>
        <w:spacing w:line="500" w:lineRule="atLeast"/>
        <w:ind w:firstLine="600"/>
        <w:divId w:val="55968054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10120B3" w14:textId="77777777" w:rsidR="003B007A" w:rsidRDefault="003B007A">
      <w:pPr>
        <w:spacing w:line="500" w:lineRule="atLeast"/>
        <w:jc w:val="right"/>
        <w:divId w:val="775976847"/>
        <w:rPr>
          <w:rFonts w:hint="eastAsia"/>
          <w:sz w:val="30"/>
          <w:szCs w:val="30"/>
        </w:rPr>
      </w:pPr>
      <w:r>
        <w:rPr>
          <w:rFonts w:hint="eastAsia"/>
          <w:sz w:val="30"/>
          <w:szCs w:val="30"/>
        </w:rPr>
        <w:t>审　判　长　　黄鸿志</w:t>
      </w:r>
    </w:p>
    <w:p w14:paraId="1350357E" w14:textId="77777777" w:rsidR="003B007A" w:rsidRDefault="003B007A">
      <w:pPr>
        <w:spacing w:line="500" w:lineRule="atLeast"/>
        <w:jc w:val="right"/>
        <w:divId w:val="1427459104"/>
        <w:rPr>
          <w:rFonts w:hint="eastAsia"/>
          <w:sz w:val="30"/>
          <w:szCs w:val="30"/>
        </w:rPr>
      </w:pPr>
      <w:r>
        <w:rPr>
          <w:rFonts w:hint="eastAsia"/>
          <w:sz w:val="30"/>
          <w:szCs w:val="30"/>
        </w:rPr>
        <w:t>人民陪审员　　沈绍棠</w:t>
      </w:r>
    </w:p>
    <w:p w14:paraId="0720DAAC" w14:textId="77777777" w:rsidR="003B007A" w:rsidRDefault="003B007A">
      <w:pPr>
        <w:spacing w:line="500" w:lineRule="atLeast"/>
        <w:jc w:val="right"/>
        <w:divId w:val="399638883"/>
        <w:rPr>
          <w:rFonts w:hint="eastAsia"/>
          <w:sz w:val="30"/>
          <w:szCs w:val="30"/>
        </w:rPr>
      </w:pPr>
      <w:r>
        <w:rPr>
          <w:rFonts w:hint="eastAsia"/>
          <w:sz w:val="30"/>
          <w:szCs w:val="30"/>
        </w:rPr>
        <w:t>人民陪审员　　刘耀邦</w:t>
      </w:r>
    </w:p>
    <w:p w14:paraId="1271BF4B" w14:textId="77777777" w:rsidR="003B007A" w:rsidRDefault="003B007A">
      <w:pPr>
        <w:spacing w:line="500" w:lineRule="atLeast"/>
        <w:jc w:val="right"/>
        <w:divId w:val="709301427"/>
        <w:rPr>
          <w:rFonts w:hint="eastAsia"/>
          <w:sz w:val="30"/>
          <w:szCs w:val="30"/>
        </w:rPr>
      </w:pPr>
      <w:r>
        <w:rPr>
          <w:rFonts w:hint="eastAsia"/>
          <w:sz w:val="30"/>
          <w:szCs w:val="30"/>
        </w:rPr>
        <w:t>二〇一五年十一月二十七日</w:t>
      </w:r>
    </w:p>
    <w:p w14:paraId="30C46CAD" w14:textId="77777777" w:rsidR="003B007A" w:rsidRDefault="003B007A">
      <w:pPr>
        <w:spacing w:line="500" w:lineRule="atLeast"/>
        <w:jc w:val="right"/>
        <w:divId w:val="663629836"/>
        <w:rPr>
          <w:rFonts w:hint="eastAsia"/>
          <w:sz w:val="30"/>
          <w:szCs w:val="30"/>
        </w:rPr>
      </w:pPr>
      <w:r>
        <w:rPr>
          <w:rFonts w:hint="eastAsia"/>
          <w:sz w:val="30"/>
          <w:szCs w:val="30"/>
        </w:rPr>
        <w:t>书　记　员　　韩思奇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91926" w14:textId="77777777" w:rsidR="003904DF" w:rsidRDefault="003904DF" w:rsidP="003904DF">
      <w:pPr>
        <w:rPr>
          <w:rFonts w:hint="eastAsia"/>
        </w:rPr>
      </w:pPr>
      <w:r>
        <w:separator/>
      </w:r>
    </w:p>
  </w:endnote>
  <w:endnote w:type="continuationSeparator" w:id="0">
    <w:p w14:paraId="041BF457" w14:textId="77777777" w:rsidR="003904DF" w:rsidRDefault="003904DF" w:rsidP="003904D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89BB9" w14:textId="77777777" w:rsidR="003904DF" w:rsidRDefault="003904DF" w:rsidP="003904DF">
      <w:pPr>
        <w:rPr>
          <w:rFonts w:hint="eastAsia"/>
        </w:rPr>
      </w:pPr>
      <w:r>
        <w:separator/>
      </w:r>
    </w:p>
  </w:footnote>
  <w:footnote w:type="continuationSeparator" w:id="0">
    <w:p w14:paraId="3929FD5A" w14:textId="77777777" w:rsidR="003904DF" w:rsidRDefault="003904DF" w:rsidP="003904D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04DF"/>
    <w:rsid w:val="003904DF"/>
    <w:rsid w:val="003B007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368D1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904DF"/>
    <w:pPr>
      <w:tabs>
        <w:tab w:val="center" w:pos="4153"/>
        <w:tab w:val="right" w:pos="8306"/>
      </w:tabs>
      <w:snapToGrid w:val="0"/>
      <w:jc w:val="center"/>
    </w:pPr>
    <w:rPr>
      <w:sz w:val="18"/>
      <w:szCs w:val="18"/>
    </w:rPr>
  </w:style>
  <w:style w:type="character" w:customStyle="1" w:styleId="a4">
    <w:name w:val="页眉 字符"/>
    <w:basedOn w:val="a0"/>
    <w:link w:val="a3"/>
    <w:uiPriority w:val="99"/>
    <w:rsid w:val="003904DF"/>
    <w:rPr>
      <w:rFonts w:ascii="宋体" w:eastAsia="宋体" w:hAnsi="宋体" w:cs="宋体"/>
      <w:sz w:val="18"/>
      <w:szCs w:val="18"/>
    </w:rPr>
  </w:style>
  <w:style w:type="paragraph" w:styleId="a5">
    <w:name w:val="footer"/>
    <w:basedOn w:val="a"/>
    <w:link w:val="a6"/>
    <w:uiPriority w:val="99"/>
    <w:unhideWhenUsed/>
    <w:rsid w:val="003904DF"/>
    <w:pPr>
      <w:tabs>
        <w:tab w:val="center" w:pos="4153"/>
        <w:tab w:val="right" w:pos="8306"/>
      </w:tabs>
      <w:snapToGrid w:val="0"/>
    </w:pPr>
    <w:rPr>
      <w:sz w:val="18"/>
      <w:szCs w:val="18"/>
    </w:rPr>
  </w:style>
  <w:style w:type="character" w:customStyle="1" w:styleId="a6">
    <w:name w:val="页脚 字符"/>
    <w:basedOn w:val="a0"/>
    <w:link w:val="a5"/>
    <w:uiPriority w:val="99"/>
    <w:rsid w:val="003904D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42214">
      <w:marLeft w:val="0"/>
      <w:marRight w:val="0"/>
      <w:marTop w:val="10"/>
      <w:marBottom w:val="10"/>
      <w:divBdr>
        <w:top w:val="none" w:sz="0" w:space="0" w:color="auto"/>
        <w:left w:val="none" w:sz="0" w:space="0" w:color="auto"/>
        <w:bottom w:val="none" w:sz="0" w:space="0" w:color="auto"/>
        <w:right w:val="none" w:sz="0" w:space="0" w:color="auto"/>
      </w:divBdr>
    </w:div>
    <w:div w:id="198443994">
      <w:marLeft w:val="0"/>
      <w:marRight w:val="0"/>
      <w:marTop w:val="10"/>
      <w:marBottom w:val="10"/>
      <w:divBdr>
        <w:top w:val="none" w:sz="0" w:space="0" w:color="auto"/>
        <w:left w:val="none" w:sz="0" w:space="0" w:color="auto"/>
        <w:bottom w:val="none" w:sz="0" w:space="0" w:color="auto"/>
        <w:right w:val="none" w:sz="0" w:space="0" w:color="auto"/>
      </w:divBdr>
    </w:div>
    <w:div w:id="235019632">
      <w:marLeft w:val="0"/>
      <w:marRight w:val="0"/>
      <w:marTop w:val="10"/>
      <w:marBottom w:val="10"/>
      <w:divBdr>
        <w:top w:val="none" w:sz="0" w:space="0" w:color="auto"/>
        <w:left w:val="none" w:sz="0" w:space="0" w:color="auto"/>
        <w:bottom w:val="none" w:sz="0" w:space="0" w:color="auto"/>
        <w:right w:val="none" w:sz="0" w:space="0" w:color="auto"/>
      </w:divBdr>
    </w:div>
    <w:div w:id="241137284">
      <w:marLeft w:val="0"/>
      <w:marRight w:val="0"/>
      <w:marTop w:val="10"/>
      <w:marBottom w:val="10"/>
      <w:divBdr>
        <w:top w:val="none" w:sz="0" w:space="0" w:color="auto"/>
        <w:left w:val="none" w:sz="0" w:space="0" w:color="auto"/>
        <w:bottom w:val="none" w:sz="0" w:space="0" w:color="auto"/>
        <w:right w:val="none" w:sz="0" w:space="0" w:color="auto"/>
      </w:divBdr>
    </w:div>
    <w:div w:id="286468742">
      <w:marLeft w:val="0"/>
      <w:marRight w:val="0"/>
      <w:marTop w:val="10"/>
      <w:marBottom w:val="10"/>
      <w:divBdr>
        <w:top w:val="none" w:sz="0" w:space="0" w:color="auto"/>
        <w:left w:val="none" w:sz="0" w:space="0" w:color="auto"/>
        <w:bottom w:val="none" w:sz="0" w:space="0" w:color="auto"/>
        <w:right w:val="none" w:sz="0" w:space="0" w:color="auto"/>
      </w:divBdr>
    </w:div>
    <w:div w:id="296032471">
      <w:marLeft w:val="0"/>
      <w:marRight w:val="0"/>
      <w:marTop w:val="10"/>
      <w:marBottom w:val="10"/>
      <w:divBdr>
        <w:top w:val="none" w:sz="0" w:space="0" w:color="auto"/>
        <w:left w:val="none" w:sz="0" w:space="0" w:color="auto"/>
        <w:bottom w:val="none" w:sz="0" w:space="0" w:color="auto"/>
        <w:right w:val="none" w:sz="0" w:space="0" w:color="auto"/>
      </w:divBdr>
    </w:div>
    <w:div w:id="393042728">
      <w:marLeft w:val="0"/>
      <w:marRight w:val="0"/>
      <w:marTop w:val="10"/>
      <w:marBottom w:val="10"/>
      <w:divBdr>
        <w:top w:val="none" w:sz="0" w:space="0" w:color="auto"/>
        <w:left w:val="none" w:sz="0" w:space="0" w:color="auto"/>
        <w:bottom w:val="none" w:sz="0" w:space="0" w:color="auto"/>
        <w:right w:val="none" w:sz="0" w:space="0" w:color="auto"/>
      </w:divBdr>
    </w:div>
    <w:div w:id="399638883">
      <w:marLeft w:val="0"/>
      <w:marRight w:val="720"/>
      <w:marTop w:val="10"/>
      <w:marBottom w:val="10"/>
      <w:divBdr>
        <w:top w:val="none" w:sz="0" w:space="0" w:color="auto"/>
        <w:left w:val="none" w:sz="0" w:space="0" w:color="auto"/>
        <w:bottom w:val="none" w:sz="0" w:space="0" w:color="auto"/>
        <w:right w:val="none" w:sz="0" w:space="0" w:color="auto"/>
      </w:divBdr>
    </w:div>
    <w:div w:id="399981621">
      <w:marLeft w:val="0"/>
      <w:marRight w:val="0"/>
      <w:marTop w:val="10"/>
      <w:marBottom w:val="10"/>
      <w:divBdr>
        <w:top w:val="none" w:sz="0" w:space="0" w:color="auto"/>
        <w:left w:val="none" w:sz="0" w:space="0" w:color="auto"/>
        <w:bottom w:val="none" w:sz="0" w:space="0" w:color="auto"/>
        <w:right w:val="none" w:sz="0" w:space="0" w:color="auto"/>
      </w:divBdr>
    </w:div>
    <w:div w:id="407044191">
      <w:marLeft w:val="0"/>
      <w:marRight w:val="0"/>
      <w:marTop w:val="10"/>
      <w:marBottom w:val="10"/>
      <w:divBdr>
        <w:top w:val="none" w:sz="0" w:space="0" w:color="auto"/>
        <w:left w:val="none" w:sz="0" w:space="0" w:color="auto"/>
        <w:bottom w:val="none" w:sz="0" w:space="0" w:color="auto"/>
        <w:right w:val="none" w:sz="0" w:space="0" w:color="auto"/>
      </w:divBdr>
    </w:div>
    <w:div w:id="480924239">
      <w:marLeft w:val="0"/>
      <w:marRight w:val="0"/>
      <w:marTop w:val="10"/>
      <w:marBottom w:val="10"/>
      <w:divBdr>
        <w:top w:val="none" w:sz="0" w:space="0" w:color="auto"/>
        <w:left w:val="none" w:sz="0" w:space="0" w:color="auto"/>
        <w:bottom w:val="none" w:sz="0" w:space="0" w:color="auto"/>
        <w:right w:val="none" w:sz="0" w:space="0" w:color="auto"/>
      </w:divBdr>
    </w:div>
    <w:div w:id="505898962">
      <w:marLeft w:val="0"/>
      <w:marRight w:val="0"/>
      <w:marTop w:val="10"/>
      <w:marBottom w:val="10"/>
      <w:divBdr>
        <w:top w:val="none" w:sz="0" w:space="0" w:color="auto"/>
        <w:left w:val="none" w:sz="0" w:space="0" w:color="auto"/>
        <w:bottom w:val="none" w:sz="0" w:space="0" w:color="auto"/>
        <w:right w:val="none" w:sz="0" w:space="0" w:color="auto"/>
      </w:divBdr>
    </w:div>
    <w:div w:id="532351243">
      <w:marLeft w:val="0"/>
      <w:marRight w:val="0"/>
      <w:marTop w:val="10"/>
      <w:marBottom w:val="10"/>
      <w:divBdr>
        <w:top w:val="none" w:sz="0" w:space="0" w:color="auto"/>
        <w:left w:val="none" w:sz="0" w:space="0" w:color="auto"/>
        <w:bottom w:val="none" w:sz="0" w:space="0" w:color="auto"/>
        <w:right w:val="none" w:sz="0" w:space="0" w:color="auto"/>
      </w:divBdr>
    </w:div>
    <w:div w:id="545456168">
      <w:marLeft w:val="0"/>
      <w:marRight w:val="0"/>
      <w:marTop w:val="10"/>
      <w:marBottom w:val="10"/>
      <w:divBdr>
        <w:top w:val="none" w:sz="0" w:space="0" w:color="auto"/>
        <w:left w:val="none" w:sz="0" w:space="0" w:color="auto"/>
        <w:bottom w:val="none" w:sz="0" w:space="0" w:color="auto"/>
        <w:right w:val="none" w:sz="0" w:space="0" w:color="auto"/>
      </w:divBdr>
    </w:div>
    <w:div w:id="559680541">
      <w:marLeft w:val="0"/>
      <w:marRight w:val="0"/>
      <w:marTop w:val="10"/>
      <w:marBottom w:val="10"/>
      <w:divBdr>
        <w:top w:val="none" w:sz="0" w:space="0" w:color="auto"/>
        <w:left w:val="none" w:sz="0" w:space="0" w:color="auto"/>
        <w:bottom w:val="none" w:sz="0" w:space="0" w:color="auto"/>
        <w:right w:val="none" w:sz="0" w:space="0" w:color="auto"/>
      </w:divBdr>
    </w:div>
    <w:div w:id="566962459">
      <w:marLeft w:val="0"/>
      <w:marRight w:val="0"/>
      <w:marTop w:val="10"/>
      <w:marBottom w:val="10"/>
      <w:divBdr>
        <w:top w:val="none" w:sz="0" w:space="0" w:color="auto"/>
        <w:left w:val="none" w:sz="0" w:space="0" w:color="auto"/>
        <w:bottom w:val="none" w:sz="0" w:space="0" w:color="auto"/>
        <w:right w:val="none" w:sz="0" w:space="0" w:color="auto"/>
      </w:divBdr>
    </w:div>
    <w:div w:id="596715456">
      <w:marLeft w:val="0"/>
      <w:marRight w:val="0"/>
      <w:marTop w:val="10"/>
      <w:marBottom w:val="10"/>
      <w:divBdr>
        <w:top w:val="none" w:sz="0" w:space="0" w:color="auto"/>
        <w:left w:val="none" w:sz="0" w:space="0" w:color="auto"/>
        <w:bottom w:val="none" w:sz="0" w:space="0" w:color="auto"/>
        <w:right w:val="none" w:sz="0" w:space="0" w:color="auto"/>
      </w:divBdr>
    </w:div>
    <w:div w:id="609431592">
      <w:marLeft w:val="0"/>
      <w:marRight w:val="0"/>
      <w:marTop w:val="10"/>
      <w:marBottom w:val="10"/>
      <w:divBdr>
        <w:top w:val="none" w:sz="0" w:space="0" w:color="auto"/>
        <w:left w:val="none" w:sz="0" w:space="0" w:color="auto"/>
        <w:bottom w:val="none" w:sz="0" w:space="0" w:color="auto"/>
        <w:right w:val="none" w:sz="0" w:space="0" w:color="auto"/>
      </w:divBdr>
    </w:div>
    <w:div w:id="663629836">
      <w:marLeft w:val="0"/>
      <w:marRight w:val="720"/>
      <w:marTop w:val="10"/>
      <w:marBottom w:val="10"/>
      <w:divBdr>
        <w:top w:val="none" w:sz="0" w:space="0" w:color="auto"/>
        <w:left w:val="none" w:sz="0" w:space="0" w:color="auto"/>
        <w:bottom w:val="none" w:sz="0" w:space="0" w:color="auto"/>
        <w:right w:val="none" w:sz="0" w:space="0" w:color="auto"/>
      </w:divBdr>
    </w:div>
    <w:div w:id="709301427">
      <w:marLeft w:val="0"/>
      <w:marRight w:val="720"/>
      <w:marTop w:val="10"/>
      <w:marBottom w:val="10"/>
      <w:divBdr>
        <w:top w:val="none" w:sz="0" w:space="0" w:color="auto"/>
        <w:left w:val="none" w:sz="0" w:space="0" w:color="auto"/>
        <w:bottom w:val="none" w:sz="0" w:space="0" w:color="auto"/>
        <w:right w:val="none" w:sz="0" w:space="0" w:color="auto"/>
      </w:divBdr>
    </w:div>
    <w:div w:id="715662143">
      <w:marLeft w:val="0"/>
      <w:marRight w:val="0"/>
      <w:marTop w:val="10"/>
      <w:marBottom w:val="10"/>
      <w:divBdr>
        <w:top w:val="none" w:sz="0" w:space="0" w:color="auto"/>
        <w:left w:val="none" w:sz="0" w:space="0" w:color="auto"/>
        <w:bottom w:val="none" w:sz="0" w:space="0" w:color="auto"/>
        <w:right w:val="none" w:sz="0" w:space="0" w:color="auto"/>
      </w:divBdr>
    </w:div>
    <w:div w:id="749618314">
      <w:marLeft w:val="0"/>
      <w:marRight w:val="0"/>
      <w:marTop w:val="10"/>
      <w:marBottom w:val="10"/>
      <w:divBdr>
        <w:top w:val="none" w:sz="0" w:space="0" w:color="auto"/>
        <w:left w:val="none" w:sz="0" w:space="0" w:color="auto"/>
        <w:bottom w:val="none" w:sz="0" w:space="0" w:color="auto"/>
        <w:right w:val="none" w:sz="0" w:space="0" w:color="auto"/>
      </w:divBdr>
    </w:div>
    <w:div w:id="775976847">
      <w:marLeft w:val="0"/>
      <w:marRight w:val="720"/>
      <w:marTop w:val="10"/>
      <w:marBottom w:val="10"/>
      <w:divBdr>
        <w:top w:val="none" w:sz="0" w:space="0" w:color="auto"/>
        <w:left w:val="none" w:sz="0" w:space="0" w:color="auto"/>
        <w:bottom w:val="none" w:sz="0" w:space="0" w:color="auto"/>
        <w:right w:val="none" w:sz="0" w:space="0" w:color="auto"/>
      </w:divBdr>
    </w:div>
    <w:div w:id="791631030">
      <w:marLeft w:val="0"/>
      <w:marRight w:val="0"/>
      <w:marTop w:val="10"/>
      <w:marBottom w:val="10"/>
      <w:divBdr>
        <w:top w:val="none" w:sz="0" w:space="0" w:color="auto"/>
        <w:left w:val="none" w:sz="0" w:space="0" w:color="auto"/>
        <w:bottom w:val="none" w:sz="0" w:space="0" w:color="auto"/>
        <w:right w:val="none" w:sz="0" w:space="0" w:color="auto"/>
      </w:divBdr>
    </w:div>
    <w:div w:id="878510908">
      <w:marLeft w:val="0"/>
      <w:marRight w:val="0"/>
      <w:marTop w:val="10"/>
      <w:marBottom w:val="10"/>
      <w:divBdr>
        <w:top w:val="none" w:sz="0" w:space="0" w:color="auto"/>
        <w:left w:val="none" w:sz="0" w:space="0" w:color="auto"/>
        <w:bottom w:val="none" w:sz="0" w:space="0" w:color="auto"/>
        <w:right w:val="none" w:sz="0" w:space="0" w:color="auto"/>
      </w:divBdr>
    </w:div>
    <w:div w:id="1086196241">
      <w:marLeft w:val="0"/>
      <w:marRight w:val="0"/>
      <w:marTop w:val="10"/>
      <w:marBottom w:val="10"/>
      <w:divBdr>
        <w:top w:val="none" w:sz="0" w:space="0" w:color="auto"/>
        <w:left w:val="none" w:sz="0" w:space="0" w:color="auto"/>
        <w:bottom w:val="none" w:sz="0" w:space="0" w:color="auto"/>
        <w:right w:val="none" w:sz="0" w:space="0" w:color="auto"/>
      </w:divBdr>
    </w:div>
    <w:div w:id="1167944356">
      <w:marLeft w:val="0"/>
      <w:marRight w:val="0"/>
      <w:marTop w:val="10"/>
      <w:marBottom w:val="10"/>
      <w:divBdr>
        <w:top w:val="none" w:sz="0" w:space="0" w:color="auto"/>
        <w:left w:val="none" w:sz="0" w:space="0" w:color="auto"/>
        <w:bottom w:val="none" w:sz="0" w:space="0" w:color="auto"/>
        <w:right w:val="none" w:sz="0" w:space="0" w:color="auto"/>
      </w:divBdr>
    </w:div>
    <w:div w:id="1168323004">
      <w:marLeft w:val="0"/>
      <w:marRight w:val="0"/>
      <w:marTop w:val="10"/>
      <w:marBottom w:val="10"/>
      <w:divBdr>
        <w:top w:val="none" w:sz="0" w:space="0" w:color="auto"/>
        <w:left w:val="none" w:sz="0" w:space="0" w:color="auto"/>
        <w:bottom w:val="none" w:sz="0" w:space="0" w:color="auto"/>
        <w:right w:val="none" w:sz="0" w:space="0" w:color="auto"/>
      </w:divBdr>
    </w:div>
    <w:div w:id="1194927735">
      <w:marLeft w:val="0"/>
      <w:marRight w:val="0"/>
      <w:marTop w:val="10"/>
      <w:marBottom w:val="10"/>
      <w:divBdr>
        <w:top w:val="none" w:sz="0" w:space="0" w:color="auto"/>
        <w:left w:val="none" w:sz="0" w:space="0" w:color="auto"/>
        <w:bottom w:val="none" w:sz="0" w:space="0" w:color="auto"/>
        <w:right w:val="none" w:sz="0" w:space="0" w:color="auto"/>
      </w:divBdr>
    </w:div>
    <w:div w:id="1223712017">
      <w:marLeft w:val="0"/>
      <w:marRight w:val="0"/>
      <w:marTop w:val="10"/>
      <w:marBottom w:val="10"/>
      <w:divBdr>
        <w:top w:val="none" w:sz="0" w:space="0" w:color="auto"/>
        <w:left w:val="none" w:sz="0" w:space="0" w:color="auto"/>
        <w:bottom w:val="none" w:sz="0" w:space="0" w:color="auto"/>
        <w:right w:val="none" w:sz="0" w:space="0" w:color="auto"/>
      </w:divBdr>
    </w:div>
    <w:div w:id="1250505062">
      <w:marLeft w:val="0"/>
      <w:marRight w:val="0"/>
      <w:marTop w:val="10"/>
      <w:marBottom w:val="10"/>
      <w:divBdr>
        <w:top w:val="none" w:sz="0" w:space="0" w:color="auto"/>
        <w:left w:val="none" w:sz="0" w:space="0" w:color="auto"/>
        <w:bottom w:val="none" w:sz="0" w:space="0" w:color="auto"/>
        <w:right w:val="none" w:sz="0" w:space="0" w:color="auto"/>
      </w:divBdr>
    </w:div>
    <w:div w:id="1322006897">
      <w:marLeft w:val="0"/>
      <w:marRight w:val="0"/>
      <w:marTop w:val="10"/>
      <w:marBottom w:val="10"/>
      <w:divBdr>
        <w:top w:val="none" w:sz="0" w:space="0" w:color="auto"/>
        <w:left w:val="none" w:sz="0" w:space="0" w:color="auto"/>
        <w:bottom w:val="none" w:sz="0" w:space="0" w:color="auto"/>
        <w:right w:val="none" w:sz="0" w:space="0" w:color="auto"/>
      </w:divBdr>
    </w:div>
    <w:div w:id="1409420960">
      <w:marLeft w:val="0"/>
      <w:marRight w:val="0"/>
      <w:marTop w:val="10"/>
      <w:marBottom w:val="10"/>
      <w:divBdr>
        <w:top w:val="none" w:sz="0" w:space="0" w:color="auto"/>
        <w:left w:val="none" w:sz="0" w:space="0" w:color="auto"/>
        <w:bottom w:val="none" w:sz="0" w:space="0" w:color="auto"/>
        <w:right w:val="none" w:sz="0" w:space="0" w:color="auto"/>
      </w:divBdr>
    </w:div>
    <w:div w:id="1409957929">
      <w:marLeft w:val="0"/>
      <w:marRight w:val="0"/>
      <w:marTop w:val="10"/>
      <w:marBottom w:val="10"/>
      <w:divBdr>
        <w:top w:val="none" w:sz="0" w:space="0" w:color="auto"/>
        <w:left w:val="none" w:sz="0" w:space="0" w:color="auto"/>
        <w:bottom w:val="none" w:sz="0" w:space="0" w:color="auto"/>
        <w:right w:val="none" w:sz="0" w:space="0" w:color="auto"/>
      </w:divBdr>
    </w:div>
    <w:div w:id="1427459104">
      <w:marLeft w:val="0"/>
      <w:marRight w:val="720"/>
      <w:marTop w:val="10"/>
      <w:marBottom w:val="10"/>
      <w:divBdr>
        <w:top w:val="none" w:sz="0" w:space="0" w:color="auto"/>
        <w:left w:val="none" w:sz="0" w:space="0" w:color="auto"/>
        <w:bottom w:val="none" w:sz="0" w:space="0" w:color="auto"/>
        <w:right w:val="none" w:sz="0" w:space="0" w:color="auto"/>
      </w:divBdr>
    </w:div>
    <w:div w:id="1452482193">
      <w:marLeft w:val="0"/>
      <w:marRight w:val="0"/>
      <w:marTop w:val="10"/>
      <w:marBottom w:val="10"/>
      <w:divBdr>
        <w:top w:val="none" w:sz="0" w:space="0" w:color="auto"/>
        <w:left w:val="none" w:sz="0" w:space="0" w:color="auto"/>
        <w:bottom w:val="none" w:sz="0" w:space="0" w:color="auto"/>
        <w:right w:val="none" w:sz="0" w:space="0" w:color="auto"/>
      </w:divBdr>
    </w:div>
    <w:div w:id="1493183389">
      <w:marLeft w:val="0"/>
      <w:marRight w:val="0"/>
      <w:marTop w:val="10"/>
      <w:marBottom w:val="10"/>
      <w:divBdr>
        <w:top w:val="none" w:sz="0" w:space="0" w:color="auto"/>
        <w:left w:val="none" w:sz="0" w:space="0" w:color="auto"/>
        <w:bottom w:val="none" w:sz="0" w:space="0" w:color="auto"/>
        <w:right w:val="none" w:sz="0" w:space="0" w:color="auto"/>
      </w:divBdr>
    </w:div>
    <w:div w:id="1497721928">
      <w:marLeft w:val="0"/>
      <w:marRight w:val="0"/>
      <w:marTop w:val="10"/>
      <w:marBottom w:val="10"/>
      <w:divBdr>
        <w:top w:val="none" w:sz="0" w:space="0" w:color="auto"/>
        <w:left w:val="none" w:sz="0" w:space="0" w:color="auto"/>
        <w:bottom w:val="none" w:sz="0" w:space="0" w:color="auto"/>
        <w:right w:val="none" w:sz="0" w:space="0" w:color="auto"/>
      </w:divBdr>
    </w:div>
    <w:div w:id="1586105850">
      <w:marLeft w:val="0"/>
      <w:marRight w:val="0"/>
      <w:marTop w:val="10"/>
      <w:marBottom w:val="10"/>
      <w:divBdr>
        <w:top w:val="none" w:sz="0" w:space="0" w:color="auto"/>
        <w:left w:val="none" w:sz="0" w:space="0" w:color="auto"/>
        <w:bottom w:val="none" w:sz="0" w:space="0" w:color="auto"/>
        <w:right w:val="none" w:sz="0" w:space="0" w:color="auto"/>
      </w:divBdr>
    </w:div>
    <w:div w:id="1705445063">
      <w:marLeft w:val="0"/>
      <w:marRight w:val="0"/>
      <w:marTop w:val="10"/>
      <w:marBottom w:val="10"/>
      <w:divBdr>
        <w:top w:val="none" w:sz="0" w:space="0" w:color="auto"/>
        <w:left w:val="none" w:sz="0" w:space="0" w:color="auto"/>
        <w:bottom w:val="none" w:sz="0" w:space="0" w:color="auto"/>
        <w:right w:val="none" w:sz="0" w:space="0" w:color="auto"/>
      </w:divBdr>
    </w:div>
    <w:div w:id="1794060059">
      <w:marLeft w:val="0"/>
      <w:marRight w:val="0"/>
      <w:marTop w:val="10"/>
      <w:marBottom w:val="10"/>
      <w:divBdr>
        <w:top w:val="none" w:sz="0" w:space="0" w:color="auto"/>
        <w:left w:val="none" w:sz="0" w:space="0" w:color="auto"/>
        <w:bottom w:val="none" w:sz="0" w:space="0" w:color="auto"/>
        <w:right w:val="none" w:sz="0" w:space="0" w:color="auto"/>
      </w:divBdr>
    </w:div>
    <w:div w:id="1875651029">
      <w:marLeft w:val="0"/>
      <w:marRight w:val="0"/>
      <w:marTop w:val="10"/>
      <w:marBottom w:val="10"/>
      <w:divBdr>
        <w:top w:val="none" w:sz="0" w:space="0" w:color="auto"/>
        <w:left w:val="none" w:sz="0" w:space="0" w:color="auto"/>
        <w:bottom w:val="none" w:sz="0" w:space="0" w:color="auto"/>
        <w:right w:val="none" w:sz="0" w:space="0" w:color="auto"/>
      </w:divBdr>
    </w:div>
    <w:div w:id="1888879759">
      <w:marLeft w:val="0"/>
      <w:marRight w:val="0"/>
      <w:marTop w:val="10"/>
      <w:marBottom w:val="10"/>
      <w:divBdr>
        <w:top w:val="none" w:sz="0" w:space="0" w:color="auto"/>
        <w:left w:val="none" w:sz="0" w:space="0" w:color="auto"/>
        <w:bottom w:val="none" w:sz="0" w:space="0" w:color="auto"/>
        <w:right w:val="none" w:sz="0" w:space="0" w:color="auto"/>
      </w:divBdr>
    </w:div>
    <w:div w:id="1940136612">
      <w:marLeft w:val="0"/>
      <w:marRight w:val="0"/>
      <w:marTop w:val="10"/>
      <w:marBottom w:val="10"/>
      <w:divBdr>
        <w:top w:val="none" w:sz="0" w:space="0" w:color="auto"/>
        <w:left w:val="none" w:sz="0" w:space="0" w:color="auto"/>
        <w:bottom w:val="none" w:sz="0" w:space="0" w:color="auto"/>
        <w:right w:val="none" w:sz="0" w:space="0" w:color="auto"/>
      </w:divBdr>
    </w:div>
    <w:div w:id="1968390055">
      <w:marLeft w:val="0"/>
      <w:marRight w:val="0"/>
      <w:marTop w:val="10"/>
      <w:marBottom w:val="10"/>
      <w:divBdr>
        <w:top w:val="none" w:sz="0" w:space="0" w:color="auto"/>
        <w:left w:val="none" w:sz="0" w:space="0" w:color="auto"/>
        <w:bottom w:val="none" w:sz="0" w:space="0" w:color="auto"/>
        <w:right w:val="none" w:sz="0" w:space="0" w:color="auto"/>
      </w:divBdr>
    </w:div>
    <w:div w:id="1983807124">
      <w:marLeft w:val="0"/>
      <w:marRight w:val="0"/>
      <w:marTop w:val="10"/>
      <w:marBottom w:val="10"/>
      <w:divBdr>
        <w:top w:val="none" w:sz="0" w:space="0" w:color="auto"/>
        <w:left w:val="none" w:sz="0" w:space="0" w:color="auto"/>
        <w:bottom w:val="none" w:sz="0" w:space="0" w:color="auto"/>
        <w:right w:val="none" w:sz="0" w:space="0" w:color="auto"/>
      </w:divBdr>
    </w:div>
    <w:div w:id="2026249380">
      <w:marLeft w:val="0"/>
      <w:marRight w:val="0"/>
      <w:marTop w:val="10"/>
      <w:marBottom w:val="10"/>
      <w:divBdr>
        <w:top w:val="none" w:sz="0" w:space="0" w:color="auto"/>
        <w:left w:val="none" w:sz="0" w:space="0" w:color="auto"/>
        <w:bottom w:val="none" w:sz="0" w:space="0" w:color="auto"/>
        <w:right w:val="none" w:sz="0" w:space="0" w:color="auto"/>
      </w:divBdr>
    </w:div>
    <w:div w:id="2034262038">
      <w:marLeft w:val="0"/>
      <w:marRight w:val="0"/>
      <w:marTop w:val="10"/>
      <w:marBottom w:val="10"/>
      <w:divBdr>
        <w:top w:val="none" w:sz="0" w:space="0" w:color="auto"/>
        <w:left w:val="none" w:sz="0" w:space="0" w:color="auto"/>
        <w:bottom w:val="none" w:sz="0" w:space="0" w:color="auto"/>
        <w:right w:val="none" w:sz="0" w:space="0" w:color="auto"/>
      </w:divBdr>
    </w:div>
    <w:div w:id="2060784838">
      <w:marLeft w:val="0"/>
      <w:marRight w:val="0"/>
      <w:marTop w:val="10"/>
      <w:marBottom w:val="10"/>
      <w:divBdr>
        <w:top w:val="none" w:sz="0" w:space="0" w:color="auto"/>
        <w:left w:val="none" w:sz="0" w:space="0" w:color="auto"/>
        <w:bottom w:val="none" w:sz="0" w:space="0" w:color="auto"/>
        <w:right w:val="none" w:sz="0" w:space="0" w:color="auto"/>
      </w:divBdr>
    </w:div>
    <w:div w:id="21367507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437</Words>
  <Characters>2493</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2025-04-30T05:03:00Z</dcterms:created>
  <dcterms:modified xsi:type="dcterms:W3CDTF">2025-04-30T05:03:00Z</dcterms:modified>
</cp:coreProperties>
</file>