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50FB" w14:textId="77777777" w:rsidR="00863020" w:rsidRDefault="00863020">
      <w:pPr>
        <w:spacing w:line="500" w:lineRule="atLeast"/>
        <w:jc w:val="center"/>
        <w:divId w:val="1839150602"/>
        <w:rPr>
          <w:rFonts w:ascii="黑体" w:eastAsia="黑体" w:hAnsi="黑体"/>
          <w:sz w:val="36"/>
          <w:szCs w:val="36"/>
        </w:rPr>
      </w:pPr>
      <w:r>
        <w:rPr>
          <w:rFonts w:ascii="黑体" w:eastAsia="黑体" w:hAnsi="黑体" w:hint="eastAsia"/>
          <w:sz w:val="36"/>
          <w:szCs w:val="36"/>
        </w:rPr>
        <w:t>广东省广州市南沙区人民法院</w:t>
      </w:r>
    </w:p>
    <w:p w14:paraId="0A13927E" w14:textId="77777777" w:rsidR="00863020" w:rsidRDefault="00863020">
      <w:pPr>
        <w:spacing w:line="500" w:lineRule="atLeast"/>
        <w:jc w:val="center"/>
        <w:divId w:val="10967547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E78F11" w14:textId="77777777" w:rsidR="00863020" w:rsidRDefault="00863020">
      <w:pPr>
        <w:spacing w:line="500" w:lineRule="atLeast"/>
        <w:jc w:val="right"/>
        <w:divId w:val="294217392"/>
        <w:rPr>
          <w:rFonts w:hint="eastAsia"/>
          <w:sz w:val="30"/>
          <w:szCs w:val="30"/>
        </w:rPr>
      </w:pPr>
      <w:r>
        <w:rPr>
          <w:rFonts w:hint="eastAsia"/>
          <w:sz w:val="30"/>
          <w:szCs w:val="30"/>
        </w:rPr>
        <w:t>(2018)</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655</w:t>
      </w:r>
      <w:r>
        <w:rPr>
          <w:rFonts w:hint="eastAsia"/>
          <w:sz w:val="30"/>
          <w:szCs w:val="30"/>
        </w:rPr>
        <w:t>号</w:t>
      </w:r>
    </w:p>
    <w:p w14:paraId="6D6847DB" w14:textId="77777777" w:rsidR="00863020" w:rsidRDefault="00863020">
      <w:pPr>
        <w:spacing w:line="500" w:lineRule="atLeast"/>
        <w:ind w:firstLine="600"/>
        <w:divId w:val="353727385"/>
        <w:rPr>
          <w:rFonts w:hint="eastAsia"/>
          <w:sz w:val="30"/>
          <w:szCs w:val="30"/>
        </w:rPr>
      </w:pPr>
      <w:r>
        <w:rPr>
          <w:rFonts w:hint="eastAsia"/>
          <w:sz w:val="30"/>
          <w:szCs w:val="30"/>
        </w:rPr>
        <w:t>公诉机关广东省广州市南沙区人民检察院。</w:t>
      </w:r>
    </w:p>
    <w:p w14:paraId="54997DBD" w14:textId="77777777" w:rsidR="00863020" w:rsidRDefault="00863020">
      <w:pPr>
        <w:spacing w:line="500" w:lineRule="atLeast"/>
        <w:ind w:firstLine="600"/>
        <w:divId w:val="1738285305"/>
        <w:rPr>
          <w:rFonts w:hint="eastAsia"/>
          <w:sz w:val="30"/>
          <w:szCs w:val="30"/>
        </w:rPr>
      </w:pPr>
      <w:r>
        <w:rPr>
          <w:rFonts w:hint="eastAsia"/>
          <w:sz w:val="30"/>
          <w:szCs w:val="30"/>
        </w:rPr>
        <w:t>被告单位广州长远装饰有限公司</w:t>
      </w:r>
      <w:r>
        <w:rPr>
          <w:rFonts w:hint="eastAsia"/>
          <w:sz w:val="30"/>
          <w:szCs w:val="30"/>
        </w:rPr>
        <w:t>,</w:t>
      </w:r>
      <w:r>
        <w:rPr>
          <w:rFonts w:hint="eastAsia"/>
          <w:sz w:val="30"/>
          <w:szCs w:val="30"/>
        </w:rPr>
        <w:t>注册地址广州市黄埔区联和街广汕路黄陂路</w:t>
      </w:r>
      <w:r>
        <w:rPr>
          <w:rFonts w:hint="eastAsia"/>
          <w:sz w:val="30"/>
          <w:szCs w:val="30"/>
        </w:rPr>
        <w:t>980</w:t>
      </w:r>
      <w:r>
        <w:rPr>
          <w:rFonts w:hint="eastAsia"/>
          <w:sz w:val="30"/>
          <w:szCs w:val="30"/>
        </w:rPr>
        <w:t>号之三房</w:t>
      </w:r>
      <w:r>
        <w:rPr>
          <w:rFonts w:hint="eastAsia"/>
          <w:sz w:val="30"/>
          <w:szCs w:val="30"/>
        </w:rPr>
        <w:t>,</w:t>
      </w:r>
      <w:r>
        <w:rPr>
          <w:rFonts w:hint="eastAsia"/>
          <w:sz w:val="30"/>
          <w:szCs w:val="30"/>
        </w:rPr>
        <w:t>法定代表人谢海燕。</w:t>
      </w:r>
    </w:p>
    <w:p w14:paraId="1F79AC21" w14:textId="77777777" w:rsidR="00863020" w:rsidRDefault="00863020">
      <w:pPr>
        <w:spacing w:line="500" w:lineRule="atLeast"/>
        <w:ind w:firstLine="600"/>
        <w:divId w:val="246614752"/>
        <w:rPr>
          <w:rFonts w:hint="eastAsia"/>
          <w:sz w:val="30"/>
          <w:szCs w:val="30"/>
        </w:rPr>
      </w:pPr>
      <w:r>
        <w:rPr>
          <w:rFonts w:hint="eastAsia"/>
          <w:sz w:val="30"/>
          <w:szCs w:val="30"/>
        </w:rPr>
        <w:t>诉讼代表人张兵</w:t>
      </w:r>
      <w:r>
        <w:rPr>
          <w:rFonts w:hint="eastAsia"/>
          <w:sz w:val="30"/>
          <w:szCs w:val="30"/>
        </w:rPr>
        <w:t>,</w:t>
      </w:r>
      <w:r>
        <w:rPr>
          <w:rFonts w:hint="eastAsia"/>
          <w:sz w:val="30"/>
          <w:szCs w:val="30"/>
        </w:rPr>
        <w:t>男</w:t>
      </w:r>
      <w:r>
        <w:rPr>
          <w:rFonts w:hint="eastAsia"/>
          <w:sz w:val="30"/>
          <w:szCs w:val="30"/>
        </w:rPr>
        <w:t>,1985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w:t>
      </w:r>
      <w:r>
        <w:rPr>
          <w:rFonts w:hint="eastAsia"/>
          <w:sz w:val="30"/>
          <w:szCs w:val="30"/>
        </w:rPr>
        <w:t>,</w:t>
      </w:r>
      <w:r>
        <w:rPr>
          <w:rFonts w:hint="eastAsia"/>
          <w:sz w:val="30"/>
          <w:szCs w:val="30"/>
        </w:rPr>
        <w:t>汉族</w:t>
      </w:r>
      <w:r>
        <w:rPr>
          <w:rFonts w:hint="eastAsia"/>
          <w:sz w:val="30"/>
          <w:szCs w:val="30"/>
        </w:rPr>
        <w:t>,</w:t>
      </w:r>
      <w:r>
        <w:rPr>
          <w:rFonts w:hint="eastAsia"/>
          <w:sz w:val="30"/>
          <w:szCs w:val="30"/>
        </w:rPr>
        <w:t>被告单位广州长远装饰有限公司后勤主管</w:t>
      </w:r>
      <w:r>
        <w:rPr>
          <w:rFonts w:hint="eastAsia"/>
          <w:sz w:val="30"/>
          <w:szCs w:val="30"/>
        </w:rPr>
        <w:t>,</w:t>
      </w:r>
      <w:r>
        <w:rPr>
          <w:rFonts w:hint="eastAsia"/>
          <w:sz w:val="30"/>
          <w:szCs w:val="30"/>
        </w:rPr>
        <w:t>户籍在湖南省衡阳县。</w:t>
      </w:r>
    </w:p>
    <w:p w14:paraId="19CD3A1E" w14:textId="77777777" w:rsidR="00863020" w:rsidRDefault="00863020">
      <w:pPr>
        <w:spacing w:line="500" w:lineRule="atLeast"/>
        <w:ind w:firstLine="600"/>
        <w:divId w:val="1022241572"/>
        <w:rPr>
          <w:rFonts w:hint="eastAsia"/>
          <w:sz w:val="30"/>
          <w:szCs w:val="30"/>
        </w:rPr>
      </w:pPr>
      <w:r>
        <w:rPr>
          <w:rFonts w:hint="eastAsia"/>
          <w:sz w:val="30"/>
          <w:szCs w:val="30"/>
        </w:rPr>
        <w:t>辩护人蔡泽杰</w:t>
      </w:r>
      <w:r>
        <w:rPr>
          <w:rFonts w:hint="eastAsia"/>
          <w:sz w:val="30"/>
          <w:szCs w:val="30"/>
        </w:rPr>
        <w:t>,</w:t>
      </w:r>
      <w:r>
        <w:rPr>
          <w:rFonts w:hint="eastAsia"/>
          <w:sz w:val="30"/>
          <w:szCs w:val="30"/>
        </w:rPr>
        <w:t>广东广悦律师事务所律师。</w:t>
      </w:r>
    </w:p>
    <w:p w14:paraId="713B595A" w14:textId="77777777" w:rsidR="00863020" w:rsidRDefault="00863020">
      <w:pPr>
        <w:spacing w:line="500" w:lineRule="atLeast"/>
        <w:ind w:firstLine="600"/>
        <w:divId w:val="726730268"/>
        <w:rPr>
          <w:rFonts w:hint="eastAsia"/>
          <w:sz w:val="30"/>
          <w:szCs w:val="30"/>
        </w:rPr>
      </w:pPr>
      <w:r>
        <w:rPr>
          <w:rFonts w:hint="eastAsia"/>
          <w:sz w:val="30"/>
          <w:szCs w:val="30"/>
        </w:rPr>
        <w:t>被告人谢海燕</w:t>
      </w:r>
      <w:r>
        <w:rPr>
          <w:rFonts w:hint="eastAsia"/>
          <w:sz w:val="30"/>
          <w:szCs w:val="30"/>
        </w:rPr>
        <w:t>,</w:t>
      </w:r>
      <w:r>
        <w:rPr>
          <w:rFonts w:hint="eastAsia"/>
          <w:sz w:val="30"/>
          <w:szCs w:val="30"/>
        </w:rPr>
        <w:t>女</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日出生于广东省五华县</w:t>
      </w:r>
      <w:r>
        <w:rPr>
          <w:rFonts w:hint="eastAsia"/>
          <w:sz w:val="30"/>
          <w:szCs w:val="30"/>
        </w:rPr>
        <w:t>,</w:t>
      </w:r>
      <w:r>
        <w:rPr>
          <w:rFonts w:hint="eastAsia"/>
          <w:sz w:val="30"/>
          <w:szCs w:val="30"/>
        </w:rPr>
        <w:t>汉族</w:t>
      </w:r>
      <w:r>
        <w:rPr>
          <w:rFonts w:hint="eastAsia"/>
          <w:sz w:val="30"/>
          <w:szCs w:val="30"/>
        </w:rPr>
        <w:t>,</w:t>
      </w:r>
      <w:r>
        <w:rPr>
          <w:rFonts w:hint="eastAsia"/>
          <w:sz w:val="30"/>
          <w:szCs w:val="30"/>
        </w:rPr>
        <w:t>高中文化</w:t>
      </w:r>
      <w:r>
        <w:rPr>
          <w:rFonts w:hint="eastAsia"/>
          <w:sz w:val="30"/>
          <w:szCs w:val="30"/>
        </w:rPr>
        <w:t>,</w:t>
      </w:r>
      <w:r>
        <w:rPr>
          <w:rFonts w:hint="eastAsia"/>
          <w:sz w:val="30"/>
          <w:szCs w:val="30"/>
        </w:rPr>
        <w:t>广州长远装饰有限公司法定代表人</w:t>
      </w:r>
      <w:r>
        <w:rPr>
          <w:rFonts w:hint="eastAsia"/>
          <w:sz w:val="30"/>
          <w:szCs w:val="30"/>
        </w:rPr>
        <w:t>,</w:t>
      </w:r>
      <w:r>
        <w:rPr>
          <w:rFonts w:hint="eastAsia"/>
          <w:sz w:val="30"/>
          <w:szCs w:val="30"/>
        </w:rPr>
        <w:t>住广州市黄埔区。因本案于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日被广州市南沙区人民检察院决定取保候审</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日被本院决定继续取保候审。</w:t>
      </w:r>
    </w:p>
    <w:p w14:paraId="0CDFC457" w14:textId="77777777" w:rsidR="00863020" w:rsidRDefault="00863020">
      <w:pPr>
        <w:spacing w:line="500" w:lineRule="atLeast"/>
        <w:ind w:firstLine="600"/>
        <w:divId w:val="1780491580"/>
        <w:rPr>
          <w:rFonts w:hint="eastAsia"/>
          <w:sz w:val="30"/>
          <w:szCs w:val="30"/>
        </w:rPr>
      </w:pPr>
      <w:r>
        <w:rPr>
          <w:rFonts w:hint="eastAsia"/>
          <w:sz w:val="30"/>
          <w:szCs w:val="30"/>
        </w:rPr>
        <w:t>辩护人冯熠德</w:t>
      </w:r>
      <w:r>
        <w:rPr>
          <w:rFonts w:hint="eastAsia"/>
          <w:sz w:val="30"/>
          <w:szCs w:val="30"/>
        </w:rPr>
        <w:t>,</w:t>
      </w:r>
      <w:r>
        <w:rPr>
          <w:rFonts w:hint="eastAsia"/>
          <w:sz w:val="30"/>
          <w:szCs w:val="30"/>
        </w:rPr>
        <w:t>广东广悦律师事务所律师。</w:t>
      </w:r>
    </w:p>
    <w:p w14:paraId="7F7BEDC8" w14:textId="77777777" w:rsidR="00863020" w:rsidRDefault="00863020">
      <w:pPr>
        <w:spacing w:line="500" w:lineRule="atLeast"/>
        <w:ind w:firstLine="600"/>
        <w:divId w:val="290524883"/>
        <w:rPr>
          <w:rFonts w:hint="eastAsia"/>
          <w:sz w:val="30"/>
          <w:szCs w:val="30"/>
        </w:rPr>
      </w:pPr>
      <w:r>
        <w:rPr>
          <w:rFonts w:hint="eastAsia"/>
          <w:sz w:val="30"/>
          <w:szCs w:val="30"/>
        </w:rPr>
        <w:t>公诉机关以穗南检公刑诉</w:t>
      </w:r>
      <w:r>
        <w:rPr>
          <w:rFonts w:hint="eastAsia"/>
          <w:sz w:val="30"/>
          <w:szCs w:val="30"/>
        </w:rPr>
        <w:t>[2018]692</w:t>
      </w:r>
      <w:r>
        <w:rPr>
          <w:rFonts w:hint="eastAsia"/>
          <w:sz w:val="30"/>
          <w:szCs w:val="30"/>
        </w:rPr>
        <w:t>号起诉书指控被告单位广州长远装饰有限公司、被告人谢海燕犯单位行贿罪</w:t>
      </w:r>
      <w:r>
        <w:rPr>
          <w:rFonts w:hint="eastAsia"/>
          <w:sz w:val="30"/>
          <w:szCs w:val="30"/>
        </w:rPr>
        <w:t>,</w:t>
      </w:r>
      <w:r>
        <w:rPr>
          <w:rFonts w:hint="eastAsia"/>
          <w:sz w:val="30"/>
          <w:szCs w:val="30"/>
        </w:rPr>
        <w:t>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日向本院提起公诉。本院适用刑事案件速裁程序</w:t>
      </w:r>
      <w:r>
        <w:rPr>
          <w:rFonts w:hint="eastAsia"/>
          <w:sz w:val="30"/>
          <w:szCs w:val="30"/>
        </w:rPr>
        <w:t>,</w:t>
      </w:r>
      <w:r>
        <w:rPr>
          <w:rFonts w:hint="eastAsia"/>
          <w:sz w:val="30"/>
          <w:szCs w:val="30"/>
        </w:rPr>
        <w:t>实行独任审判</w:t>
      </w:r>
      <w:r>
        <w:rPr>
          <w:rFonts w:hint="eastAsia"/>
          <w:sz w:val="30"/>
          <w:szCs w:val="30"/>
        </w:rPr>
        <w:t>,</w:t>
      </w:r>
      <w:r>
        <w:rPr>
          <w:rFonts w:hint="eastAsia"/>
          <w:sz w:val="30"/>
          <w:szCs w:val="30"/>
        </w:rPr>
        <w:t>公开开庭审理了本案。</w:t>
      </w:r>
    </w:p>
    <w:p w14:paraId="505E09FE" w14:textId="77777777" w:rsidR="00863020" w:rsidRDefault="00863020">
      <w:pPr>
        <w:spacing w:line="500" w:lineRule="atLeast"/>
        <w:ind w:firstLine="600"/>
        <w:divId w:val="883175749"/>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w:t>
      </w:r>
      <w:r>
        <w:rPr>
          <w:rFonts w:hint="eastAsia"/>
          <w:sz w:val="30"/>
          <w:szCs w:val="30"/>
        </w:rPr>
        <w:t>被告单位广州长远装饰有限公司法定代表人、总经理被告人谢海燕为让被告单位顺利承接九龙工业园综合市场拆迁工程、从化鳌头镇中塘村样板村建设工程和鳌头镇大石古帮扶样板社建设项目</w:t>
      </w:r>
      <w:r>
        <w:rPr>
          <w:rFonts w:hint="eastAsia"/>
          <w:sz w:val="30"/>
          <w:szCs w:val="30"/>
        </w:rPr>
        <w:t>(</w:t>
      </w:r>
      <w:r>
        <w:rPr>
          <w:rFonts w:hint="eastAsia"/>
          <w:sz w:val="30"/>
          <w:szCs w:val="30"/>
        </w:rPr>
        <w:t>均为广州开发区对口扶贫项目</w:t>
      </w:r>
      <w:r>
        <w:rPr>
          <w:rFonts w:hint="eastAsia"/>
          <w:sz w:val="30"/>
          <w:szCs w:val="30"/>
        </w:rPr>
        <w:t>),</w:t>
      </w:r>
      <w:r>
        <w:rPr>
          <w:rFonts w:hint="eastAsia"/>
          <w:sz w:val="30"/>
          <w:szCs w:val="30"/>
        </w:rPr>
        <w:t>通过现金和无偿装修的方式向时任广州开发区管委会副秘书长、九龙镇党委书记谭某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多次贿送好处费共现金人民币</w:t>
      </w:r>
      <w:r>
        <w:rPr>
          <w:rFonts w:hint="eastAsia"/>
          <w:sz w:val="30"/>
          <w:szCs w:val="30"/>
        </w:rPr>
        <w:t>670000</w:t>
      </w:r>
      <w:r>
        <w:rPr>
          <w:rFonts w:hint="eastAsia"/>
          <w:sz w:val="30"/>
          <w:szCs w:val="30"/>
        </w:rPr>
        <w:t>元和价值人民币</w:t>
      </w:r>
      <w:r>
        <w:rPr>
          <w:rFonts w:hint="eastAsia"/>
          <w:sz w:val="30"/>
          <w:szCs w:val="30"/>
        </w:rPr>
        <w:t>350000</w:t>
      </w:r>
      <w:r>
        <w:rPr>
          <w:rFonts w:hint="eastAsia"/>
          <w:sz w:val="30"/>
          <w:szCs w:val="30"/>
        </w:rPr>
        <w:t>元的房屋装修。被告人谢海燕为了使被告单位承接的上述工程可以顺利验收</w:t>
      </w:r>
      <w:r>
        <w:rPr>
          <w:rFonts w:hint="eastAsia"/>
          <w:sz w:val="30"/>
          <w:szCs w:val="30"/>
        </w:rPr>
        <w:t>,</w:t>
      </w:r>
      <w:r>
        <w:rPr>
          <w:rFonts w:hint="eastAsia"/>
          <w:sz w:val="30"/>
          <w:szCs w:val="30"/>
        </w:rPr>
        <w:t>先后二次向负责监管相关工程项目工作的广州市萝岗区对口</w:t>
      </w:r>
      <w:r>
        <w:rPr>
          <w:rFonts w:hint="eastAsia"/>
          <w:sz w:val="30"/>
          <w:szCs w:val="30"/>
        </w:rPr>
        <w:lastRenderedPageBreak/>
        <w:t>帮扶从化市鳌头镇的派驻工作组组长邓某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贿送现金人民币共</w:t>
      </w:r>
      <w:r>
        <w:rPr>
          <w:rFonts w:hint="eastAsia"/>
          <w:sz w:val="30"/>
          <w:szCs w:val="30"/>
        </w:rPr>
        <w:t>130000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w:t>
      </w:r>
      <w:r>
        <w:rPr>
          <w:rFonts w:hint="eastAsia"/>
          <w:sz w:val="30"/>
          <w:szCs w:val="30"/>
        </w:rPr>
        <w:t>广州市南沙区人民检察院在办案中发现上述犯罪事实将被告人谢海燕传唤到案</w:t>
      </w:r>
      <w:r>
        <w:rPr>
          <w:rFonts w:hint="eastAsia"/>
          <w:sz w:val="30"/>
          <w:szCs w:val="30"/>
        </w:rPr>
        <w:t>,</w:t>
      </w:r>
      <w:r>
        <w:rPr>
          <w:rFonts w:hint="eastAsia"/>
          <w:sz w:val="30"/>
          <w:szCs w:val="30"/>
        </w:rPr>
        <w:t>被告人谢海燕归案后向检察机关如实供述上述犯罪事实。</w:t>
      </w:r>
    </w:p>
    <w:p w14:paraId="42B22453" w14:textId="77777777" w:rsidR="00863020" w:rsidRDefault="00863020">
      <w:pPr>
        <w:spacing w:line="500" w:lineRule="atLeast"/>
        <w:ind w:firstLine="600"/>
        <w:divId w:val="1094206744"/>
        <w:rPr>
          <w:rFonts w:hint="eastAsia"/>
          <w:sz w:val="30"/>
          <w:szCs w:val="30"/>
        </w:rPr>
      </w:pPr>
      <w:r>
        <w:rPr>
          <w:rFonts w:hint="eastAsia"/>
          <w:sz w:val="30"/>
          <w:szCs w:val="30"/>
        </w:rPr>
        <w:t>被告单位广州长远装饰有限公司的诉讼代表人、被告人谢海燕对指控事实、罪名及量刑建议没有异议且签字具结</w:t>
      </w:r>
      <w:r>
        <w:rPr>
          <w:rFonts w:hint="eastAsia"/>
          <w:sz w:val="30"/>
          <w:szCs w:val="30"/>
        </w:rPr>
        <w:t>,</w:t>
      </w:r>
      <w:r>
        <w:rPr>
          <w:rFonts w:hint="eastAsia"/>
          <w:sz w:val="30"/>
          <w:szCs w:val="30"/>
        </w:rPr>
        <w:t>在开庭审理过程中亦无异议。被告单位广州长远装饰有限公司、被告人谢海燕的辩护人均对上述指控的事实和罪名没有意见。</w:t>
      </w:r>
    </w:p>
    <w:p w14:paraId="47284FD4" w14:textId="77777777" w:rsidR="00863020" w:rsidRDefault="00863020">
      <w:pPr>
        <w:spacing w:line="500" w:lineRule="atLeast"/>
        <w:ind w:firstLine="600"/>
        <w:divId w:val="1199589410"/>
        <w:rPr>
          <w:rFonts w:hint="eastAsia"/>
          <w:sz w:val="30"/>
          <w:szCs w:val="30"/>
        </w:rPr>
      </w:pPr>
      <w:r>
        <w:rPr>
          <w:rFonts w:hint="eastAsia"/>
          <w:sz w:val="30"/>
          <w:szCs w:val="30"/>
        </w:rPr>
        <w:t>本院认为</w:t>
      </w:r>
      <w:r>
        <w:rPr>
          <w:rFonts w:hint="eastAsia"/>
          <w:sz w:val="30"/>
          <w:szCs w:val="30"/>
        </w:rPr>
        <w:t>,</w:t>
      </w:r>
      <w:r>
        <w:rPr>
          <w:rFonts w:hint="eastAsia"/>
          <w:sz w:val="30"/>
          <w:szCs w:val="30"/>
        </w:rPr>
        <w:t>公诉机关指控被告单位广州长远装饰有限公司、被告人谢海燕犯单位行贿罪的事实清楚</w:t>
      </w:r>
      <w:r>
        <w:rPr>
          <w:rFonts w:hint="eastAsia"/>
          <w:sz w:val="30"/>
          <w:szCs w:val="30"/>
        </w:rPr>
        <w:t>,</w:t>
      </w:r>
      <w:r>
        <w:rPr>
          <w:rFonts w:hint="eastAsia"/>
          <w:sz w:val="30"/>
          <w:szCs w:val="30"/>
        </w:rPr>
        <w:t>证据确实、充分</w:t>
      </w:r>
      <w:r>
        <w:rPr>
          <w:rFonts w:hint="eastAsia"/>
          <w:sz w:val="30"/>
          <w:szCs w:val="30"/>
        </w:rPr>
        <w:t>,</w:t>
      </w:r>
      <w:r>
        <w:rPr>
          <w:rFonts w:hint="eastAsia"/>
          <w:sz w:val="30"/>
          <w:szCs w:val="30"/>
        </w:rPr>
        <w:t>指控罪名成立</w:t>
      </w:r>
      <w:r>
        <w:rPr>
          <w:rFonts w:hint="eastAsia"/>
          <w:sz w:val="30"/>
          <w:szCs w:val="30"/>
        </w:rPr>
        <w:t>,</w:t>
      </w:r>
      <w:r>
        <w:rPr>
          <w:rFonts w:hint="eastAsia"/>
          <w:sz w:val="30"/>
          <w:szCs w:val="30"/>
        </w:rPr>
        <w:t>量刑建议适当</w:t>
      </w:r>
      <w:r>
        <w:rPr>
          <w:rFonts w:hint="eastAsia"/>
          <w:sz w:val="30"/>
          <w:szCs w:val="30"/>
        </w:rPr>
        <w:t>,</w:t>
      </w:r>
      <w:r>
        <w:rPr>
          <w:rFonts w:hint="eastAsia"/>
          <w:sz w:val="30"/>
          <w:szCs w:val="30"/>
        </w:rPr>
        <w:t>应予采纳。被告单位广州长远装饰有限公司、被告人谢海燕有坦白和自愿签署《认罪认罚具结书》的从轻、酌情从轻处罚情节</w:t>
      </w:r>
      <w:r>
        <w:rPr>
          <w:rFonts w:hint="eastAsia"/>
          <w:sz w:val="30"/>
          <w:szCs w:val="30"/>
        </w:rPr>
        <w:t>,</w:t>
      </w:r>
      <w:r>
        <w:rPr>
          <w:rFonts w:hint="eastAsia"/>
          <w:sz w:val="30"/>
          <w:szCs w:val="30"/>
        </w:rPr>
        <w:t>依法对其从轻、酌情从轻处罚。依照《中华人民共和国刑法》第三百九十三条、第五十三条、第六十七条第三款、第七十二条第一款、第七十三条第二款、第三款的规定</w:t>
      </w:r>
      <w:r>
        <w:rPr>
          <w:rFonts w:hint="eastAsia"/>
          <w:sz w:val="30"/>
          <w:szCs w:val="30"/>
        </w:rPr>
        <w:t>,</w:t>
      </w:r>
      <w:r>
        <w:rPr>
          <w:rFonts w:hint="eastAsia"/>
          <w:sz w:val="30"/>
          <w:szCs w:val="30"/>
        </w:rPr>
        <w:t>判决如下：</w:t>
      </w:r>
    </w:p>
    <w:p w14:paraId="708B6363" w14:textId="77777777" w:rsidR="00863020" w:rsidRDefault="00863020">
      <w:pPr>
        <w:spacing w:line="500" w:lineRule="atLeast"/>
        <w:ind w:firstLine="600"/>
        <w:divId w:val="1820658523"/>
        <w:rPr>
          <w:rFonts w:hint="eastAsia"/>
          <w:sz w:val="30"/>
          <w:szCs w:val="30"/>
        </w:rPr>
      </w:pPr>
      <w:r>
        <w:rPr>
          <w:rFonts w:hint="eastAsia"/>
          <w:sz w:val="30"/>
          <w:szCs w:val="30"/>
        </w:rPr>
        <w:t>一、被告单位广州长远装饰有限公司犯单位行贿罪</w:t>
      </w:r>
      <w:r>
        <w:rPr>
          <w:rFonts w:hint="eastAsia"/>
          <w:sz w:val="30"/>
          <w:szCs w:val="30"/>
        </w:rPr>
        <w:t>,</w:t>
      </w:r>
      <w:r>
        <w:rPr>
          <w:rFonts w:hint="eastAsia"/>
          <w:sz w:val="30"/>
          <w:szCs w:val="30"/>
        </w:rPr>
        <w:t>判处罚金人民币三十万元。</w:t>
      </w:r>
    </w:p>
    <w:p w14:paraId="2E70B1F8" w14:textId="77777777" w:rsidR="00863020" w:rsidRDefault="00863020">
      <w:pPr>
        <w:spacing w:line="500" w:lineRule="atLeast"/>
        <w:ind w:firstLine="600"/>
        <w:divId w:val="721178965"/>
        <w:rPr>
          <w:rFonts w:hint="eastAsia"/>
          <w:sz w:val="30"/>
          <w:szCs w:val="30"/>
        </w:rPr>
      </w:pPr>
      <w:r>
        <w:rPr>
          <w:rFonts w:hint="eastAsia"/>
          <w:sz w:val="30"/>
          <w:szCs w:val="30"/>
        </w:rPr>
        <w:t>（罚金于判决发生法律效力后十日内向本院一次性缴纳）。</w:t>
      </w:r>
    </w:p>
    <w:p w14:paraId="34684B3D" w14:textId="77777777" w:rsidR="00863020" w:rsidRDefault="00863020">
      <w:pPr>
        <w:spacing w:line="500" w:lineRule="atLeast"/>
        <w:ind w:firstLine="600"/>
        <w:divId w:val="1181235178"/>
        <w:rPr>
          <w:rFonts w:hint="eastAsia"/>
          <w:sz w:val="30"/>
          <w:szCs w:val="30"/>
        </w:rPr>
      </w:pPr>
      <w:r>
        <w:rPr>
          <w:rFonts w:hint="eastAsia"/>
          <w:sz w:val="30"/>
          <w:szCs w:val="30"/>
        </w:rPr>
        <w:t>二、被告人谢海燕犯单位行贿罪</w:t>
      </w:r>
      <w:r>
        <w:rPr>
          <w:rFonts w:hint="eastAsia"/>
          <w:sz w:val="30"/>
          <w:szCs w:val="30"/>
        </w:rPr>
        <w:t>,</w:t>
      </w:r>
      <w:r>
        <w:rPr>
          <w:rFonts w:hint="eastAsia"/>
          <w:sz w:val="30"/>
          <w:szCs w:val="30"/>
        </w:rPr>
        <w:t>判处有期徒刑一年六个月</w:t>
      </w:r>
      <w:r>
        <w:rPr>
          <w:rFonts w:hint="eastAsia"/>
          <w:sz w:val="30"/>
          <w:szCs w:val="30"/>
        </w:rPr>
        <w:t>,</w:t>
      </w:r>
      <w:r>
        <w:rPr>
          <w:rFonts w:hint="eastAsia"/>
          <w:sz w:val="30"/>
          <w:szCs w:val="30"/>
        </w:rPr>
        <w:t>缓刑三年。</w:t>
      </w:r>
    </w:p>
    <w:p w14:paraId="201B3C54" w14:textId="77777777" w:rsidR="00863020" w:rsidRDefault="00863020">
      <w:pPr>
        <w:spacing w:line="500" w:lineRule="atLeast"/>
        <w:ind w:firstLine="600"/>
        <w:divId w:val="531844108"/>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p>
    <w:p w14:paraId="4FE61BD6" w14:textId="77777777" w:rsidR="00863020" w:rsidRDefault="00863020">
      <w:pPr>
        <w:spacing w:line="500" w:lineRule="atLeast"/>
        <w:ind w:firstLine="600"/>
        <w:divId w:val="1995328239"/>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通过本院或者直接向广东省广州市中级人民法院提出上诉。书面上诉的，应当提交上诉状正本一份、副本二份。</w:t>
      </w:r>
    </w:p>
    <w:p w14:paraId="49C6B8DC" w14:textId="77777777" w:rsidR="00863020" w:rsidRDefault="00863020">
      <w:pPr>
        <w:spacing w:line="500" w:lineRule="atLeast"/>
        <w:jc w:val="right"/>
        <w:divId w:val="1077559342"/>
        <w:rPr>
          <w:rFonts w:hint="eastAsia"/>
          <w:sz w:val="30"/>
          <w:szCs w:val="30"/>
        </w:rPr>
      </w:pPr>
      <w:r>
        <w:rPr>
          <w:rFonts w:hint="eastAsia"/>
          <w:sz w:val="30"/>
          <w:szCs w:val="30"/>
        </w:rPr>
        <w:t>审判员　　蔡穗硕</w:t>
      </w:r>
    </w:p>
    <w:p w14:paraId="67AE9AC6" w14:textId="77777777" w:rsidR="00863020" w:rsidRDefault="00863020">
      <w:pPr>
        <w:spacing w:line="500" w:lineRule="atLeast"/>
        <w:jc w:val="right"/>
        <w:divId w:val="1004284714"/>
        <w:rPr>
          <w:rFonts w:hint="eastAsia"/>
          <w:sz w:val="30"/>
          <w:szCs w:val="30"/>
        </w:rPr>
      </w:pPr>
      <w:r>
        <w:rPr>
          <w:rFonts w:hint="eastAsia"/>
          <w:sz w:val="30"/>
          <w:szCs w:val="30"/>
        </w:rPr>
        <w:t>二〇一八年十月二十六日</w:t>
      </w:r>
    </w:p>
    <w:p w14:paraId="30748961" w14:textId="77777777" w:rsidR="00863020" w:rsidRDefault="00863020">
      <w:pPr>
        <w:spacing w:line="500" w:lineRule="atLeast"/>
        <w:ind w:firstLine="600"/>
        <w:divId w:val="2094205130"/>
        <w:rPr>
          <w:rFonts w:hint="eastAsia"/>
          <w:sz w:val="30"/>
          <w:szCs w:val="30"/>
        </w:rPr>
      </w:pPr>
      <w:r>
        <w:rPr>
          <w:rFonts w:hint="eastAsia"/>
          <w:sz w:val="30"/>
          <w:szCs w:val="30"/>
        </w:rPr>
        <w:t>法官助理赵岑</w:t>
      </w:r>
    </w:p>
    <w:p w14:paraId="01C713DA" w14:textId="77777777" w:rsidR="00863020" w:rsidRDefault="00863020">
      <w:pPr>
        <w:spacing w:line="500" w:lineRule="atLeast"/>
        <w:ind w:firstLine="600"/>
        <w:divId w:val="1187207106"/>
        <w:rPr>
          <w:rFonts w:hint="eastAsia"/>
          <w:sz w:val="30"/>
          <w:szCs w:val="30"/>
        </w:rPr>
      </w:pPr>
      <w:r>
        <w:rPr>
          <w:rFonts w:hint="eastAsia"/>
          <w:sz w:val="30"/>
          <w:szCs w:val="30"/>
        </w:rPr>
        <w:t>书记员常嘉瑜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BB6BF" w14:textId="77777777" w:rsidR="00644E86" w:rsidRDefault="00644E86" w:rsidP="00644E86">
      <w:pPr>
        <w:rPr>
          <w:rFonts w:hint="eastAsia"/>
        </w:rPr>
      </w:pPr>
      <w:r>
        <w:separator/>
      </w:r>
    </w:p>
  </w:endnote>
  <w:endnote w:type="continuationSeparator" w:id="0">
    <w:p w14:paraId="11BD779C" w14:textId="77777777" w:rsidR="00644E86" w:rsidRDefault="00644E86" w:rsidP="00644E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21A1A" w14:textId="77777777" w:rsidR="00644E86" w:rsidRDefault="00644E86" w:rsidP="00644E86">
      <w:pPr>
        <w:rPr>
          <w:rFonts w:hint="eastAsia"/>
        </w:rPr>
      </w:pPr>
      <w:r>
        <w:separator/>
      </w:r>
    </w:p>
  </w:footnote>
  <w:footnote w:type="continuationSeparator" w:id="0">
    <w:p w14:paraId="275B65B2" w14:textId="77777777" w:rsidR="00644E86" w:rsidRDefault="00644E86" w:rsidP="00644E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4E86"/>
    <w:rsid w:val="00644E86"/>
    <w:rsid w:val="0086302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3CE8E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4E86"/>
    <w:pPr>
      <w:tabs>
        <w:tab w:val="center" w:pos="4153"/>
        <w:tab w:val="right" w:pos="8306"/>
      </w:tabs>
      <w:snapToGrid w:val="0"/>
      <w:jc w:val="center"/>
    </w:pPr>
    <w:rPr>
      <w:sz w:val="18"/>
      <w:szCs w:val="18"/>
    </w:rPr>
  </w:style>
  <w:style w:type="character" w:customStyle="1" w:styleId="a4">
    <w:name w:val="页眉 字符"/>
    <w:basedOn w:val="a0"/>
    <w:link w:val="a3"/>
    <w:uiPriority w:val="99"/>
    <w:rsid w:val="00644E86"/>
    <w:rPr>
      <w:rFonts w:ascii="宋体" w:eastAsia="宋体" w:hAnsi="宋体" w:cs="宋体"/>
      <w:sz w:val="18"/>
      <w:szCs w:val="18"/>
    </w:rPr>
  </w:style>
  <w:style w:type="paragraph" w:styleId="a5">
    <w:name w:val="footer"/>
    <w:basedOn w:val="a"/>
    <w:link w:val="a6"/>
    <w:uiPriority w:val="99"/>
    <w:unhideWhenUsed/>
    <w:rsid w:val="00644E86"/>
    <w:pPr>
      <w:tabs>
        <w:tab w:val="center" w:pos="4153"/>
        <w:tab w:val="right" w:pos="8306"/>
      </w:tabs>
      <w:snapToGrid w:val="0"/>
    </w:pPr>
    <w:rPr>
      <w:sz w:val="18"/>
      <w:szCs w:val="18"/>
    </w:rPr>
  </w:style>
  <w:style w:type="character" w:customStyle="1" w:styleId="a6">
    <w:name w:val="页脚 字符"/>
    <w:basedOn w:val="a0"/>
    <w:link w:val="a5"/>
    <w:uiPriority w:val="99"/>
    <w:rsid w:val="00644E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14752">
      <w:marLeft w:val="0"/>
      <w:marRight w:val="0"/>
      <w:marTop w:val="10"/>
      <w:marBottom w:val="10"/>
      <w:divBdr>
        <w:top w:val="none" w:sz="0" w:space="0" w:color="auto"/>
        <w:left w:val="none" w:sz="0" w:space="0" w:color="auto"/>
        <w:bottom w:val="none" w:sz="0" w:space="0" w:color="auto"/>
        <w:right w:val="none" w:sz="0" w:space="0" w:color="auto"/>
      </w:divBdr>
    </w:div>
    <w:div w:id="290524883">
      <w:marLeft w:val="0"/>
      <w:marRight w:val="0"/>
      <w:marTop w:val="10"/>
      <w:marBottom w:val="10"/>
      <w:divBdr>
        <w:top w:val="none" w:sz="0" w:space="0" w:color="auto"/>
        <w:left w:val="none" w:sz="0" w:space="0" w:color="auto"/>
        <w:bottom w:val="none" w:sz="0" w:space="0" w:color="auto"/>
        <w:right w:val="none" w:sz="0" w:space="0" w:color="auto"/>
      </w:divBdr>
    </w:div>
    <w:div w:id="294217392">
      <w:marLeft w:val="0"/>
      <w:marRight w:val="0"/>
      <w:marTop w:val="10"/>
      <w:marBottom w:val="10"/>
      <w:divBdr>
        <w:top w:val="none" w:sz="0" w:space="0" w:color="auto"/>
        <w:left w:val="none" w:sz="0" w:space="0" w:color="auto"/>
        <w:bottom w:val="none" w:sz="0" w:space="0" w:color="auto"/>
        <w:right w:val="none" w:sz="0" w:space="0" w:color="auto"/>
      </w:divBdr>
    </w:div>
    <w:div w:id="353727385">
      <w:marLeft w:val="0"/>
      <w:marRight w:val="0"/>
      <w:marTop w:val="10"/>
      <w:marBottom w:val="10"/>
      <w:divBdr>
        <w:top w:val="none" w:sz="0" w:space="0" w:color="auto"/>
        <w:left w:val="none" w:sz="0" w:space="0" w:color="auto"/>
        <w:bottom w:val="none" w:sz="0" w:space="0" w:color="auto"/>
        <w:right w:val="none" w:sz="0" w:space="0" w:color="auto"/>
      </w:divBdr>
    </w:div>
    <w:div w:id="531844108">
      <w:marLeft w:val="0"/>
      <w:marRight w:val="0"/>
      <w:marTop w:val="10"/>
      <w:marBottom w:val="10"/>
      <w:divBdr>
        <w:top w:val="none" w:sz="0" w:space="0" w:color="auto"/>
        <w:left w:val="none" w:sz="0" w:space="0" w:color="auto"/>
        <w:bottom w:val="none" w:sz="0" w:space="0" w:color="auto"/>
        <w:right w:val="none" w:sz="0" w:space="0" w:color="auto"/>
      </w:divBdr>
    </w:div>
    <w:div w:id="721178965">
      <w:marLeft w:val="0"/>
      <w:marRight w:val="0"/>
      <w:marTop w:val="10"/>
      <w:marBottom w:val="10"/>
      <w:divBdr>
        <w:top w:val="none" w:sz="0" w:space="0" w:color="auto"/>
        <w:left w:val="none" w:sz="0" w:space="0" w:color="auto"/>
        <w:bottom w:val="none" w:sz="0" w:space="0" w:color="auto"/>
        <w:right w:val="none" w:sz="0" w:space="0" w:color="auto"/>
      </w:divBdr>
    </w:div>
    <w:div w:id="726730268">
      <w:marLeft w:val="0"/>
      <w:marRight w:val="0"/>
      <w:marTop w:val="10"/>
      <w:marBottom w:val="10"/>
      <w:divBdr>
        <w:top w:val="none" w:sz="0" w:space="0" w:color="auto"/>
        <w:left w:val="none" w:sz="0" w:space="0" w:color="auto"/>
        <w:bottom w:val="none" w:sz="0" w:space="0" w:color="auto"/>
        <w:right w:val="none" w:sz="0" w:space="0" w:color="auto"/>
      </w:divBdr>
    </w:div>
    <w:div w:id="883175749">
      <w:marLeft w:val="0"/>
      <w:marRight w:val="0"/>
      <w:marTop w:val="10"/>
      <w:marBottom w:val="10"/>
      <w:divBdr>
        <w:top w:val="none" w:sz="0" w:space="0" w:color="auto"/>
        <w:left w:val="none" w:sz="0" w:space="0" w:color="auto"/>
        <w:bottom w:val="none" w:sz="0" w:space="0" w:color="auto"/>
        <w:right w:val="none" w:sz="0" w:space="0" w:color="auto"/>
      </w:divBdr>
    </w:div>
    <w:div w:id="1004284714">
      <w:marLeft w:val="0"/>
      <w:marRight w:val="720"/>
      <w:marTop w:val="10"/>
      <w:marBottom w:val="10"/>
      <w:divBdr>
        <w:top w:val="none" w:sz="0" w:space="0" w:color="auto"/>
        <w:left w:val="none" w:sz="0" w:space="0" w:color="auto"/>
        <w:bottom w:val="none" w:sz="0" w:space="0" w:color="auto"/>
        <w:right w:val="none" w:sz="0" w:space="0" w:color="auto"/>
      </w:divBdr>
    </w:div>
    <w:div w:id="1022241572">
      <w:marLeft w:val="0"/>
      <w:marRight w:val="0"/>
      <w:marTop w:val="10"/>
      <w:marBottom w:val="10"/>
      <w:divBdr>
        <w:top w:val="none" w:sz="0" w:space="0" w:color="auto"/>
        <w:left w:val="none" w:sz="0" w:space="0" w:color="auto"/>
        <w:bottom w:val="none" w:sz="0" w:space="0" w:color="auto"/>
        <w:right w:val="none" w:sz="0" w:space="0" w:color="auto"/>
      </w:divBdr>
    </w:div>
    <w:div w:id="1077559342">
      <w:marLeft w:val="0"/>
      <w:marRight w:val="720"/>
      <w:marTop w:val="10"/>
      <w:marBottom w:val="10"/>
      <w:divBdr>
        <w:top w:val="none" w:sz="0" w:space="0" w:color="auto"/>
        <w:left w:val="none" w:sz="0" w:space="0" w:color="auto"/>
        <w:bottom w:val="none" w:sz="0" w:space="0" w:color="auto"/>
        <w:right w:val="none" w:sz="0" w:space="0" w:color="auto"/>
      </w:divBdr>
    </w:div>
    <w:div w:id="1094206744">
      <w:marLeft w:val="0"/>
      <w:marRight w:val="0"/>
      <w:marTop w:val="10"/>
      <w:marBottom w:val="10"/>
      <w:divBdr>
        <w:top w:val="none" w:sz="0" w:space="0" w:color="auto"/>
        <w:left w:val="none" w:sz="0" w:space="0" w:color="auto"/>
        <w:bottom w:val="none" w:sz="0" w:space="0" w:color="auto"/>
        <w:right w:val="none" w:sz="0" w:space="0" w:color="auto"/>
      </w:divBdr>
    </w:div>
    <w:div w:id="1096754736">
      <w:marLeft w:val="0"/>
      <w:marRight w:val="0"/>
      <w:marTop w:val="10"/>
      <w:marBottom w:val="10"/>
      <w:divBdr>
        <w:top w:val="none" w:sz="0" w:space="0" w:color="auto"/>
        <w:left w:val="none" w:sz="0" w:space="0" w:color="auto"/>
        <w:bottom w:val="none" w:sz="0" w:space="0" w:color="auto"/>
        <w:right w:val="none" w:sz="0" w:space="0" w:color="auto"/>
      </w:divBdr>
    </w:div>
    <w:div w:id="1181235178">
      <w:marLeft w:val="0"/>
      <w:marRight w:val="0"/>
      <w:marTop w:val="10"/>
      <w:marBottom w:val="10"/>
      <w:divBdr>
        <w:top w:val="none" w:sz="0" w:space="0" w:color="auto"/>
        <w:left w:val="none" w:sz="0" w:space="0" w:color="auto"/>
        <w:bottom w:val="none" w:sz="0" w:space="0" w:color="auto"/>
        <w:right w:val="none" w:sz="0" w:space="0" w:color="auto"/>
      </w:divBdr>
    </w:div>
    <w:div w:id="1187207106">
      <w:marLeft w:val="0"/>
      <w:marRight w:val="0"/>
      <w:marTop w:val="10"/>
      <w:marBottom w:val="10"/>
      <w:divBdr>
        <w:top w:val="none" w:sz="0" w:space="0" w:color="auto"/>
        <w:left w:val="none" w:sz="0" w:space="0" w:color="auto"/>
        <w:bottom w:val="none" w:sz="0" w:space="0" w:color="auto"/>
        <w:right w:val="none" w:sz="0" w:space="0" w:color="auto"/>
      </w:divBdr>
    </w:div>
    <w:div w:id="1199589410">
      <w:marLeft w:val="0"/>
      <w:marRight w:val="0"/>
      <w:marTop w:val="10"/>
      <w:marBottom w:val="10"/>
      <w:divBdr>
        <w:top w:val="none" w:sz="0" w:space="0" w:color="auto"/>
        <w:left w:val="none" w:sz="0" w:space="0" w:color="auto"/>
        <w:bottom w:val="none" w:sz="0" w:space="0" w:color="auto"/>
        <w:right w:val="none" w:sz="0" w:space="0" w:color="auto"/>
      </w:divBdr>
    </w:div>
    <w:div w:id="1738285305">
      <w:marLeft w:val="0"/>
      <w:marRight w:val="0"/>
      <w:marTop w:val="10"/>
      <w:marBottom w:val="10"/>
      <w:divBdr>
        <w:top w:val="none" w:sz="0" w:space="0" w:color="auto"/>
        <w:left w:val="none" w:sz="0" w:space="0" w:color="auto"/>
        <w:bottom w:val="none" w:sz="0" w:space="0" w:color="auto"/>
        <w:right w:val="none" w:sz="0" w:space="0" w:color="auto"/>
      </w:divBdr>
    </w:div>
    <w:div w:id="1780491580">
      <w:marLeft w:val="0"/>
      <w:marRight w:val="0"/>
      <w:marTop w:val="10"/>
      <w:marBottom w:val="10"/>
      <w:divBdr>
        <w:top w:val="none" w:sz="0" w:space="0" w:color="auto"/>
        <w:left w:val="none" w:sz="0" w:space="0" w:color="auto"/>
        <w:bottom w:val="none" w:sz="0" w:space="0" w:color="auto"/>
        <w:right w:val="none" w:sz="0" w:space="0" w:color="auto"/>
      </w:divBdr>
    </w:div>
    <w:div w:id="1820658523">
      <w:marLeft w:val="0"/>
      <w:marRight w:val="0"/>
      <w:marTop w:val="10"/>
      <w:marBottom w:val="10"/>
      <w:divBdr>
        <w:top w:val="none" w:sz="0" w:space="0" w:color="auto"/>
        <w:left w:val="none" w:sz="0" w:space="0" w:color="auto"/>
        <w:bottom w:val="none" w:sz="0" w:space="0" w:color="auto"/>
        <w:right w:val="none" w:sz="0" w:space="0" w:color="auto"/>
      </w:divBdr>
    </w:div>
    <w:div w:id="1839150602">
      <w:marLeft w:val="0"/>
      <w:marRight w:val="0"/>
      <w:marTop w:val="10"/>
      <w:marBottom w:val="10"/>
      <w:divBdr>
        <w:top w:val="none" w:sz="0" w:space="0" w:color="auto"/>
        <w:left w:val="none" w:sz="0" w:space="0" w:color="auto"/>
        <w:bottom w:val="none" w:sz="0" w:space="0" w:color="auto"/>
        <w:right w:val="none" w:sz="0" w:space="0" w:color="auto"/>
      </w:divBdr>
    </w:div>
    <w:div w:id="1995328239">
      <w:marLeft w:val="0"/>
      <w:marRight w:val="0"/>
      <w:marTop w:val="10"/>
      <w:marBottom w:val="10"/>
      <w:divBdr>
        <w:top w:val="none" w:sz="0" w:space="0" w:color="auto"/>
        <w:left w:val="none" w:sz="0" w:space="0" w:color="auto"/>
        <w:bottom w:val="none" w:sz="0" w:space="0" w:color="auto"/>
        <w:right w:val="none" w:sz="0" w:space="0" w:color="auto"/>
      </w:divBdr>
    </w:div>
    <w:div w:id="20942051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2025-04-30T05:09:00Z</dcterms:created>
  <dcterms:modified xsi:type="dcterms:W3CDTF">2025-04-30T05:09:00Z</dcterms:modified>
</cp:coreProperties>
</file>