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F3257" w14:textId="77777777" w:rsidR="004432FA" w:rsidRDefault="004432FA">
      <w:pPr>
        <w:spacing w:line="500" w:lineRule="atLeast"/>
        <w:jc w:val="center"/>
        <w:divId w:val="1550259765"/>
        <w:rPr>
          <w:rFonts w:ascii="黑体" w:eastAsia="黑体" w:hAnsi="黑体"/>
          <w:sz w:val="36"/>
          <w:szCs w:val="36"/>
        </w:rPr>
      </w:pPr>
      <w:r>
        <w:rPr>
          <w:rFonts w:ascii="黑体" w:eastAsia="黑体" w:hAnsi="黑体" w:hint="eastAsia"/>
          <w:sz w:val="36"/>
          <w:szCs w:val="36"/>
        </w:rPr>
        <w:t>广东省广州市越秀区人民法院</w:t>
      </w:r>
    </w:p>
    <w:p w14:paraId="244B0A73" w14:textId="77777777" w:rsidR="004432FA" w:rsidRDefault="004432FA">
      <w:pPr>
        <w:spacing w:line="500" w:lineRule="atLeast"/>
        <w:jc w:val="center"/>
        <w:divId w:val="18534516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DCA542" w14:textId="77777777" w:rsidR="004432FA" w:rsidRDefault="004432FA">
      <w:pPr>
        <w:spacing w:line="500" w:lineRule="atLeast"/>
        <w:jc w:val="right"/>
        <w:divId w:val="254871125"/>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1191</w:t>
      </w:r>
      <w:r>
        <w:rPr>
          <w:rFonts w:hint="eastAsia"/>
          <w:sz w:val="30"/>
          <w:szCs w:val="30"/>
        </w:rPr>
        <w:t>号</w:t>
      </w:r>
    </w:p>
    <w:p w14:paraId="44BCB9C1" w14:textId="77777777" w:rsidR="004432FA" w:rsidRDefault="004432FA">
      <w:pPr>
        <w:spacing w:line="500" w:lineRule="atLeast"/>
        <w:ind w:firstLine="600"/>
        <w:divId w:val="2083873063"/>
        <w:rPr>
          <w:rFonts w:hint="eastAsia"/>
          <w:sz w:val="30"/>
          <w:szCs w:val="30"/>
        </w:rPr>
      </w:pPr>
      <w:r>
        <w:rPr>
          <w:rFonts w:hint="eastAsia"/>
          <w:sz w:val="30"/>
          <w:szCs w:val="30"/>
        </w:rPr>
        <w:t>公诉机关广州市越秀区人民检察院。</w:t>
      </w:r>
    </w:p>
    <w:p w14:paraId="172F06CB" w14:textId="77777777" w:rsidR="004432FA" w:rsidRDefault="004432FA">
      <w:pPr>
        <w:spacing w:line="500" w:lineRule="atLeast"/>
        <w:ind w:firstLine="600"/>
        <w:divId w:val="1106731340"/>
        <w:rPr>
          <w:rFonts w:hint="eastAsia"/>
          <w:sz w:val="30"/>
          <w:szCs w:val="30"/>
        </w:rPr>
      </w:pPr>
      <w:r>
        <w:rPr>
          <w:rFonts w:hint="eastAsia"/>
          <w:sz w:val="30"/>
          <w:szCs w:val="30"/>
        </w:rPr>
        <w:t>被告人庄某，男，</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日出生，汉族，出生地广东省汕头市，文化程度初中，企业法定代表人，户籍地广东省汕头市潮南区。因本案于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日被广州市越秀区人民检察院取保候审。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日被本院决定继续取保候审。</w:t>
      </w:r>
    </w:p>
    <w:p w14:paraId="02245FE2" w14:textId="77777777" w:rsidR="004432FA" w:rsidRDefault="004432FA">
      <w:pPr>
        <w:spacing w:line="500" w:lineRule="atLeast"/>
        <w:ind w:firstLine="600"/>
        <w:divId w:val="1308701287"/>
        <w:rPr>
          <w:rFonts w:hint="eastAsia"/>
          <w:sz w:val="30"/>
          <w:szCs w:val="30"/>
        </w:rPr>
      </w:pPr>
      <w:r>
        <w:rPr>
          <w:rFonts w:hint="eastAsia"/>
          <w:sz w:val="30"/>
          <w:szCs w:val="30"/>
        </w:rPr>
        <w:t>辩护人周宦生，广东格林律师事务所律师。</w:t>
      </w:r>
    </w:p>
    <w:p w14:paraId="487F152D" w14:textId="77777777" w:rsidR="004432FA" w:rsidRDefault="004432FA">
      <w:pPr>
        <w:spacing w:line="500" w:lineRule="atLeast"/>
        <w:ind w:firstLine="600"/>
        <w:divId w:val="638725672"/>
        <w:rPr>
          <w:rFonts w:hint="eastAsia"/>
          <w:sz w:val="30"/>
          <w:szCs w:val="30"/>
        </w:rPr>
      </w:pPr>
      <w:r>
        <w:rPr>
          <w:rFonts w:hint="eastAsia"/>
          <w:sz w:val="30"/>
          <w:szCs w:val="30"/>
        </w:rPr>
        <w:t>辩护人方如大，广东格林律师事务所实习律师。</w:t>
      </w:r>
    </w:p>
    <w:p w14:paraId="4E5C4268" w14:textId="77777777" w:rsidR="004432FA" w:rsidRDefault="004432FA">
      <w:pPr>
        <w:spacing w:line="500" w:lineRule="atLeast"/>
        <w:ind w:firstLine="600"/>
        <w:divId w:val="1364936696"/>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1154</w:t>
      </w:r>
      <w:r>
        <w:rPr>
          <w:rFonts w:hint="eastAsia"/>
          <w:sz w:val="30"/>
          <w:szCs w:val="30"/>
        </w:rPr>
        <w:t>号起诉书指控被告人庄某犯行贿罪，于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本院提起公诉。本院于次日立案后，依法组成合议庭，公开开庭审理了本案。广州市越秀区人民检察院指派代理检察员沈晓吟出庭支持公诉。被告人庄某及其辩护人周宦生、方如大到庭参加诉讼。现已审理终结。</w:t>
      </w:r>
    </w:p>
    <w:p w14:paraId="446C5F35" w14:textId="77777777" w:rsidR="004432FA" w:rsidRDefault="004432FA">
      <w:pPr>
        <w:spacing w:line="500" w:lineRule="atLeast"/>
        <w:ind w:firstLine="600"/>
        <w:divId w:val="85922918"/>
        <w:rPr>
          <w:rFonts w:hint="eastAsia"/>
          <w:sz w:val="30"/>
          <w:szCs w:val="30"/>
        </w:rPr>
      </w:pPr>
      <w:r>
        <w:rPr>
          <w:rFonts w:hint="eastAsia"/>
          <w:sz w:val="30"/>
          <w:szCs w:val="30"/>
        </w:rPr>
        <w:t>广州市越秀区人民检察院指控：</w:t>
      </w:r>
      <w:r>
        <w:rPr>
          <w:rFonts w:hint="eastAsia"/>
          <w:sz w:val="30"/>
          <w:szCs w:val="30"/>
        </w:rPr>
        <w:t>2007</w:t>
      </w:r>
      <w:r>
        <w:rPr>
          <w:rFonts w:hint="eastAsia"/>
          <w:sz w:val="30"/>
          <w:szCs w:val="30"/>
        </w:rPr>
        <w:t>年上半年，被告人庄某在承接广东省中医院大学城分院保健楼机电安装工程项目过程中，为谋取不正当利益，先后两次贿送时任广东省中医院基建科科长邬某伟、工程师杜某刚（另案处理）人民币共计</w:t>
      </w:r>
      <w:r>
        <w:rPr>
          <w:rFonts w:hint="eastAsia"/>
          <w:sz w:val="30"/>
          <w:szCs w:val="30"/>
        </w:rPr>
        <w:t>40</w:t>
      </w:r>
      <w:r>
        <w:rPr>
          <w:rFonts w:hint="eastAsia"/>
          <w:sz w:val="30"/>
          <w:szCs w:val="30"/>
        </w:rPr>
        <w:t>万元，非法获利人民币</w:t>
      </w:r>
      <w:r>
        <w:rPr>
          <w:rFonts w:hint="eastAsia"/>
          <w:sz w:val="30"/>
          <w:szCs w:val="30"/>
        </w:rPr>
        <w:t>50</w:t>
      </w:r>
      <w:r>
        <w:rPr>
          <w:rFonts w:hint="eastAsia"/>
          <w:sz w:val="30"/>
          <w:szCs w:val="30"/>
        </w:rPr>
        <w:t>万元。</w:t>
      </w:r>
    </w:p>
    <w:p w14:paraId="0C8D3C6A" w14:textId="77777777" w:rsidR="004432FA" w:rsidRDefault="004432FA">
      <w:pPr>
        <w:spacing w:line="500" w:lineRule="atLeast"/>
        <w:ind w:firstLine="600"/>
        <w:divId w:val="661810669"/>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日，被告人庄某到广州市越秀区人民检察院投案自首，并退缴全部违法所得。</w:t>
      </w:r>
    </w:p>
    <w:p w14:paraId="21535EEA" w14:textId="77777777" w:rsidR="004432FA" w:rsidRDefault="004432FA">
      <w:pPr>
        <w:spacing w:line="500" w:lineRule="atLeast"/>
        <w:ind w:firstLine="600"/>
        <w:divId w:val="926229291"/>
        <w:rPr>
          <w:rFonts w:hint="eastAsia"/>
          <w:sz w:val="30"/>
          <w:szCs w:val="30"/>
        </w:rPr>
      </w:pPr>
      <w:r>
        <w:rPr>
          <w:rFonts w:hint="eastAsia"/>
          <w:sz w:val="30"/>
          <w:szCs w:val="30"/>
        </w:rPr>
        <w:t>公诉机关随案移交了受贿人邬某伟、杜某刚的供述，受贿人主体身份材料，相关工程合同等书证，被告人供述等证据，并认为被告人庄某无视国家法律，为谋取不正当利益，给予国</w:t>
      </w:r>
      <w:r>
        <w:rPr>
          <w:rFonts w:hint="eastAsia"/>
          <w:sz w:val="30"/>
          <w:szCs w:val="30"/>
        </w:rPr>
        <w:lastRenderedPageBreak/>
        <w:t>家工作人员以财物，其行为触犯《中华人民共和国刑法》第三百八十九条之规定，构成行贿罪。被告人庄某犯罪以后能自动投案，如实供述自己的罪行，是自首，根据《中华人民共和国刑法》第六十七条第一款的规定，可以从轻或者减轻处罚。提请本院依法判处。</w:t>
      </w:r>
    </w:p>
    <w:p w14:paraId="166CF786" w14:textId="77777777" w:rsidR="004432FA" w:rsidRDefault="004432FA">
      <w:pPr>
        <w:spacing w:line="500" w:lineRule="atLeast"/>
        <w:ind w:firstLine="600"/>
        <w:divId w:val="861474394"/>
        <w:rPr>
          <w:rFonts w:hint="eastAsia"/>
          <w:sz w:val="30"/>
          <w:szCs w:val="30"/>
        </w:rPr>
      </w:pPr>
      <w:r>
        <w:rPr>
          <w:rFonts w:hint="eastAsia"/>
          <w:sz w:val="30"/>
          <w:szCs w:val="30"/>
        </w:rPr>
        <w:t>被告人庄某对指控的事实及罪名均无异议，请求本院对其从轻处罚。</w:t>
      </w:r>
    </w:p>
    <w:p w14:paraId="6D609237" w14:textId="77777777" w:rsidR="004432FA" w:rsidRDefault="004432FA">
      <w:pPr>
        <w:spacing w:line="500" w:lineRule="atLeast"/>
        <w:ind w:firstLine="600"/>
        <w:divId w:val="724916854"/>
        <w:rPr>
          <w:rFonts w:hint="eastAsia"/>
          <w:sz w:val="30"/>
          <w:szCs w:val="30"/>
        </w:rPr>
      </w:pPr>
      <w:r>
        <w:rPr>
          <w:rFonts w:hint="eastAsia"/>
          <w:sz w:val="30"/>
          <w:szCs w:val="30"/>
        </w:rPr>
        <w:t>辩护人对公诉机关指控被告人庄某犯行贿罪的事实及罪名不持异议，辩护称被告人庄某有如下从轻、减轻处罚情节：一、被告人庄某自动投案，如实供述罪行，有自首情节；二、被告人庄某主动退缴全部违法所得，悔罪态度诚恳；三、被告人庄某通过公开招投标程序以最低价获得涉案工程项目，未给国家造成实际损失，社会危害性较小；四、被告人庄某行贿的目的在于酬谢邬某伟和杜某刚，而不是谋取非法利益；五、被告人庄某一直遵纪守法，此次属初犯。综上，请求本院对被告人庄某从轻处罚并适用缓刑。</w:t>
      </w:r>
    </w:p>
    <w:p w14:paraId="2CD62D36" w14:textId="77777777" w:rsidR="004432FA" w:rsidRDefault="004432FA">
      <w:pPr>
        <w:spacing w:line="500" w:lineRule="atLeast"/>
        <w:ind w:firstLine="600"/>
        <w:divId w:val="26176696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上半年，被告人庄某在承接广东省中医院大学城分院保健楼机电安装工程项目过程中，为谋取不正当利益，先后两次贿送时任广东省中医院基建处负责人邬某伟和项目招标经办人杜某刚（另案处理）现金共计人民币</w:t>
      </w:r>
      <w:r>
        <w:rPr>
          <w:rFonts w:hint="eastAsia"/>
          <w:sz w:val="30"/>
          <w:szCs w:val="30"/>
        </w:rPr>
        <w:t>40</w:t>
      </w:r>
      <w:r>
        <w:rPr>
          <w:rFonts w:hint="eastAsia"/>
          <w:sz w:val="30"/>
          <w:szCs w:val="30"/>
        </w:rPr>
        <w:t>万元，非法获利人民币</w:t>
      </w:r>
      <w:r>
        <w:rPr>
          <w:rFonts w:hint="eastAsia"/>
          <w:sz w:val="30"/>
          <w:szCs w:val="30"/>
        </w:rPr>
        <w:t>50</w:t>
      </w:r>
      <w:r>
        <w:rPr>
          <w:rFonts w:hint="eastAsia"/>
          <w:sz w:val="30"/>
          <w:szCs w:val="30"/>
        </w:rPr>
        <w:t>万元。</w:t>
      </w:r>
    </w:p>
    <w:p w14:paraId="2F913361" w14:textId="77777777" w:rsidR="004432FA" w:rsidRDefault="004432FA">
      <w:pPr>
        <w:spacing w:line="500" w:lineRule="atLeast"/>
        <w:ind w:firstLine="600"/>
        <w:divId w:val="157524325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日，被告人庄某到广州市越秀区人民检察院投案自首，并退缴全部违法所得。</w:t>
      </w:r>
    </w:p>
    <w:p w14:paraId="706CE401" w14:textId="77777777" w:rsidR="004432FA" w:rsidRDefault="004432FA">
      <w:pPr>
        <w:spacing w:line="500" w:lineRule="atLeast"/>
        <w:ind w:firstLine="600"/>
        <w:divId w:val="1563250554"/>
        <w:rPr>
          <w:rFonts w:hint="eastAsia"/>
          <w:sz w:val="30"/>
          <w:szCs w:val="30"/>
        </w:rPr>
      </w:pPr>
      <w:r>
        <w:rPr>
          <w:rFonts w:hint="eastAsia"/>
          <w:sz w:val="30"/>
          <w:szCs w:val="30"/>
        </w:rPr>
        <w:t>以上事实，有公诉机关向法庭提交，并经控辩双方质证的以下证据证明：</w:t>
      </w:r>
    </w:p>
    <w:p w14:paraId="1C73FD6A" w14:textId="77777777" w:rsidR="004432FA" w:rsidRDefault="004432FA">
      <w:pPr>
        <w:spacing w:line="500" w:lineRule="atLeast"/>
        <w:ind w:firstLine="600"/>
        <w:divId w:val="418722002"/>
        <w:rPr>
          <w:rFonts w:hint="eastAsia"/>
          <w:sz w:val="30"/>
          <w:szCs w:val="30"/>
        </w:rPr>
      </w:pPr>
      <w:r>
        <w:rPr>
          <w:rFonts w:hint="eastAsia"/>
          <w:sz w:val="30"/>
          <w:szCs w:val="30"/>
        </w:rPr>
        <w:t>1.</w:t>
      </w:r>
      <w:r>
        <w:rPr>
          <w:rFonts w:hint="eastAsia"/>
          <w:sz w:val="30"/>
          <w:szCs w:val="30"/>
        </w:rPr>
        <w:t>被告人庄某的供述，证明被告人庄某为了在业务进行中获得照顾和便利，向受贿人邬某伟、杜某刚贿送人民币</w:t>
      </w:r>
      <w:r>
        <w:rPr>
          <w:rFonts w:hint="eastAsia"/>
          <w:sz w:val="30"/>
          <w:szCs w:val="30"/>
        </w:rPr>
        <w:t>40</w:t>
      </w:r>
      <w:r>
        <w:rPr>
          <w:rFonts w:hint="eastAsia"/>
          <w:sz w:val="30"/>
          <w:szCs w:val="30"/>
        </w:rPr>
        <w:t>万元，并获利</w:t>
      </w:r>
      <w:r>
        <w:rPr>
          <w:rFonts w:hint="eastAsia"/>
          <w:sz w:val="30"/>
          <w:szCs w:val="30"/>
        </w:rPr>
        <w:t>50</w:t>
      </w:r>
      <w:r>
        <w:rPr>
          <w:rFonts w:hint="eastAsia"/>
          <w:sz w:val="30"/>
          <w:szCs w:val="30"/>
        </w:rPr>
        <w:t>万元的犯罪事实。</w:t>
      </w:r>
    </w:p>
    <w:p w14:paraId="28CD9983" w14:textId="77777777" w:rsidR="004432FA" w:rsidRDefault="004432FA">
      <w:pPr>
        <w:spacing w:line="500" w:lineRule="atLeast"/>
        <w:ind w:firstLine="600"/>
        <w:divId w:val="1807621907"/>
        <w:rPr>
          <w:rFonts w:hint="eastAsia"/>
          <w:sz w:val="30"/>
          <w:szCs w:val="30"/>
        </w:rPr>
      </w:pPr>
      <w:r>
        <w:rPr>
          <w:rFonts w:hint="eastAsia"/>
          <w:sz w:val="30"/>
          <w:szCs w:val="30"/>
        </w:rPr>
        <w:t>2.</w:t>
      </w:r>
      <w:r>
        <w:rPr>
          <w:rFonts w:hint="eastAsia"/>
          <w:sz w:val="30"/>
          <w:szCs w:val="30"/>
        </w:rPr>
        <w:t>受贿人邬某伟的供述，证明受贿人邬某伟伙同杜某刚收受被告人庄某分两次贿送合共人民币</w:t>
      </w:r>
      <w:r>
        <w:rPr>
          <w:rFonts w:hint="eastAsia"/>
          <w:sz w:val="30"/>
          <w:szCs w:val="30"/>
        </w:rPr>
        <w:t>40</w:t>
      </w:r>
      <w:r>
        <w:rPr>
          <w:rFonts w:hint="eastAsia"/>
          <w:sz w:val="30"/>
          <w:szCs w:val="30"/>
        </w:rPr>
        <w:t>万，其个人分得</w:t>
      </w:r>
      <w:r>
        <w:rPr>
          <w:rFonts w:hint="eastAsia"/>
          <w:sz w:val="30"/>
          <w:szCs w:val="30"/>
        </w:rPr>
        <w:t>20</w:t>
      </w:r>
      <w:r>
        <w:rPr>
          <w:rFonts w:hint="eastAsia"/>
          <w:sz w:val="30"/>
          <w:szCs w:val="30"/>
        </w:rPr>
        <w:t>万元的受贿事实。</w:t>
      </w:r>
    </w:p>
    <w:p w14:paraId="7286ED6F" w14:textId="77777777" w:rsidR="004432FA" w:rsidRDefault="004432FA">
      <w:pPr>
        <w:spacing w:line="500" w:lineRule="atLeast"/>
        <w:ind w:firstLine="600"/>
        <w:divId w:val="436751254"/>
        <w:rPr>
          <w:rFonts w:hint="eastAsia"/>
          <w:sz w:val="30"/>
          <w:szCs w:val="30"/>
        </w:rPr>
      </w:pPr>
      <w:r>
        <w:rPr>
          <w:rFonts w:hint="eastAsia"/>
          <w:sz w:val="30"/>
          <w:szCs w:val="30"/>
        </w:rPr>
        <w:t>3.</w:t>
      </w:r>
      <w:r>
        <w:rPr>
          <w:rFonts w:hint="eastAsia"/>
          <w:sz w:val="30"/>
          <w:szCs w:val="30"/>
        </w:rPr>
        <w:t>受贿人杜某刚的供述，证明受贿人杜某刚分两次收受被告人庄某贿送人民币</w:t>
      </w:r>
      <w:r>
        <w:rPr>
          <w:rFonts w:hint="eastAsia"/>
          <w:sz w:val="30"/>
          <w:szCs w:val="30"/>
        </w:rPr>
        <w:t>20</w:t>
      </w:r>
      <w:r>
        <w:rPr>
          <w:rFonts w:hint="eastAsia"/>
          <w:sz w:val="30"/>
          <w:szCs w:val="30"/>
        </w:rPr>
        <w:t>万元的受贿事实。</w:t>
      </w:r>
    </w:p>
    <w:p w14:paraId="3D4FBA07" w14:textId="77777777" w:rsidR="004432FA" w:rsidRDefault="004432FA">
      <w:pPr>
        <w:spacing w:line="500" w:lineRule="atLeast"/>
        <w:ind w:firstLine="600"/>
        <w:divId w:val="1327628543"/>
        <w:rPr>
          <w:rFonts w:hint="eastAsia"/>
          <w:sz w:val="30"/>
          <w:szCs w:val="30"/>
        </w:rPr>
      </w:pPr>
      <w:r>
        <w:rPr>
          <w:rFonts w:hint="eastAsia"/>
          <w:sz w:val="30"/>
          <w:szCs w:val="30"/>
        </w:rPr>
        <w:t>4.</w:t>
      </w:r>
      <w:r>
        <w:rPr>
          <w:rFonts w:hint="eastAsia"/>
          <w:sz w:val="30"/>
          <w:szCs w:val="30"/>
        </w:rPr>
        <w:t>工程项目管理责任书。甲方：福建省九龙建设集团有限公司；乙方：庄某，工程名称：广州中医药大学第二附属医院大学城医院特需楼（保健楼）机电安装工程。</w:t>
      </w:r>
    </w:p>
    <w:p w14:paraId="36A07E61" w14:textId="77777777" w:rsidR="004432FA" w:rsidRDefault="004432FA">
      <w:pPr>
        <w:spacing w:line="500" w:lineRule="atLeast"/>
        <w:ind w:firstLine="600"/>
        <w:divId w:val="836270614"/>
        <w:rPr>
          <w:rFonts w:hint="eastAsia"/>
          <w:sz w:val="30"/>
          <w:szCs w:val="30"/>
        </w:rPr>
      </w:pPr>
      <w:r>
        <w:rPr>
          <w:rFonts w:hint="eastAsia"/>
          <w:sz w:val="30"/>
          <w:szCs w:val="30"/>
        </w:rPr>
        <w:t>5</w:t>
      </w:r>
      <w:r>
        <w:rPr>
          <w:rFonts w:hint="eastAsia"/>
          <w:sz w:val="30"/>
          <w:szCs w:val="30"/>
        </w:rPr>
        <w:t>．广州中医药大学第二附属医院大学城医院特需楼（保健楼）机电安装工程施工合同及施工补充合同。承包人：福建省九龙建设集团有限公司，经被告人庄某签认，证明上述合同为其挂靠福建省九龙建设集团有限公司从而承接的工程合同。</w:t>
      </w:r>
    </w:p>
    <w:p w14:paraId="461D0EED" w14:textId="77777777" w:rsidR="004432FA" w:rsidRDefault="004432FA">
      <w:pPr>
        <w:spacing w:line="500" w:lineRule="atLeast"/>
        <w:ind w:firstLine="600"/>
        <w:divId w:val="1347368543"/>
        <w:rPr>
          <w:rFonts w:hint="eastAsia"/>
          <w:sz w:val="30"/>
          <w:szCs w:val="30"/>
        </w:rPr>
      </w:pPr>
      <w:r>
        <w:rPr>
          <w:rFonts w:hint="eastAsia"/>
          <w:sz w:val="30"/>
          <w:szCs w:val="30"/>
        </w:rPr>
        <w:t>6.</w:t>
      </w:r>
      <w:r>
        <w:rPr>
          <w:rFonts w:hint="eastAsia"/>
          <w:sz w:val="30"/>
          <w:szCs w:val="30"/>
        </w:rPr>
        <w:t>受贿人邬某伟的主体身份材料（包括组织机构代码证和劳动合同等材料），证明广东省中医院为事业单位，邬某伟时任广东省中医院基建处的负责人。</w:t>
      </w:r>
    </w:p>
    <w:p w14:paraId="63D28312" w14:textId="77777777" w:rsidR="004432FA" w:rsidRDefault="004432FA">
      <w:pPr>
        <w:spacing w:line="500" w:lineRule="atLeast"/>
        <w:ind w:firstLine="600"/>
        <w:divId w:val="5183481"/>
        <w:rPr>
          <w:rFonts w:hint="eastAsia"/>
          <w:sz w:val="30"/>
          <w:szCs w:val="30"/>
        </w:rPr>
      </w:pPr>
      <w:r>
        <w:rPr>
          <w:rFonts w:hint="eastAsia"/>
          <w:sz w:val="30"/>
          <w:szCs w:val="30"/>
        </w:rPr>
        <w:t>7.</w:t>
      </w:r>
      <w:r>
        <w:rPr>
          <w:rFonts w:hint="eastAsia"/>
          <w:sz w:val="30"/>
          <w:szCs w:val="30"/>
        </w:rPr>
        <w:t>受贿人杜某刚的主体身份材料（包括组织机构代码证和劳动合同等材料），证明广东省中医院为事业单位，杜某刚时任广东省中医院基建处的项目招标经办人。</w:t>
      </w:r>
    </w:p>
    <w:p w14:paraId="1DFB35BD" w14:textId="77777777" w:rsidR="004432FA" w:rsidRDefault="004432FA">
      <w:pPr>
        <w:spacing w:line="500" w:lineRule="atLeast"/>
        <w:ind w:firstLine="600"/>
        <w:divId w:val="1218321589"/>
        <w:rPr>
          <w:rFonts w:hint="eastAsia"/>
          <w:sz w:val="30"/>
          <w:szCs w:val="30"/>
        </w:rPr>
      </w:pPr>
      <w:r>
        <w:rPr>
          <w:rFonts w:hint="eastAsia"/>
          <w:sz w:val="30"/>
          <w:szCs w:val="30"/>
        </w:rPr>
        <w:t>8.</w:t>
      </w:r>
      <w:r>
        <w:rPr>
          <w:rFonts w:hint="eastAsia"/>
          <w:sz w:val="30"/>
          <w:szCs w:val="30"/>
        </w:rPr>
        <w:t>破案报告，证明被告人庄某投案自首后广州市越秀区人民检察院立案侦查的经过。</w:t>
      </w:r>
    </w:p>
    <w:p w14:paraId="4949523A" w14:textId="77777777" w:rsidR="004432FA" w:rsidRDefault="004432FA">
      <w:pPr>
        <w:spacing w:line="500" w:lineRule="atLeast"/>
        <w:ind w:firstLine="600"/>
        <w:divId w:val="1573733309"/>
        <w:rPr>
          <w:rFonts w:hint="eastAsia"/>
          <w:sz w:val="30"/>
          <w:szCs w:val="30"/>
        </w:rPr>
      </w:pPr>
      <w:r>
        <w:rPr>
          <w:rFonts w:hint="eastAsia"/>
          <w:sz w:val="30"/>
          <w:szCs w:val="30"/>
        </w:rPr>
        <w:t>9.</w:t>
      </w:r>
      <w:r>
        <w:rPr>
          <w:rFonts w:hint="eastAsia"/>
          <w:sz w:val="30"/>
          <w:szCs w:val="30"/>
        </w:rPr>
        <w:t>庄某户籍资料，证明被告人庄某的主体身份情况。</w:t>
      </w:r>
    </w:p>
    <w:p w14:paraId="1CE44840" w14:textId="77777777" w:rsidR="004432FA" w:rsidRDefault="004432FA">
      <w:pPr>
        <w:spacing w:line="500" w:lineRule="atLeast"/>
        <w:ind w:firstLine="600"/>
        <w:divId w:val="1164198620"/>
        <w:rPr>
          <w:rFonts w:hint="eastAsia"/>
          <w:sz w:val="30"/>
          <w:szCs w:val="30"/>
        </w:rPr>
      </w:pPr>
      <w:r>
        <w:rPr>
          <w:rFonts w:hint="eastAsia"/>
          <w:sz w:val="30"/>
          <w:szCs w:val="30"/>
        </w:rPr>
        <w:t>10.</w:t>
      </w:r>
      <w:r>
        <w:rPr>
          <w:rFonts w:hint="eastAsia"/>
          <w:sz w:val="30"/>
          <w:szCs w:val="30"/>
        </w:rPr>
        <w:t>暂扣财物收据，证明广州市越秀区人民检察院暂扣被告人庄某退缴的</w:t>
      </w:r>
      <w:r>
        <w:rPr>
          <w:rFonts w:hint="eastAsia"/>
          <w:sz w:val="30"/>
          <w:szCs w:val="30"/>
        </w:rPr>
        <w:t>50</w:t>
      </w:r>
      <w:r>
        <w:rPr>
          <w:rFonts w:hint="eastAsia"/>
          <w:sz w:val="30"/>
          <w:szCs w:val="30"/>
        </w:rPr>
        <w:t>万元违法所得。</w:t>
      </w:r>
    </w:p>
    <w:p w14:paraId="7CB4762B" w14:textId="77777777" w:rsidR="004432FA" w:rsidRDefault="004432FA">
      <w:pPr>
        <w:spacing w:line="500" w:lineRule="atLeast"/>
        <w:ind w:firstLine="600"/>
        <w:divId w:val="2106538810"/>
        <w:rPr>
          <w:rFonts w:hint="eastAsia"/>
          <w:sz w:val="30"/>
          <w:szCs w:val="30"/>
        </w:rPr>
      </w:pPr>
      <w:r>
        <w:rPr>
          <w:rFonts w:hint="eastAsia"/>
          <w:sz w:val="30"/>
          <w:szCs w:val="30"/>
        </w:rPr>
        <w:t>上列证据，来源合法，相互印证，查证属实，足以采信。</w:t>
      </w:r>
    </w:p>
    <w:p w14:paraId="3226554B" w14:textId="77777777" w:rsidR="004432FA" w:rsidRDefault="004432FA">
      <w:pPr>
        <w:spacing w:line="500" w:lineRule="atLeast"/>
        <w:ind w:firstLine="600"/>
        <w:divId w:val="1214392244"/>
        <w:rPr>
          <w:rFonts w:hint="eastAsia"/>
          <w:sz w:val="30"/>
          <w:szCs w:val="30"/>
        </w:rPr>
      </w:pPr>
      <w:r>
        <w:rPr>
          <w:rFonts w:hint="eastAsia"/>
          <w:sz w:val="30"/>
          <w:szCs w:val="30"/>
        </w:rPr>
        <w:t>本院认为，被告人庄某无视国家法律，为谋取不正当利益，给予国家工作人员以财物，情节严重，其行为构成行贿罪。公诉机关指控被告人庄某犯行贿罪的事实清楚，证据确实、充分，本院予以支持。被告人庄某在被追诉前主动交代行贿行为，可以减轻处罚或者免除处罚。被告人庄某归案后主动退缴违法所得，可以酌情从轻处罚。辩护人所提的相关辩护意见合法有理，本院予以采纳。综合考虑被告人庄某的犯罪事实、性质、情节、对于社会的危害程度和认罪态度，依照《中华人民共和国刑法》第三百八十九条第一款、第三百九十条、第七十二条第一款、第七十三条第二、三款、第六十四条及《最高人民法院、最高人民检察院关于办理行贿刑事案件具体应用法律若干问题的解释》第二条第（一）项、第十一条之规定，判决如下：</w:t>
      </w:r>
    </w:p>
    <w:p w14:paraId="03A2F9E3" w14:textId="77777777" w:rsidR="004432FA" w:rsidRDefault="004432FA">
      <w:pPr>
        <w:spacing w:line="500" w:lineRule="atLeast"/>
        <w:ind w:firstLine="600"/>
        <w:divId w:val="724597526"/>
        <w:rPr>
          <w:rFonts w:hint="eastAsia"/>
          <w:sz w:val="30"/>
          <w:szCs w:val="30"/>
        </w:rPr>
      </w:pPr>
      <w:r>
        <w:rPr>
          <w:rFonts w:hint="eastAsia"/>
          <w:sz w:val="30"/>
          <w:szCs w:val="30"/>
        </w:rPr>
        <w:t>一、被告人庄某犯行贿罪，判处有期徒刑二年，缓刑三年。</w:t>
      </w:r>
    </w:p>
    <w:p w14:paraId="1E593290" w14:textId="77777777" w:rsidR="004432FA" w:rsidRDefault="004432FA">
      <w:pPr>
        <w:spacing w:line="500" w:lineRule="atLeast"/>
        <w:ind w:firstLine="600"/>
        <w:divId w:val="979044330"/>
        <w:rPr>
          <w:rFonts w:hint="eastAsia"/>
          <w:sz w:val="30"/>
          <w:szCs w:val="30"/>
        </w:rPr>
      </w:pPr>
      <w:r>
        <w:rPr>
          <w:rFonts w:hint="eastAsia"/>
          <w:sz w:val="30"/>
          <w:szCs w:val="30"/>
        </w:rPr>
        <w:t>（缓刑考验期从判决确定之日起计算。）</w:t>
      </w:r>
    </w:p>
    <w:p w14:paraId="5EF58186" w14:textId="77777777" w:rsidR="004432FA" w:rsidRDefault="004432FA">
      <w:pPr>
        <w:spacing w:line="500" w:lineRule="atLeast"/>
        <w:ind w:firstLine="600"/>
        <w:divId w:val="762839520"/>
        <w:rPr>
          <w:rFonts w:hint="eastAsia"/>
          <w:sz w:val="30"/>
          <w:szCs w:val="30"/>
        </w:rPr>
      </w:pPr>
      <w:r>
        <w:rPr>
          <w:rFonts w:hint="eastAsia"/>
          <w:sz w:val="30"/>
          <w:szCs w:val="30"/>
        </w:rPr>
        <w:t>二、被告人庄某退缴的违法所得人民币</w:t>
      </w:r>
      <w:r>
        <w:rPr>
          <w:rFonts w:hint="eastAsia"/>
          <w:sz w:val="30"/>
          <w:szCs w:val="30"/>
        </w:rPr>
        <w:t>50</w:t>
      </w:r>
      <w:r>
        <w:rPr>
          <w:rFonts w:hint="eastAsia"/>
          <w:sz w:val="30"/>
          <w:szCs w:val="30"/>
        </w:rPr>
        <w:t>万元，予以没收并上缴国库（由广州市越秀区人民检察院代为执行）。</w:t>
      </w:r>
    </w:p>
    <w:p w14:paraId="0B76C8E6" w14:textId="77777777" w:rsidR="004432FA" w:rsidRDefault="004432FA">
      <w:pPr>
        <w:spacing w:line="500" w:lineRule="atLeast"/>
        <w:ind w:firstLine="600"/>
        <w:divId w:val="213575406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705E383" w14:textId="77777777" w:rsidR="004432FA" w:rsidRDefault="004432FA">
      <w:pPr>
        <w:spacing w:line="500" w:lineRule="atLeast"/>
        <w:jc w:val="right"/>
        <w:divId w:val="49231314"/>
        <w:rPr>
          <w:rFonts w:hint="eastAsia"/>
          <w:sz w:val="30"/>
          <w:szCs w:val="30"/>
        </w:rPr>
      </w:pPr>
      <w:r>
        <w:rPr>
          <w:rFonts w:hint="eastAsia"/>
          <w:sz w:val="30"/>
          <w:szCs w:val="30"/>
        </w:rPr>
        <w:t>审　判　长　　黄　涛</w:t>
      </w:r>
    </w:p>
    <w:p w14:paraId="67F60F20" w14:textId="77777777" w:rsidR="004432FA" w:rsidRDefault="004432FA">
      <w:pPr>
        <w:spacing w:line="500" w:lineRule="atLeast"/>
        <w:jc w:val="right"/>
        <w:divId w:val="1673600036"/>
        <w:rPr>
          <w:rFonts w:hint="eastAsia"/>
          <w:sz w:val="30"/>
          <w:szCs w:val="30"/>
        </w:rPr>
      </w:pPr>
      <w:r>
        <w:rPr>
          <w:rFonts w:hint="eastAsia"/>
          <w:sz w:val="30"/>
          <w:szCs w:val="30"/>
        </w:rPr>
        <w:t>人民陪审员　　程志雄</w:t>
      </w:r>
    </w:p>
    <w:p w14:paraId="65AF2619" w14:textId="77777777" w:rsidR="004432FA" w:rsidRDefault="004432FA">
      <w:pPr>
        <w:spacing w:line="500" w:lineRule="atLeast"/>
        <w:jc w:val="right"/>
        <w:divId w:val="789592071"/>
        <w:rPr>
          <w:rFonts w:hint="eastAsia"/>
          <w:sz w:val="30"/>
          <w:szCs w:val="30"/>
        </w:rPr>
      </w:pPr>
      <w:r>
        <w:rPr>
          <w:rFonts w:hint="eastAsia"/>
          <w:sz w:val="30"/>
          <w:szCs w:val="30"/>
        </w:rPr>
        <w:t>人民陪审员　　顾文娟</w:t>
      </w:r>
    </w:p>
    <w:p w14:paraId="0B55875E" w14:textId="77777777" w:rsidR="004432FA" w:rsidRDefault="004432FA">
      <w:pPr>
        <w:spacing w:line="500" w:lineRule="atLeast"/>
        <w:jc w:val="right"/>
        <w:divId w:val="82189821"/>
        <w:rPr>
          <w:rFonts w:hint="eastAsia"/>
          <w:sz w:val="30"/>
          <w:szCs w:val="30"/>
        </w:rPr>
      </w:pPr>
      <w:r>
        <w:rPr>
          <w:rFonts w:hint="eastAsia"/>
          <w:sz w:val="30"/>
          <w:szCs w:val="30"/>
        </w:rPr>
        <w:t>二〇一四年十一月二十日</w:t>
      </w:r>
    </w:p>
    <w:p w14:paraId="6B36E568" w14:textId="77777777" w:rsidR="004432FA" w:rsidRDefault="004432FA">
      <w:pPr>
        <w:spacing w:line="500" w:lineRule="atLeast"/>
        <w:jc w:val="right"/>
        <w:divId w:val="95368708"/>
        <w:rPr>
          <w:rFonts w:hint="eastAsia"/>
          <w:sz w:val="30"/>
          <w:szCs w:val="30"/>
        </w:rPr>
      </w:pPr>
      <w:r>
        <w:rPr>
          <w:rFonts w:hint="eastAsia"/>
          <w:sz w:val="30"/>
          <w:szCs w:val="30"/>
        </w:rPr>
        <w:t>书　记　员　　陈　燕</w:t>
      </w:r>
    </w:p>
    <w:p w14:paraId="340BB2D4" w14:textId="77777777" w:rsidR="004432FA" w:rsidRDefault="004432FA">
      <w:pPr>
        <w:spacing w:line="500" w:lineRule="atLeast"/>
        <w:ind w:firstLine="600"/>
        <w:divId w:val="1470706640"/>
        <w:rPr>
          <w:rFonts w:hint="eastAsia"/>
          <w:sz w:val="30"/>
          <w:szCs w:val="30"/>
        </w:rPr>
      </w:pPr>
      <w:r>
        <w:rPr>
          <w:rFonts w:hint="eastAsia"/>
          <w:sz w:val="30"/>
          <w:szCs w:val="30"/>
        </w:rPr>
        <w:t>4</w:t>
      </w:r>
      <w:r>
        <w:rPr>
          <w:rFonts w:hint="eastAsia"/>
          <w:sz w:val="30"/>
          <w:szCs w:val="30"/>
        </w:rPr>
        <w:t>–</w:t>
      </w:r>
    </w:p>
    <w:p w14:paraId="3FD84628" w14:textId="77777777" w:rsidR="004432FA" w:rsidRDefault="004432FA">
      <w:pPr>
        <w:spacing w:line="500" w:lineRule="atLeast"/>
        <w:ind w:firstLine="600"/>
        <w:divId w:val="1313604144"/>
        <w:rPr>
          <w:rFonts w:hint="eastAsia"/>
          <w:sz w:val="30"/>
          <w:szCs w:val="30"/>
        </w:rPr>
      </w:pPr>
      <w:r>
        <w:rPr>
          <w:rFonts w:hint="eastAsia"/>
          <w:sz w:val="30"/>
          <w:szCs w:val="30"/>
        </w:rPr>
        <w:t>5</w:t>
      </w:r>
      <w:r>
        <w:rPr>
          <w:rFonts w:hint="eastAsia"/>
          <w:sz w:val="30"/>
          <w:szCs w:val="30"/>
        </w:rPr>
        <w:t>–</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01013" w14:textId="77777777" w:rsidR="00670F6E" w:rsidRDefault="00670F6E" w:rsidP="00670F6E">
      <w:pPr>
        <w:rPr>
          <w:rFonts w:hint="eastAsia"/>
        </w:rPr>
      </w:pPr>
      <w:r>
        <w:separator/>
      </w:r>
    </w:p>
  </w:endnote>
  <w:endnote w:type="continuationSeparator" w:id="0">
    <w:p w14:paraId="7E9C0D6E" w14:textId="77777777" w:rsidR="00670F6E" w:rsidRDefault="00670F6E" w:rsidP="00670F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D8BC2" w14:textId="77777777" w:rsidR="00670F6E" w:rsidRDefault="00670F6E" w:rsidP="00670F6E">
      <w:pPr>
        <w:rPr>
          <w:rFonts w:hint="eastAsia"/>
        </w:rPr>
      </w:pPr>
      <w:r>
        <w:separator/>
      </w:r>
    </w:p>
  </w:footnote>
  <w:footnote w:type="continuationSeparator" w:id="0">
    <w:p w14:paraId="67799D34" w14:textId="77777777" w:rsidR="00670F6E" w:rsidRDefault="00670F6E" w:rsidP="00670F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0F6E"/>
    <w:rsid w:val="004432FA"/>
    <w:rsid w:val="00670F6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06072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0F6E"/>
    <w:pPr>
      <w:tabs>
        <w:tab w:val="center" w:pos="4153"/>
        <w:tab w:val="right" w:pos="8306"/>
      </w:tabs>
      <w:snapToGrid w:val="0"/>
      <w:jc w:val="center"/>
    </w:pPr>
    <w:rPr>
      <w:sz w:val="18"/>
      <w:szCs w:val="18"/>
    </w:rPr>
  </w:style>
  <w:style w:type="character" w:customStyle="1" w:styleId="a4">
    <w:name w:val="页眉 字符"/>
    <w:basedOn w:val="a0"/>
    <w:link w:val="a3"/>
    <w:uiPriority w:val="99"/>
    <w:rsid w:val="00670F6E"/>
    <w:rPr>
      <w:rFonts w:ascii="宋体" w:eastAsia="宋体" w:hAnsi="宋体" w:cs="宋体"/>
      <w:sz w:val="18"/>
      <w:szCs w:val="18"/>
    </w:rPr>
  </w:style>
  <w:style w:type="paragraph" w:styleId="a5">
    <w:name w:val="footer"/>
    <w:basedOn w:val="a"/>
    <w:link w:val="a6"/>
    <w:uiPriority w:val="99"/>
    <w:unhideWhenUsed/>
    <w:rsid w:val="00670F6E"/>
    <w:pPr>
      <w:tabs>
        <w:tab w:val="center" w:pos="4153"/>
        <w:tab w:val="right" w:pos="8306"/>
      </w:tabs>
      <w:snapToGrid w:val="0"/>
    </w:pPr>
    <w:rPr>
      <w:sz w:val="18"/>
      <w:szCs w:val="18"/>
    </w:rPr>
  </w:style>
  <w:style w:type="character" w:customStyle="1" w:styleId="a6">
    <w:name w:val="页脚 字符"/>
    <w:basedOn w:val="a0"/>
    <w:link w:val="a5"/>
    <w:uiPriority w:val="99"/>
    <w:rsid w:val="00670F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481">
      <w:marLeft w:val="0"/>
      <w:marRight w:val="0"/>
      <w:marTop w:val="10"/>
      <w:marBottom w:val="10"/>
      <w:divBdr>
        <w:top w:val="none" w:sz="0" w:space="0" w:color="auto"/>
        <w:left w:val="none" w:sz="0" w:space="0" w:color="auto"/>
        <w:bottom w:val="none" w:sz="0" w:space="0" w:color="auto"/>
        <w:right w:val="none" w:sz="0" w:space="0" w:color="auto"/>
      </w:divBdr>
    </w:div>
    <w:div w:id="49231314">
      <w:marLeft w:val="0"/>
      <w:marRight w:val="720"/>
      <w:marTop w:val="10"/>
      <w:marBottom w:val="10"/>
      <w:divBdr>
        <w:top w:val="none" w:sz="0" w:space="0" w:color="auto"/>
        <w:left w:val="none" w:sz="0" w:space="0" w:color="auto"/>
        <w:bottom w:val="none" w:sz="0" w:space="0" w:color="auto"/>
        <w:right w:val="none" w:sz="0" w:space="0" w:color="auto"/>
      </w:divBdr>
    </w:div>
    <w:div w:id="82189821">
      <w:marLeft w:val="0"/>
      <w:marRight w:val="720"/>
      <w:marTop w:val="10"/>
      <w:marBottom w:val="10"/>
      <w:divBdr>
        <w:top w:val="none" w:sz="0" w:space="0" w:color="auto"/>
        <w:left w:val="none" w:sz="0" w:space="0" w:color="auto"/>
        <w:bottom w:val="none" w:sz="0" w:space="0" w:color="auto"/>
        <w:right w:val="none" w:sz="0" w:space="0" w:color="auto"/>
      </w:divBdr>
    </w:div>
    <w:div w:id="85922918">
      <w:marLeft w:val="0"/>
      <w:marRight w:val="0"/>
      <w:marTop w:val="10"/>
      <w:marBottom w:val="10"/>
      <w:divBdr>
        <w:top w:val="none" w:sz="0" w:space="0" w:color="auto"/>
        <w:left w:val="none" w:sz="0" w:space="0" w:color="auto"/>
        <w:bottom w:val="none" w:sz="0" w:space="0" w:color="auto"/>
        <w:right w:val="none" w:sz="0" w:space="0" w:color="auto"/>
      </w:divBdr>
    </w:div>
    <w:div w:id="95368708">
      <w:marLeft w:val="0"/>
      <w:marRight w:val="720"/>
      <w:marTop w:val="10"/>
      <w:marBottom w:val="10"/>
      <w:divBdr>
        <w:top w:val="none" w:sz="0" w:space="0" w:color="auto"/>
        <w:left w:val="none" w:sz="0" w:space="0" w:color="auto"/>
        <w:bottom w:val="none" w:sz="0" w:space="0" w:color="auto"/>
        <w:right w:val="none" w:sz="0" w:space="0" w:color="auto"/>
      </w:divBdr>
    </w:div>
    <w:div w:id="254871125">
      <w:marLeft w:val="0"/>
      <w:marRight w:val="0"/>
      <w:marTop w:val="10"/>
      <w:marBottom w:val="10"/>
      <w:divBdr>
        <w:top w:val="none" w:sz="0" w:space="0" w:color="auto"/>
        <w:left w:val="none" w:sz="0" w:space="0" w:color="auto"/>
        <w:bottom w:val="none" w:sz="0" w:space="0" w:color="auto"/>
        <w:right w:val="none" w:sz="0" w:space="0" w:color="auto"/>
      </w:divBdr>
    </w:div>
    <w:div w:id="261766968">
      <w:marLeft w:val="0"/>
      <w:marRight w:val="0"/>
      <w:marTop w:val="10"/>
      <w:marBottom w:val="10"/>
      <w:divBdr>
        <w:top w:val="none" w:sz="0" w:space="0" w:color="auto"/>
        <w:left w:val="none" w:sz="0" w:space="0" w:color="auto"/>
        <w:bottom w:val="none" w:sz="0" w:space="0" w:color="auto"/>
        <w:right w:val="none" w:sz="0" w:space="0" w:color="auto"/>
      </w:divBdr>
    </w:div>
    <w:div w:id="418722002">
      <w:marLeft w:val="0"/>
      <w:marRight w:val="0"/>
      <w:marTop w:val="10"/>
      <w:marBottom w:val="10"/>
      <w:divBdr>
        <w:top w:val="none" w:sz="0" w:space="0" w:color="auto"/>
        <w:left w:val="none" w:sz="0" w:space="0" w:color="auto"/>
        <w:bottom w:val="none" w:sz="0" w:space="0" w:color="auto"/>
        <w:right w:val="none" w:sz="0" w:space="0" w:color="auto"/>
      </w:divBdr>
    </w:div>
    <w:div w:id="436751254">
      <w:marLeft w:val="0"/>
      <w:marRight w:val="0"/>
      <w:marTop w:val="10"/>
      <w:marBottom w:val="10"/>
      <w:divBdr>
        <w:top w:val="none" w:sz="0" w:space="0" w:color="auto"/>
        <w:left w:val="none" w:sz="0" w:space="0" w:color="auto"/>
        <w:bottom w:val="none" w:sz="0" w:space="0" w:color="auto"/>
        <w:right w:val="none" w:sz="0" w:space="0" w:color="auto"/>
      </w:divBdr>
    </w:div>
    <w:div w:id="638725672">
      <w:marLeft w:val="0"/>
      <w:marRight w:val="0"/>
      <w:marTop w:val="10"/>
      <w:marBottom w:val="10"/>
      <w:divBdr>
        <w:top w:val="none" w:sz="0" w:space="0" w:color="auto"/>
        <w:left w:val="none" w:sz="0" w:space="0" w:color="auto"/>
        <w:bottom w:val="none" w:sz="0" w:space="0" w:color="auto"/>
        <w:right w:val="none" w:sz="0" w:space="0" w:color="auto"/>
      </w:divBdr>
    </w:div>
    <w:div w:id="661810669">
      <w:marLeft w:val="0"/>
      <w:marRight w:val="0"/>
      <w:marTop w:val="10"/>
      <w:marBottom w:val="10"/>
      <w:divBdr>
        <w:top w:val="none" w:sz="0" w:space="0" w:color="auto"/>
        <w:left w:val="none" w:sz="0" w:space="0" w:color="auto"/>
        <w:bottom w:val="none" w:sz="0" w:space="0" w:color="auto"/>
        <w:right w:val="none" w:sz="0" w:space="0" w:color="auto"/>
      </w:divBdr>
    </w:div>
    <w:div w:id="724597526">
      <w:marLeft w:val="0"/>
      <w:marRight w:val="0"/>
      <w:marTop w:val="10"/>
      <w:marBottom w:val="10"/>
      <w:divBdr>
        <w:top w:val="none" w:sz="0" w:space="0" w:color="auto"/>
        <w:left w:val="none" w:sz="0" w:space="0" w:color="auto"/>
        <w:bottom w:val="none" w:sz="0" w:space="0" w:color="auto"/>
        <w:right w:val="none" w:sz="0" w:space="0" w:color="auto"/>
      </w:divBdr>
    </w:div>
    <w:div w:id="724916854">
      <w:marLeft w:val="0"/>
      <w:marRight w:val="0"/>
      <w:marTop w:val="10"/>
      <w:marBottom w:val="10"/>
      <w:divBdr>
        <w:top w:val="none" w:sz="0" w:space="0" w:color="auto"/>
        <w:left w:val="none" w:sz="0" w:space="0" w:color="auto"/>
        <w:bottom w:val="none" w:sz="0" w:space="0" w:color="auto"/>
        <w:right w:val="none" w:sz="0" w:space="0" w:color="auto"/>
      </w:divBdr>
    </w:div>
    <w:div w:id="762839520">
      <w:marLeft w:val="0"/>
      <w:marRight w:val="0"/>
      <w:marTop w:val="10"/>
      <w:marBottom w:val="10"/>
      <w:divBdr>
        <w:top w:val="none" w:sz="0" w:space="0" w:color="auto"/>
        <w:left w:val="none" w:sz="0" w:space="0" w:color="auto"/>
        <w:bottom w:val="none" w:sz="0" w:space="0" w:color="auto"/>
        <w:right w:val="none" w:sz="0" w:space="0" w:color="auto"/>
      </w:divBdr>
    </w:div>
    <w:div w:id="789592071">
      <w:marLeft w:val="0"/>
      <w:marRight w:val="720"/>
      <w:marTop w:val="10"/>
      <w:marBottom w:val="10"/>
      <w:divBdr>
        <w:top w:val="none" w:sz="0" w:space="0" w:color="auto"/>
        <w:left w:val="none" w:sz="0" w:space="0" w:color="auto"/>
        <w:bottom w:val="none" w:sz="0" w:space="0" w:color="auto"/>
        <w:right w:val="none" w:sz="0" w:space="0" w:color="auto"/>
      </w:divBdr>
    </w:div>
    <w:div w:id="836270614">
      <w:marLeft w:val="0"/>
      <w:marRight w:val="0"/>
      <w:marTop w:val="10"/>
      <w:marBottom w:val="10"/>
      <w:divBdr>
        <w:top w:val="none" w:sz="0" w:space="0" w:color="auto"/>
        <w:left w:val="none" w:sz="0" w:space="0" w:color="auto"/>
        <w:bottom w:val="none" w:sz="0" w:space="0" w:color="auto"/>
        <w:right w:val="none" w:sz="0" w:space="0" w:color="auto"/>
      </w:divBdr>
    </w:div>
    <w:div w:id="861474394">
      <w:marLeft w:val="0"/>
      <w:marRight w:val="0"/>
      <w:marTop w:val="10"/>
      <w:marBottom w:val="10"/>
      <w:divBdr>
        <w:top w:val="none" w:sz="0" w:space="0" w:color="auto"/>
        <w:left w:val="none" w:sz="0" w:space="0" w:color="auto"/>
        <w:bottom w:val="none" w:sz="0" w:space="0" w:color="auto"/>
        <w:right w:val="none" w:sz="0" w:space="0" w:color="auto"/>
      </w:divBdr>
    </w:div>
    <w:div w:id="926229291">
      <w:marLeft w:val="0"/>
      <w:marRight w:val="0"/>
      <w:marTop w:val="10"/>
      <w:marBottom w:val="10"/>
      <w:divBdr>
        <w:top w:val="none" w:sz="0" w:space="0" w:color="auto"/>
        <w:left w:val="none" w:sz="0" w:space="0" w:color="auto"/>
        <w:bottom w:val="none" w:sz="0" w:space="0" w:color="auto"/>
        <w:right w:val="none" w:sz="0" w:space="0" w:color="auto"/>
      </w:divBdr>
    </w:div>
    <w:div w:id="979044330">
      <w:marLeft w:val="0"/>
      <w:marRight w:val="0"/>
      <w:marTop w:val="10"/>
      <w:marBottom w:val="10"/>
      <w:divBdr>
        <w:top w:val="none" w:sz="0" w:space="0" w:color="auto"/>
        <w:left w:val="none" w:sz="0" w:space="0" w:color="auto"/>
        <w:bottom w:val="none" w:sz="0" w:space="0" w:color="auto"/>
        <w:right w:val="none" w:sz="0" w:space="0" w:color="auto"/>
      </w:divBdr>
    </w:div>
    <w:div w:id="1106731340">
      <w:marLeft w:val="0"/>
      <w:marRight w:val="0"/>
      <w:marTop w:val="10"/>
      <w:marBottom w:val="10"/>
      <w:divBdr>
        <w:top w:val="none" w:sz="0" w:space="0" w:color="auto"/>
        <w:left w:val="none" w:sz="0" w:space="0" w:color="auto"/>
        <w:bottom w:val="none" w:sz="0" w:space="0" w:color="auto"/>
        <w:right w:val="none" w:sz="0" w:space="0" w:color="auto"/>
      </w:divBdr>
    </w:div>
    <w:div w:id="1164198620">
      <w:marLeft w:val="0"/>
      <w:marRight w:val="0"/>
      <w:marTop w:val="10"/>
      <w:marBottom w:val="10"/>
      <w:divBdr>
        <w:top w:val="none" w:sz="0" w:space="0" w:color="auto"/>
        <w:left w:val="none" w:sz="0" w:space="0" w:color="auto"/>
        <w:bottom w:val="none" w:sz="0" w:space="0" w:color="auto"/>
        <w:right w:val="none" w:sz="0" w:space="0" w:color="auto"/>
      </w:divBdr>
    </w:div>
    <w:div w:id="1214392244">
      <w:marLeft w:val="0"/>
      <w:marRight w:val="0"/>
      <w:marTop w:val="10"/>
      <w:marBottom w:val="10"/>
      <w:divBdr>
        <w:top w:val="none" w:sz="0" w:space="0" w:color="auto"/>
        <w:left w:val="none" w:sz="0" w:space="0" w:color="auto"/>
        <w:bottom w:val="none" w:sz="0" w:space="0" w:color="auto"/>
        <w:right w:val="none" w:sz="0" w:space="0" w:color="auto"/>
      </w:divBdr>
    </w:div>
    <w:div w:id="1218321589">
      <w:marLeft w:val="0"/>
      <w:marRight w:val="0"/>
      <w:marTop w:val="10"/>
      <w:marBottom w:val="10"/>
      <w:divBdr>
        <w:top w:val="none" w:sz="0" w:space="0" w:color="auto"/>
        <w:left w:val="none" w:sz="0" w:space="0" w:color="auto"/>
        <w:bottom w:val="none" w:sz="0" w:space="0" w:color="auto"/>
        <w:right w:val="none" w:sz="0" w:space="0" w:color="auto"/>
      </w:divBdr>
    </w:div>
    <w:div w:id="1308701287">
      <w:marLeft w:val="0"/>
      <w:marRight w:val="0"/>
      <w:marTop w:val="10"/>
      <w:marBottom w:val="10"/>
      <w:divBdr>
        <w:top w:val="none" w:sz="0" w:space="0" w:color="auto"/>
        <w:left w:val="none" w:sz="0" w:space="0" w:color="auto"/>
        <w:bottom w:val="none" w:sz="0" w:space="0" w:color="auto"/>
        <w:right w:val="none" w:sz="0" w:space="0" w:color="auto"/>
      </w:divBdr>
    </w:div>
    <w:div w:id="1313604144">
      <w:marLeft w:val="0"/>
      <w:marRight w:val="0"/>
      <w:marTop w:val="10"/>
      <w:marBottom w:val="10"/>
      <w:divBdr>
        <w:top w:val="none" w:sz="0" w:space="0" w:color="auto"/>
        <w:left w:val="none" w:sz="0" w:space="0" w:color="auto"/>
        <w:bottom w:val="none" w:sz="0" w:space="0" w:color="auto"/>
        <w:right w:val="none" w:sz="0" w:space="0" w:color="auto"/>
      </w:divBdr>
    </w:div>
    <w:div w:id="1327628543">
      <w:marLeft w:val="0"/>
      <w:marRight w:val="0"/>
      <w:marTop w:val="10"/>
      <w:marBottom w:val="10"/>
      <w:divBdr>
        <w:top w:val="none" w:sz="0" w:space="0" w:color="auto"/>
        <w:left w:val="none" w:sz="0" w:space="0" w:color="auto"/>
        <w:bottom w:val="none" w:sz="0" w:space="0" w:color="auto"/>
        <w:right w:val="none" w:sz="0" w:space="0" w:color="auto"/>
      </w:divBdr>
    </w:div>
    <w:div w:id="1347368543">
      <w:marLeft w:val="0"/>
      <w:marRight w:val="0"/>
      <w:marTop w:val="10"/>
      <w:marBottom w:val="10"/>
      <w:divBdr>
        <w:top w:val="none" w:sz="0" w:space="0" w:color="auto"/>
        <w:left w:val="none" w:sz="0" w:space="0" w:color="auto"/>
        <w:bottom w:val="none" w:sz="0" w:space="0" w:color="auto"/>
        <w:right w:val="none" w:sz="0" w:space="0" w:color="auto"/>
      </w:divBdr>
    </w:div>
    <w:div w:id="1364936696">
      <w:marLeft w:val="0"/>
      <w:marRight w:val="0"/>
      <w:marTop w:val="10"/>
      <w:marBottom w:val="10"/>
      <w:divBdr>
        <w:top w:val="none" w:sz="0" w:space="0" w:color="auto"/>
        <w:left w:val="none" w:sz="0" w:space="0" w:color="auto"/>
        <w:bottom w:val="none" w:sz="0" w:space="0" w:color="auto"/>
        <w:right w:val="none" w:sz="0" w:space="0" w:color="auto"/>
      </w:divBdr>
    </w:div>
    <w:div w:id="1470706640">
      <w:marLeft w:val="0"/>
      <w:marRight w:val="0"/>
      <w:marTop w:val="10"/>
      <w:marBottom w:val="10"/>
      <w:divBdr>
        <w:top w:val="none" w:sz="0" w:space="0" w:color="auto"/>
        <w:left w:val="none" w:sz="0" w:space="0" w:color="auto"/>
        <w:bottom w:val="none" w:sz="0" w:space="0" w:color="auto"/>
        <w:right w:val="none" w:sz="0" w:space="0" w:color="auto"/>
      </w:divBdr>
    </w:div>
    <w:div w:id="1550259765">
      <w:marLeft w:val="0"/>
      <w:marRight w:val="0"/>
      <w:marTop w:val="10"/>
      <w:marBottom w:val="10"/>
      <w:divBdr>
        <w:top w:val="none" w:sz="0" w:space="0" w:color="auto"/>
        <w:left w:val="none" w:sz="0" w:space="0" w:color="auto"/>
        <w:bottom w:val="none" w:sz="0" w:space="0" w:color="auto"/>
        <w:right w:val="none" w:sz="0" w:space="0" w:color="auto"/>
      </w:divBdr>
    </w:div>
    <w:div w:id="1563250554">
      <w:marLeft w:val="0"/>
      <w:marRight w:val="0"/>
      <w:marTop w:val="10"/>
      <w:marBottom w:val="10"/>
      <w:divBdr>
        <w:top w:val="none" w:sz="0" w:space="0" w:color="auto"/>
        <w:left w:val="none" w:sz="0" w:space="0" w:color="auto"/>
        <w:bottom w:val="none" w:sz="0" w:space="0" w:color="auto"/>
        <w:right w:val="none" w:sz="0" w:space="0" w:color="auto"/>
      </w:divBdr>
    </w:div>
    <w:div w:id="1573733309">
      <w:marLeft w:val="0"/>
      <w:marRight w:val="0"/>
      <w:marTop w:val="10"/>
      <w:marBottom w:val="10"/>
      <w:divBdr>
        <w:top w:val="none" w:sz="0" w:space="0" w:color="auto"/>
        <w:left w:val="none" w:sz="0" w:space="0" w:color="auto"/>
        <w:bottom w:val="none" w:sz="0" w:space="0" w:color="auto"/>
        <w:right w:val="none" w:sz="0" w:space="0" w:color="auto"/>
      </w:divBdr>
    </w:div>
    <w:div w:id="1575243253">
      <w:marLeft w:val="0"/>
      <w:marRight w:val="0"/>
      <w:marTop w:val="10"/>
      <w:marBottom w:val="10"/>
      <w:divBdr>
        <w:top w:val="none" w:sz="0" w:space="0" w:color="auto"/>
        <w:left w:val="none" w:sz="0" w:space="0" w:color="auto"/>
        <w:bottom w:val="none" w:sz="0" w:space="0" w:color="auto"/>
        <w:right w:val="none" w:sz="0" w:space="0" w:color="auto"/>
      </w:divBdr>
    </w:div>
    <w:div w:id="1673600036">
      <w:marLeft w:val="0"/>
      <w:marRight w:val="720"/>
      <w:marTop w:val="10"/>
      <w:marBottom w:val="10"/>
      <w:divBdr>
        <w:top w:val="none" w:sz="0" w:space="0" w:color="auto"/>
        <w:left w:val="none" w:sz="0" w:space="0" w:color="auto"/>
        <w:bottom w:val="none" w:sz="0" w:space="0" w:color="auto"/>
        <w:right w:val="none" w:sz="0" w:space="0" w:color="auto"/>
      </w:divBdr>
    </w:div>
    <w:div w:id="1807621907">
      <w:marLeft w:val="0"/>
      <w:marRight w:val="0"/>
      <w:marTop w:val="10"/>
      <w:marBottom w:val="10"/>
      <w:divBdr>
        <w:top w:val="none" w:sz="0" w:space="0" w:color="auto"/>
        <w:left w:val="none" w:sz="0" w:space="0" w:color="auto"/>
        <w:bottom w:val="none" w:sz="0" w:space="0" w:color="auto"/>
        <w:right w:val="none" w:sz="0" w:space="0" w:color="auto"/>
      </w:divBdr>
    </w:div>
    <w:div w:id="1853451679">
      <w:marLeft w:val="0"/>
      <w:marRight w:val="0"/>
      <w:marTop w:val="10"/>
      <w:marBottom w:val="10"/>
      <w:divBdr>
        <w:top w:val="none" w:sz="0" w:space="0" w:color="auto"/>
        <w:left w:val="none" w:sz="0" w:space="0" w:color="auto"/>
        <w:bottom w:val="none" w:sz="0" w:space="0" w:color="auto"/>
        <w:right w:val="none" w:sz="0" w:space="0" w:color="auto"/>
      </w:divBdr>
    </w:div>
    <w:div w:id="2083873063">
      <w:marLeft w:val="0"/>
      <w:marRight w:val="0"/>
      <w:marTop w:val="10"/>
      <w:marBottom w:val="10"/>
      <w:divBdr>
        <w:top w:val="none" w:sz="0" w:space="0" w:color="auto"/>
        <w:left w:val="none" w:sz="0" w:space="0" w:color="auto"/>
        <w:bottom w:val="none" w:sz="0" w:space="0" w:color="auto"/>
        <w:right w:val="none" w:sz="0" w:space="0" w:color="auto"/>
      </w:divBdr>
    </w:div>
    <w:div w:id="2106538810">
      <w:marLeft w:val="0"/>
      <w:marRight w:val="0"/>
      <w:marTop w:val="10"/>
      <w:marBottom w:val="10"/>
      <w:divBdr>
        <w:top w:val="none" w:sz="0" w:space="0" w:color="auto"/>
        <w:left w:val="none" w:sz="0" w:space="0" w:color="auto"/>
        <w:bottom w:val="none" w:sz="0" w:space="0" w:color="auto"/>
        <w:right w:val="none" w:sz="0" w:space="0" w:color="auto"/>
      </w:divBdr>
    </w:div>
    <w:div w:id="21357540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2025-04-30T05:14:00Z</dcterms:created>
  <dcterms:modified xsi:type="dcterms:W3CDTF">2025-04-30T05:14:00Z</dcterms:modified>
</cp:coreProperties>
</file>