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05FE" w14:textId="77777777" w:rsidR="008800DD" w:rsidRDefault="008800DD">
      <w:pPr>
        <w:spacing w:line="500" w:lineRule="atLeast"/>
        <w:jc w:val="center"/>
        <w:divId w:val="129455312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7ECA99C4" w14:textId="77777777" w:rsidR="008800DD" w:rsidRDefault="008800DD">
      <w:pPr>
        <w:spacing w:line="500" w:lineRule="atLeast"/>
        <w:jc w:val="center"/>
        <w:divId w:val="140059703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D79F2C2" w14:textId="77777777" w:rsidR="008800DD" w:rsidRDefault="008800DD">
      <w:pPr>
        <w:spacing w:line="500" w:lineRule="atLeast"/>
        <w:jc w:val="right"/>
        <w:divId w:val="11583515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号</w:t>
      </w:r>
    </w:p>
    <w:p w14:paraId="0A62CE60" w14:textId="77777777" w:rsidR="008800DD" w:rsidRDefault="008800DD">
      <w:pPr>
        <w:spacing w:line="500" w:lineRule="atLeast"/>
        <w:ind w:firstLine="600"/>
        <w:divId w:val="1100763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0B9400CF" w14:textId="77777777" w:rsidR="008800DD" w:rsidRDefault="008800DD">
      <w:pPr>
        <w:spacing w:line="500" w:lineRule="atLeast"/>
        <w:ind w:firstLine="600"/>
        <w:divId w:val="1341467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被告人廖某某，男，</w:t>
      </w:r>
      <w:r>
        <w:rPr>
          <w:rFonts w:hint="eastAsia"/>
          <w:sz w:val="30"/>
          <w:szCs w:val="30"/>
        </w:rPr>
        <w:t>1962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日出生于广东省五华县，汉族，中专文化，中共党员，任五华县某某卫生院院长，住该院宿舍。因本案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日被五华县公安局取保候审。</w:t>
      </w:r>
    </w:p>
    <w:p w14:paraId="47EFC710" w14:textId="77777777" w:rsidR="008800DD" w:rsidRDefault="008800DD">
      <w:pPr>
        <w:spacing w:line="500" w:lineRule="atLeast"/>
        <w:ind w:firstLine="600"/>
        <w:divId w:val="660231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58</w:t>
      </w:r>
      <w:r>
        <w:rPr>
          <w:rFonts w:hint="eastAsia"/>
          <w:sz w:val="30"/>
          <w:szCs w:val="30"/>
        </w:rPr>
        <w:t>号起诉书指控被告人廖某某犯贪污罪，向本院提起公诉。本院依法组成合议庭，适用简易程序，公开开庭审理了本案。五华县人民检察院指派检察员李金惠出庭支持公诉，被告人廖某某到庭参加诉讼。现已审理终结。</w:t>
      </w:r>
    </w:p>
    <w:p w14:paraId="54B47DB0" w14:textId="77777777" w:rsidR="008800DD" w:rsidRDefault="008800DD">
      <w:pPr>
        <w:spacing w:line="500" w:lineRule="atLeast"/>
        <w:ind w:firstLine="600"/>
        <w:divId w:val="18385004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五华县人民检察院指控，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月间，被告人廖某某在任五华县某某卫生院院长期间，利用职务之便，先后十一次采取弄虚作假的手段，单独或者伙同他人贪污公款共人民币</w:t>
      </w:r>
      <w:r>
        <w:rPr>
          <w:rFonts w:hint="eastAsia"/>
          <w:sz w:val="30"/>
          <w:szCs w:val="30"/>
        </w:rPr>
        <w:t>56500</w:t>
      </w:r>
      <w:r>
        <w:rPr>
          <w:rFonts w:hint="eastAsia"/>
          <w:sz w:val="30"/>
          <w:szCs w:val="30"/>
        </w:rPr>
        <w:t>元。此外，被告人廖某某仍有非法所得人民币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元。认为应当以贪污罪追究其刑事责任，鉴于其案发后能投案自首，并退清全部赃款，可以从轻或者减轻处罚，诉请本院依法判处。</w:t>
      </w:r>
    </w:p>
    <w:p w14:paraId="2B46B0B7" w14:textId="77777777" w:rsidR="008800DD" w:rsidRDefault="008800DD">
      <w:pPr>
        <w:spacing w:line="500" w:lineRule="atLeast"/>
        <w:ind w:firstLine="600"/>
        <w:divId w:val="7262252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上述事实，被告人廖某某在开庭审理过程中亦无异议，且有证人证言，相关账本资料的辨认情况，非法所得总表，被告人身份情况，归案说明等证据证实，足以认定。</w:t>
      </w:r>
    </w:p>
    <w:p w14:paraId="51F625E9" w14:textId="77777777" w:rsidR="008800DD" w:rsidRDefault="008800DD">
      <w:pPr>
        <w:spacing w:line="500" w:lineRule="atLeast"/>
        <w:ind w:firstLine="600"/>
        <w:divId w:val="1597057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廖某某身为国家工作人员，利用职务上的便利，侵吞公款，究其行为已构成贪污罪。公诉机关指控罪名成立，应予支持。鉴于被告人廖某某有自首情节，依法予以减轻处罚；且已退清全部赃款，确有悔罪表现，酌情予以从轻</w:t>
      </w:r>
      <w:r>
        <w:rPr>
          <w:rFonts w:hint="eastAsia"/>
          <w:sz w:val="30"/>
          <w:szCs w:val="30"/>
        </w:rPr>
        <w:lastRenderedPageBreak/>
        <w:t>处罚。依照《中华人民共和国刑法》第三百八十二条第一款、第三百八十三条第（二）项、第五十九条、第六十七条第一款、第七十二条之规定，判决如下：</w:t>
      </w:r>
    </w:p>
    <w:p w14:paraId="6B1935C8" w14:textId="77777777" w:rsidR="008800DD" w:rsidRDefault="008800DD">
      <w:pPr>
        <w:spacing w:line="500" w:lineRule="atLeast"/>
        <w:ind w:firstLine="600"/>
        <w:divId w:val="1543401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一、被告人廖某某犯贪污罪，判处有期徒刑一年，缓刑一年，并处没收财产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元（已交）。</w:t>
      </w:r>
    </w:p>
    <w:p w14:paraId="41312734" w14:textId="77777777" w:rsidR="008800DD" w:rsidRDefault="008800DD">
      <w:pPr>
        <w:spacing w:line="500" w:lineRule="atLeast"/>
        <w:ind w:firstLine="600"/>
        <w:divId w:val="646324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15B9BEF3" w14:textId="77777777" w:rsidR="008800DD" w:rsidRDefault="008800DD">
      <w:pPr>
        <w:spacing w:line="500" w:lineRule="atLeast"/>
        <w:ind w:firstLine="600"/>
        <w:divId w:val="16795754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二、被告人廖某某退出的赃款</w:t>
      </w:r>
      <w:r>
        <w:rPr>
          <w:rFonts w:hint="eastAsia"/>
          <w:sz w:val="30"/>
          <w:szCs w:val="30"/>
        </w:rPr>
        <w:t>48500</w:t>
      </w:r>
      <w:r>
        <w:rPr>
          <w:rFonts w:hint="eastAsia"/>
          <w:sz w:val="30"/>
          <w:szCs w:val="30"/>
        </w:rPr>
        <w:t>元及非法所得款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元，共</w:t>
      </w:r>
      <w:r>
        <w:rPr>
          <w:rFonts w:hint="eastAsia"/>
          <w:sz w:val="30"/>
          <w:szCs w:val="30"/>
        </w:rPr>
        <w:t>138500</w:t>
      </w:r>
      <w:r>
        <w:rPr>
          <w:rFonts w:hint="eastAsia"/>
          <w:sz w:val="30"/>
          <w:szCs w:val="30"/>
        </w:rPr>
        <w:t>元，予以没收，上缴国库。</w:t>
      </w:r>
    </w:p>
    <w:p w14:paraId="11DF2794" w14:textId="77777777" w:rsidR="008800DD" w:rsidRDefault="008800DD">
      <w:pPr>
        <w:spacing w:line="500" w:lineRule="atLeast"/>
        <w:ind w:firstLine="600"/>
        <w:divId w:val="1271084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（该款</w:t>
      </w:r>
      <w:r>
        <w:rPr>
          <w:rFonts w:hint="eastAsia"/>
          <w:sz w:val="30"/>
          <w:szCs w:val="30"/>
        </w:rPr>
        <w:t>138500</w:t>
      </w:r>
      <w:r>
        <w:rPr>
          <w:rFonts w:hint="eastAsia"/>
          <w:sz w:val="30"/>
          <w:szCs w:val="30"/>
        </w:rPr>
        <w:t>元已退交五华县人民检察院保管，由五华县人民检察院待本判决生效后迳行上缴国库。）</w:t>
      </w:r>
    </w:p>
    <w:p w14:paraId="38FE0E31" w14:textId="77777777" w:rsidR="008800DD" w:rsidRDefault="008800DD">
      <w:pPr>
        <w:spacing w:line="500" w:lineRule="atLeast"/>
        <w:ind w:firstLine="600"/>
        <w:divId w:val="17338480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057334D6" w14:textId="77777777" w:rsidR="008800DD" w:rsidRDefault="008800DD">
      <w:pPr>
        <w:spacing w:line="500" w:lineRule="atLeast"/>
        <w:jc w:val="right"/>
        <w:divId w:val="382024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李法宁</w:t>
      </w:r>
    </w:p>
    <w:p w14:paraId="2FBEB0B6" w14:textId="77777777" w:rsidR="008800DD" w:rsidRDefault="008800DD">
      <w:pPr>
        <w:spacing w:line="500" w:lineRule="atLeast"/>
        <w:jc w:val="right"/>
        <w:divId w:val="17668508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刘　东</w:t>
      </w:r>
    </w:p>
    <w:p w14:paraId="418E0E15" w14:textId="77777777" w:rsidR="008800DD" w:rsidRDefault="008800DD">
      <w:pPr>
        <w:spacing w:line="500" w:lineRule="atLeast"/>
        <w:jc w:val="right"/>
        <w:divId w:val="14130415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14:paraId="01BF1EEA" w14:textId="77777777" w:rsidR="008800DD" w:rsidRDefault="008800DD">
      <w:pPr>
        <w:spacing w:line="500" w:lineRule="atLeast"/>
        <w:jc w:val="right"/>
        <w:divId w:val="5605597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二〇一五年四月十四日</w:t>
      </w:r>
    </w:p>
    <w:p w14:paraId="1C119DF9" w14:textId="77777777" w:rsidR="008800DD" w:rsidRDefault="008800DD">
      <w:pPr>
        <w:spacing w:line="500" w:lineRule="atLeast"/>
        <w:jc w:val="right"/>
        <w:divId w:val="610996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2AB0B" w14:textId="77777777" w:rsidR="00372EDE" w:rsidRDefault="00372EDE" w:rsidP="00372EDE">
      <w:pPr>
        <w:rPr>
          <w:rFonts w:hint="eastAsia"/>
        </w:rPr>
      </w:pPr>
      <w:r>
        <w:separator/>
      </w:r>
    </w:p>
  </w:endnote>
  <w:endnote w:type="continuationSeparator" w:id="0">
    <w:p w14:paraId="43CA667F" w14:textId="77777777" w:rsidR="00372EDE" w:rsidRDefault="00372EDE" w:rsidP="00372E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5F780" w14:textId="77777777" w:rsidR="00372EDE" w:rsidRDefault="00372EDE" w:rsidP="00372EDE">
      <w:pPr>
        <w:rPr>
          <w:rFonts w:hint="eastAsia"/>
        </w:rPr>
      </w:pPr>
      <w:r>
        <w:separator/>
      </w:r>
    </w:p>
  </w:footnote>
  <w:footnote w:type="continuationSeparator" w:id="0">
    <w:p w14:paraId="3F5FBF9D" w14:textId="77777777" w:rsidR="00372EDE" w:rsidRDefault="00372EDE" w:rsidP="00372ED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DE"/>
    <w:rsid w:val="00372EDE"/>
    <w:rsid w:val="008800DD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AB9F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E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EDE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ED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ED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996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9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7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13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2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7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5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6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31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7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0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5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5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4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80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508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2025-04-30T05:21:00Z</dcterms:created>
  <dcterms:modified xsi:type="dcterms:W3CDTF">2025-04-30T05:21:00Z</dcterms:modified>
</cp:coreProperties>
</file>