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DB1D" w14:textId="77777777" w:rsidR="00B26E89" w:rsidRDefault="00B26E89">
      <w:pPr>
        <w:spacing w:line="500" w:lineRule="atLeast"/>
        <w:jc w:val="center"/>
        <w:divId w:val="1104766957"/>
        <w:rPr>
          <w:rFonts w:ascii="黑体" w:eastAsia="黑体" w:hAnsi="黑体"/>
          <w:sz w:val="36"/>
          <w:szCs w:val="36"/>
        </w:rPr>
      </w:pPr>
      <w:r>
        <w:rPr>
          <w:rFonts w:ascii="黑体" w:eastAsia="黑体" w:hAnsi="黑体" w:hint="eastAsia"/>
          <w:sz w:val="36"/>
          <w:szCs w:val="36"/>
        </w:rPr>
        <w:t>广东省深圳市南山区人民法院</w:t>
      </w:r>
    </w:p>
    <w:p w14:paraId="16B9922C" w14:textId="77777777" w:rsidR="00B26E89" w:rsidRDefault="00B26E89">
      <w:pPr>
        <w:spacing w:line="500" w:lineRule="atLeast"/>
        <w:jc w:val="center"/>
        <w:divId w:val="4459282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296305" w14:textId="77777777" w:rsidR="00B26E89" w:rsidRDefault="00B26E89">
      <w:pPr>
        <w:spacing w:line="500" w:lineRule="atLeast"/>
        <w:jc w:val="right"/>
        <w:divId w:val="20343348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386</w:t>
      </w:r>
      <w:r>
        <w:rPr>
          <w:rFonts w:hint="eastAsia"/>
          <w:sz w:val="30"/>
          <w:szCs w:val="30"/>
        </w:rPr>
        <w:t>号</w:t>
      </w:r>
    </w:p>
    <w:p w14:paraId="16C8AA22" w14:textId="77777777" w:rsidR="00B26E89" w:rsidRDefault="00B26E89">
      <w:pPr>
        <w:spacing w:line="500" w:lineRule="atLeast"/>
        <w:ind w:firstLine="600"/>
        <w:divId w:val="198207520"/>
        <w:rPr>
          <w:rFonts w:hint="eastAsia"/>
          <w:sz w:val="30"/>
          <w:szCs w:val="30"/>
        </w:rPr>
      </w:pPr>
      <w:r>
        <w:rPr>
          <w:rFonts w:hint="eastAsia"/>
          <w:sz w:val="30"/>
          <w:szCs w:val="30"/>
        </w:rPr>
        <w:t>公诉机关广东省深圳市南山区人民检察院。</w:t>
      </w:r>
    </w:p>
    <w:p w14:paraId="2B33A2BC" w14:textId="77777777" w:rsidR="00B26E89" w:rsidRDefault="00B26E89">
      <w:pPr>
        <w:spacing w:line="500" w:lineRule="atLeast"/>
        <w:ind w:firstLine="600"/>
        <w:divId w:val="1178352626"/>
        <w:rPr>
          <w:rFonts w:hint="eastAsia"/>
          <w:sz w:val="30"/>
          <w:szCs w:val="30"/>
        </w:rPr>
      </w:pPr>
      <w:r>
        <w:rPr>
          <w:rFonts w:hint="eastAsia"/>
          <w:sz w:val="30"/>
          <w:szCs w:val="30"/>
        </w:rPr>
        <w:t>被告人弓某，户籍地黑龙江省鸡西市，深圳鑫宏兴旧机动车交易市场有限公司实际经营者，住深圳市南山区。因涉嫌向非国家工作人员行贿，于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日被深圳市公安局刑事拘留，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日被深圳市公安局取保候审，同日因涉嫌行贿罪，被深圳市人民检察院刑事拘留，</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日经广东省人民检察院批准被逮捕，现羁押于深圳市南山区看守所。</w:t>
      </w:r>
    </w:p>
    <w:p w14:paraId="76F6CB9A" w14:textId="77777777" w:rsidR="00B26E89" w:rsidRDefault="00B26E89">
      <w:pPr>
        <w:spacing w:line="500" w:lineRule="atLeast"/>
        <w:ind w:firstLine="600"/>
        <w:divId w:val="1546869816"/>
        <w:rPr>
          <w:rFonts w:hint="eastAsia"/>
          <w:sz w:val="30"/>
          <w:szCs w:val="30"/>
        </w:rPr>
      </w:pPr>
      <w:r>
        <w:rPr>
          <w:rFonts w:hint="eastAsia"/>
          <w:sz w:val="30"/>
          <w:szCs w:val="30"/>
        </w:rPr>
        <w:t>辩护人蔡冰峰，广东宏泰律师事务所律师。</w:t>
      </w:r>
    </w:p>
    <w:p w14:paraId="74EDD3D2" w14:textId="77777777" w:rsidR="00B26E89" w:rsidRDefault="00B26E89">
      <w:pPr>
        <w:spacing w:line="500" w:lineRule="atLeast"/>
        <w:ind w:firstLine="600"/>
        <w:divId w:val="1977103856"/>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437</w:t>
      </w:r>
      <w:r>
        <w:rPr>
          <w:rFonts w:hint="eastAsia"/>
          <w:sz w:val="30"/>
          <w:szCs w:val="30"/>
        </w:rPr>
        <w:t>号起诉书指控被告人弓某犯行贿罪，于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日向本院提起公诉。本院依法组成合议庭，公开开庭审理了本案。深圳市南山区人民检察院指派检察员张盼妮出庭支持公诉，被告人弓某及其辩护人蔡冰峰到庭参加诉讼。本案现已审理终结。</w:t>
      </w:r>
    </w:p>
    <w:p w14:paraId="62E40950" w14:textId="77777777" w:rsidR="00B26E89" w:rsidRDefault="00B26E89">
      <w:pPr>
        <w:spacing w:line="500" w:lineRule="atLeast"/>
        <w:ind w:firstLine="600"/>
        <w:divId w:val="141396320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年底，由于上海、广州等城市对新增机动车辆注册登记进行限牌，导致大批车主想到深圳进行新车注册登记。根据公安部及深圳市公安局相关规定，新购车辆在深圳上牌，一是要如实提供车主身份证明及相关车辆信息材料；二是车辆必须由车管部门查验员对车辆进行现场查验；三是车辆查验员或辅助查验员使用</w:t>
      </w:r>
      <w:r>
        <w:rPr>
          <w:rFonts w:hint="eastAsia"/>
          <w:sz w:val="30"/>
          <w:szCs w:val="30"/>
        </w:rPr>
        <w:t>PDA(</w:t>
      </w:r>
      <w:r>
        <w:rPr>
          <w:rFonts w:hint="eastAsia"/>
          <w:sz w:val="30"/>
          <w:szCs w:val="30"/>
        </w:rPr>
        <w:t>便携式查验执法终端</w:t>
      </w:r>
      <w:r>
        <w:rPr>
          <w:rFonts w:hint="eastAsia"/>
          <w:sz w:val="30"/>
          <w:szCs w:val="30"/>
        </w:rPr>
        <w:t>)</w:t>
      </w:r>
      <w:r>
        <w:rPr>
          <w:rFonts w:hint="eastAsia"/>
          <w:sz w:val="30"/>
          <w:szCs w:val="30"/>
        </w:rPr>
        <w:t>拍照的对象必须是原车原码，禁止翻拍。</w:t>
      </w:r>
    </w:p>
    <w:p w14:paraId="61461CCD" w14:textId="77777777" w:rsidR="00B26E89" w:rsidRDefault="00B26E89">
      <w:pPr>
        <w:spacing w:line="500" w:lineRule="atLeast"/>
        <w:ind w:firstLine="600"/>
        <w:divId w:val="2012415486"/>
        <w:rPr>
          <w:rFonts w:hint="eastAsia"/>
          <w:sz w:val="30"/>
          <w:szCs w:val="30"/>
        </w:rPr>
      </w:pPr>
      <w:r>
        <w:rPr>
          <w:rFonts w:hint="eastAsia"/>
          <w:sz w:val="30"/>
          <w:szCs w:val="30"/>
        </w:rPr>
        <w:t>被告人弓某是代办车管业务的中介人员，其在经办上海新购车辆在深圳注册登记上牌业务过程中，为获取非法利益，减少代办业务支出，规避外地新购车辆必须到深圳现场验车和必</w:t>
      </w:r>
      <w:r>
        <w:rPr>
          <w:rFonts w:hint="eastAsia"/>
          <w:sz w:val="30"/>
          <w:szCs w:val="30"/>
        </w:rPr>
        <w:lastRenderedPageBreak/>
        <w:t>须提供车主深圳居住证原件的规定，找到深圳市交通警察支队车辆管理处前海服务站</w:t>
      </w:r>
      <w:r>
        <w:rPr>
          <w:rFonts w:hint="eastAsia"/>
          <w:sz w:val="30"/>
          <w:szCs w:val="30"/>
        </w:rPr>
        <w:t>(</w:t>
      </w:r>
      <w:r>
        <w:rPr>
          <w:rFonts w:hint="eastAsia"/>
          <w:sz w:val="30"/>
          <w:szCs w:val="30"/>
        </w:rPr>
        <w:t>以下简称前海站</w:t>
      </w:r>
      <w:r>
        <w:rPr>
          <w:rFonts w:hint="eastAsia"/>
          <w:sz w:val="30"/>
          <w:szCs w:val="30"/>
        </w:rPr>
        <w:t>)</w:t>
      </w:r>
      <w:r>
        <w:rPr>
          <w:rFonts w:hint="eastAsia"/>
          <w:sz w:val="30"/>
          <w:szCs w:val="30"/>
        </w:rPr>
        <w:t>查验岗民警娄某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和前海站车辆注册登记业务受理岗民警钟某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w:t>
      </w:r>
    </w:p>
    <w:p w14:paraId="59CBBD09" w14:textId="77777777" w:rsidR="00B26E89" w:rsidRDefault="00B26E89">
      <w:pPr>
        <w:spacing w:line="500" w:lineRule="atLeast"/>
        <w:ind w:firstLine="600"/>
        <w:divId w:val="1903179481"/>
        <w:rPr>
          <w:rFonts w:hint="eastAsia"/>
          <w:sz w:val="30"/>
          <w:szCs w:val="30"/>
        </w:rPr>
      </w:pPr>
      <w:r>
        <w:rPr>
          <w:rFonts w:hint="eastAsia"/>
          <w:sz w:val="30"/>
          <w:szCs w:val="30"/>
        </w:rPr>
        <w:t>一、向娄某行贿的犯罪事实。</w:t>
      </w:r>
    </w:p>
    <w:p w14:paraId="781FF6EE" w14:textId="77777777" w:rsidR="00B26E89" w:rsidRDefault="00B26E89">
      <w:pPr>
        <w:spacing w:line="500" w:lineRule="atLeast"/>
        <w:ind w:firstLine="600"/>
        <w:divId w:val="914323238"/>
        <w:rPr>
          <w:rFonts w:hint="eastAsia"/>
          <w:sz w:val="30"/>
          <w:szCs w:val="30"/>
        </w:rPr>
      </w:pPr>
      <w:r>
        <w:rPr>
          <w:rFonts w:hint="eastAsia"/>
          <w:sz w:val="30"/>
          <w:szCs w:val="30"/>
        </w:rPr>
        <w:t>弓某许诺给予娄某好处费，由娄某对弓某代理的外地新车在没有到深圳实地验车的情况下通过车辆查验，为此，弓某分多次向娄某行贿人民币</w:t>
      </w:r>
      <w:r>
        <w:rPr>
          <w:rFonts w:hint="eastAsia"/>
          <w:sz w:val="30"/>
          <w:szCs w:val="30"/>
        </w:rPr>
        <w:t>60</w:t>
      </w:r>
      <w:r>
        <w:rPr>
          <w:rFonts w:hint="eastAsia"/>
          <w:sz w:val="30"/>
          <w:szCs w:val="30"/>
        </w:rPr>
        <w:t>万元</w:t>
      </w:r>
      <w:r>
        <w:rPr>
          <w:rFonts w:hint="eastAsia"/>
          <w:sz w:val="30"/>
          <w:szCs w:val="30"/>
        </w:rPr>
        <w:t>(</w:t>
      </w:r>
      <w:r>
        <w:rPr>
          <w:rFonts w:hint="eastAsia"/>
          <w:sz w:val="30"/>
          <w:szCs w:val="30"/>
        </w:rPr>
        <w:t>以下币种均为人民币</w:t>
      </w:r>
      <w:r>
        <w:rPr>
          <w:rFonts w:hint="eastAsia"/>
          <w:sz w:val="30"/>
          <w:szCs w:val="30"/>
        </w:rPr>
        <w:t>)</w:t>
      </w:r>
      <w:r>
        <w:rPr>
          <w:rFonts w:hint="eastAsia"/>
          <w:sz w:val="30"/>
          <w:szCs w:val="30"/>
        </w:rPr>
        <w:t>。具体经过如下：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月份的一天，弓某在娄某的办公室送给娄某</w:t>
      </w:r>
      <w:r>
        <w:rPr>
          <w:rFonts w:hint="eastAsia"/>
          <w:sz w:val="30"/>
          <w:szCs w:val="30"/>
        </w:rPr>
        <w:t>8</w:t>
      </w:r>
      <w:r>
        <w:rPr>
          <w:rFonts w:hint="eastAsia"/>
          <w:sz w:val="30"/>
          <w:szCs w:val="30"/>
        </w:rPr>
        <w:t>万元现金的好处费。后来，娄某允许弓某每天可以做</w:t>
      </w:r>
      <w:r>
        <w:rPr>
          <w:rFonts w:hint="eastAsia"/>
          <w:sz w:val="30"/>
          <w:szCs w:val="30"/>
        </w:rPr>
        <w:t>13</w:t>
      </w:r>
      <w:r>
        <w:rPr>
          <w:rFonts w:hint="eastAsia"/>
          <w:sz w:val="30"/>
          <w:szCs w:val="30"/>
        </w:rPr>
        <w:t>台上海新车上深圳牌的业务。</w:t>
      </w:r>
      <w:r>
        <w:rPr>
          <w:rFonts w:hint="eastAsia"/>
          <w:sz w:val="30"/>
          <w:szCs w:val="30"/>
        </w:rPr>
        <w:t>2014</w:t>
      </w:r>
      <w:r>
        <w:rPr>
          <w:rFonts w:hint="eastAsia"/>
          <w:sz w:val="30"/>
          <w:szCs w:val="30"/>
        </w:rPr>
        <w:t>年国庆节之后的一天，弓某在娄某的办公室又送给娄某</w:t>
      </w:r>
      <w:r>
        <w:rPr>
          <w:rFonts w:hint="eastAsia"/>
          <w:sz w:val="30"/>
          <w:szCs w:val="30"/>
        </w:rPr>
        <w:t>26</w:t>
      </w:r>
      <w:r>
        <w:rPr>
          <w:rFonts w:hint="eastAsia"/>
          <w:sz w:val="30"/>
          <w:szCs w:val="30"/>
        </w:rPr>
        <w:t>万元现金的好处费。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月初的一天，弓某按照和娄某的约定，在娄某的办公室再次送给娄某</w:t>
      </w:r>
      <w:r>
        <w:rPr>
          <w:rFonts w:hint="eastAsia"/>
          <w:sz w:val="30"/>
          <w:szCs w:val="30"/>
        </w:rPr>
        <w:t>26</w:t>
      </w:r>
      <w:r>
        <w:rPr>
          <w:rFonts w:hint="eastAsia"/>
          <w:sz w:val="30"/>
          <w:szCs w:val="30"/>
        </w:rPr>
        <w:t>万元现金的好处费。娄某在收到弓某所送好处费后，就没有对弓某所代理的上海车进行过实际查验，其通过</w:t>
      </w:r>
      <w:r>
        <w:rPr>
          <w:rFonts w:hint="eastAsia"/>
          <w:sz w:val="30"/>
          <w:szCs w:val="30"/>
        </w:rPr>
        <w:t>PDA</w:t>
      </w:r>
      <w:r>
        <w:rPr>
          <w:rFonts w:hint="eastAsia"/>
          <w:sz w:val="30"/>
          <w:szCs w:val="30"/>
        </w:rPr>
        <w:t>上传车辆管理系统的照片也是先由上海的代办人将车辆和车架号的照片用电子邮件发给弓某，后由弓某将照片用电脑打开，再用</w:t>
      </w:r>
      <w:r>
        <w:rPr>
          <w:rFonts w:hint="eastAsia"/>
          <w:sz w:val="30"/>
          <w:szCs w:val="30"/>
        </w:rPr>
        <w:t>PDA</w:t>
      </w:r>
      <w:r>
        <w:rPr>
          <w:rFonts w:hint="eastAsia"/>
          <w:sz w:val="30"/>
          <w:szCs w:val="30"/>
        </w:rPr>
        <w:t>对着电脑屏幕翻拍所得。</w:t>
      </w:r>
    </w:p>
    <w:p w14:paraId="7D51018B" w14:textId="77777777" w:rsidR="00B26E89" w:rsidRDefault="00B26E89">
      <w:pPr>
        <w:spacing w:line="500" w:lineRule="atLeast"/>
        <w:ind w:firstLine="600"/>
        <w:divId w:val="480735322"/>
        <w:rPr>
          <w:rFonts w:hint="eastAsia"/>
          <w:sz w:val="30"/>
          <w:szCs w:val="30"/>
        </w:rPr>
      </w:pPr>
      <w:r>
        <w:rPr>
          <w:rFonts w:hint="eastAsia"/>
          <w:sz w:val="30"/>
          <w:szCs w:val="30"/>
        </w:rPr>
        <w:t>二、向钟某行贿的犯罪事实。</w:t>
      </w:r>
    </w:p>
    <w:p w14:paraId="27B51FB8" w14:textId="77777777" w:rsidR="00B26E89" w:rsidRDefault="00B26E89">
      <w:pPr>
        <w:spacing w:line="500" w:lineRule="atLeast"/>
        <w:ind w:firstLine="600"/>
        <w:divId w:val="1271820965"/>
        <w:rPr>
          <w:rFonts w:hint="eastAsia"/>
          <w:sz w:val="30"/>
          <w:szCs w:val="30"/>
        </w:rPr>
      </w:pPr>
      <w:r>
        <w:rPr>
          <w:rFonts w:hint="eastAsia"/>
          <w:sz w:val="30"/>
          <w:szCs w:val="30"/>
        </w:rPr>
        <w:t>在</w:t>
      </w:r>
      <w:r>
        <w:rPr>
          <w:rFonts w:hint="eastAsia"/>
          <w:sz w:val="30"/>
          <w:szCs w:val="30"/>
        </w:rPr>
        <w:t>2014</w:t>
      </w:r>
      <w:r>
        <w:rPr>
          <w:rFonts w:hint="eastAsia"/>
          <w:sz w:val="30"/>
          <w:szCs w:val="30"/>
        </w:rPr>
        <w:t>年的下半年每个月，弓某都到钟某的办公室，将装钱的牛皮纸信封交给钟某。弓某一共送给钟某</w:t>
      </w:r>
      <w:r>
        <w:rPr>
          <w:rFonts w:hint="eastAsia"/>
          <w:sz w:val="30"/>
          <w:szCs w:val="30"/>
        </w:rPr>
        <w:t>7</w:t>
      </w:r>
      <w:r>
        <w:rPr>
          <w:rFonts w:hint="eastAsia"/>
          <w:sz w:val="30"/>
          <w:szCs w:val="30"/>
        </w:rPr>
        <w:t>万元现金的好处费。钟某在审核弓某代办的上海新车上深圳牌的资料时，放弃核查车主深圳居住证原件的职责，仅凭弓某委托中介人员制作的居住证复印件就受理资料，并办理车辆注册登记。</w:t>
      </w:r>
    </w:p>
    <w:p w14:paraId="6A8E90CF" w14:textId="77777777" w:rsidR="00B26E89" w:rsidRDefault="00B26E89">
      <w:pPr>
        <w:spacing w:line="500" w:lineRule="atLeast"/>
        <w:ind w:firstLine="600"/>
        <w:divId w:val="110835734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日，被告人弓某被深圳市公安局抓获。</w:t>
      </w:r>
    </w:p>
    <w:p w14:paraId="7A565386" w14:textId="77777777" w:rsidR="00B26E89" w:rsidRDefault="00B26E89">
      <w:pPr>
        <w:spacing w:line="500" w:lineRule="atLeast"/>
        <w:ind w:firstLine="600"/>
        <w:divId w:val="1772359549"/>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月，深圳市公安局纪律检查委员会根据举报线索，对深圳市公安局交警支队车辆管理处原前海站民警娄某、钟某涉嫌违纪的问题开展初核，</w:t>
      </w:r>
      <w:r>
        <w:rPr>
          <w:rFonts w:hint="eastAsia"/>
          <w:sz w:val="30"/>
          <w:szCs w:val="30"/>
        </w:rPr>
        <w:t>5</w:t>
      </w:r>
      <w:r>
        <w:rPr>
          <w:rFonts w:hint="eastAsia"/>
          <w:sz w:val="30"/>
          <w:szCs w:val="30"/>
        </w:rPr>
        <w:t>月</w:t>
      </w:r>
      <w:r>
        <w:rPr>
          <w:rFonts w:hint="eastAsia"/>
          <w:sz w:val="30"/>
          <w:szCs w:val="30"/>
        </w:rPr>
        <w:t>19</w:t>
      </w:r>
      <w:r>
        <w:rPr>
          <w:rFonts w:hint="eastAsia"/>
          <w:sz w:val="30"/>
          <w:szCs w:val="30"/>
        </w:rPr>
        <w:t>日约谈钟某时，钟陈述其收受弓某等人好处违规替弓某办理车辆业务，且弓某可能向娄某输送利益。为进一步核实问题，深圳市公安局纪律检查委员会对弓某进行摸查，于</w:t>
      </w:r>
      <w:r>
        <w:rPr>
          <w:rFonts w:hint="eastAsia"/>
          <w:sz w:val="30"/>
          <w:szCs w:val="30"/>
        </w:rPr>
        <w:t>5</w:t>
      </w:r>
      <w:r>
        <w:rPr>
          <w:rFonts w:hint="eastAsia"/>
          <w:sz w:val="30"/>
          <w:szCs w:val="30"/>
        </w:rPr>
        <w:t>月</w:t>
      </w:r>
      <w:r>
        <w:rPr>
          <w:rFonts w:hint="eastAsia"/>
          <w:sz w:val="30"/>
          <w:szCs w:val="30"/>
        </w:rPr>
        <w:t>22</w:t>
      </w:r>
      <w:r>
        <w:rPr>
          <w:rFonts w:hint="eastAsia"/>
          <w:sz w:val="30"/>
          <w:szCs w:val="30"/>
        </w:rPr>
        <w:t>日晚在弓某活动区域之一大鹏新区南澳街道杨梅坑某烧烤店发现弓某，并对弓某进行了约谈调查，弓某能认真配合，反映了娄某、钟某违规为其办理业务并收受其送予的好处等情况，并于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日书写了自述材料。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日，弓某被深圳市公安局以涉嫌向非国家工作人员行贿刑事拘留。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日，深圳市公安局交通警察支队将本案线索移送至深圳市人民检察院，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日，深圳市人民检察院对被告人弓某以涉嫌行贿罪立案侦查。在案件侦查过程中，弓某未交待关于深圳市公安局交警支队车辆管理处处长罗某锋涉嫌受贿案的案件线索，弓某对罗某锋案的侦破也没有影响。</w:t>
      </w:r>
    </w:p>
    <w:p w14:paraId="5CCF4552" w14:textId="77777777" w:rsidR="00B26E89" w:rsidRDefault="00B26E89">
      <w:pPr>
        <w:spacing w:line="500" w:lineRule="atLeast"/>
        <w:ind w:firstLine="600"/>
        <w:divId w:val="723986495"/>
        <w:rPr>
          <w:rFonts w:hint="eastAsia"/>
          <w:sz w:val="30"/>
          <w:szCs w:val="30"/>
        </w:rPr>
      </w:pPr>
      <w:r>
        <w:rPr>
          <w:rFonts w:hint="eastAsia"/>
          <w:sz w:val="30"/>
          <w:szCs w:val="30"/>
        </w:rPr>
        <w:t>上述事实，被告人弓某在开庭审理中亦无异议，并有弓某、娄某、钟某的自述材料，娄某、钟某的干部信息表、任职文件，深圳市公安局交警支队车辆管理处出具的《关于娄某工作职责的说明》、《关于钟某工作职责的说明》、《车管处查验员名单》，广东省公安厅出具的《关于严格审查广州居民凭居住证异地申请机动车登记的通知》、《关于前海服务站办理外地发票机动车上深圳牌的核查情况说明》，公安部印发的《机动车登记工作规范》、《机动车注册登记业务流程图》，弓某的户籍信息，证人娄某、钟某、布某、蹇某的证言，抓获经过、人口信息登记表、补充侦查建议函、关于弓某到案情况的复函、深圳市公安局纪检监察机关调查记录，</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日弓某在配合市公安局纪委调查期间的自述材料，深圳市人民检察院反贪污贿赂局关于“提供法庭所需证据材料”的回函，讯问录音录像，被告人弓某的供述与辩解等业经查证属实的证据证实，足以认定。</w:t>
      </w:r>
    </w:p>
    <w:p w14:paraId="16A34E8E" w14:textId="77777777" w:rsidR="00B26E89" w:rsidRDefault="00B26E89">
      <w:pPr>
        <w:spacing w:line="500" w:lineRule="atLeast"/>
        <w:ind w:firstLine="600"/>
        <w:divId w:val="330984096"/>
        <w:rPr>
          <w:rFonts w:hint="eastAsia"/>
          <w:sz w:val="30"/>
          <w:szCs w:val="30"/>
        </w:rPr>
      </w:pPr>
      <w:r>
        <w:rPr>
          <w:rFonts w:hint="eastAsia"/>
          <w:sz w:val="30"/>
          <w:szCs w:val="30"/>
        </w:rPr>
        <w:t>公诉机关认为，被告人弓某无视国家法律，为谋取不正当利益，给予国家工作人员财物，其行为应以行贿罪追究刑事责任。</w:t>
      </w:r>
    </w:p>
    <w:p w14:paraId="1209696B" w14:textId="77777777" w:rsidR="00B26E89" w:rsidRDefault="00B26E89">
      <w:pPr>
        <w:spacing w:line="500" w:lineRule="atLeast"/>
        <w:ind w:firstLine="600"/>
        <w:divId w:val="734083591"/>
        <w:rPr>
          <w:rFonts w:hint="eastAsia"/>
          <w:sz w:val="30"/>
          <w:szCs w:val="30"/>
        </w:rPr>
      </w:pPr>
      <w:r>
        <w:rPr>
          <w:rFonts w:hint="eastAsia"/>
          <w:sz w:val="30"/>
          <w:szCs w:val="30"/>
        </w:rPr>
        <w:t>被告人弓某当庭认罪，但辩称：其到案时是纪委的人去杨梅坑找到其并带其去公安局接受调查，其是主动到案，应属于自首。</w:t>
      </w:r>
    </w:p>
    <w:p w14:paraId="0E1DDA75" w14:textId="77777777" w:rsidR="00B26E89" w:rsidRDefault="00B26E89">
      <w:pPr>
        <w:spacing w:line="500" w:lineRule="atLeast"/>
        <w:ind w:firstLine="600"/>
        <w:divId w:val="998997690"/>
        <w:rPr>
          <w:rFonts w:hint="eastAsia"/>
          <w:sz w:val="30"/>
          <w:szCs w:val="30"/>
        </w:rPr>
      </w:pPr>
      <w:r>
        <w:rPr>
          <w:rFonts w:hint="eastAsia"/>
          <w:sz w:val="30"/>
          <w:szCs w:val="30"/>
        </w:rPr>
        <w:t>辩护人发表辩护意见称：</w:t>
      </w:r>
      <w:r>
        <w:rPr>
          <w:rFonts w:hint="eastAsia"/>
          <w:sz w:val="30"/>
          <w:szCs w:val="30"/>
        </w:rPr>
        <w:t>1</w:t>
      </w:r>
      <w:r>
        <w:rPr>
          <w:rFonts w:hint="eastAsia"/>
          <w:sz w:val="30"/>
          <w:szCs w:val="30"/>
        </w:rPr>
        <w:t>、被告人一贯表现良好，系初犯，因法律意识淡薄走上犯罪道路，且如实供述自己的罪行，自愿认罪，请求法院从轻、减轻处罚；</w:t>
      </w:r>
      <w:r>
        <w:rPr>
          <w:rFonts w:hint="eastAsia"/>
          <w:sz w:val="30"/>
          <w:szCs w:val="30"/>
        </w:rPr>
        <w:t>2</w:t>
      </w:r>
      <w:r>
        <w:rPr>
          <w:rFonts w:hint="eastAsia"/>
          <w:sz w:val="30"/>
          <w:szCs w:val="30"/>
        </w:rPr>
        <w:t>、被告人犯罪金额未达到情节严重的标准，应在五年以下量刑；</w:t>
      </w:r>
      <w:r>
        <w:rPr>
          <w:rFonts w:hint="eastAsia"/>
          <w:sz w:val="30"/>
          <w:szCs w:val="30"/>
        </w:rPr>
        <w:t>3</w:t>
      </w:r>
      <w:r>
        <w:rPr>
          <w:rFonts w:hint="eastAsia"/>
          <w:sz w:val="30"/>
          <w:szCs w:val="30"/>
        </w:rPr>
        <w:t>、被告人在未被侦查机关采取强制措施时，主动向公安纪委部门投案，属于在被追诉前主动交代行贿行为，依法可以减轻或者免除处罚；</w:t>
      </w:r>
      <w:r>
        <w:rPr>
          <w:rFonts w:hint="eastAsia"/>
          <w:sz w:val="30"/>
          <w:szCs w:val="30"/>
        </w:rPr>
        <w:t>4</w:t>
      </w:r>
      <w:r>
        <w:rPr>
          <w:rFonts w:hint="eastAsia"/>
          <w:sz w:val="30"/>
          <w:szCs w:val="30"/>
        </w:rPr>
        <w:t>、被告人在被刑事拘留前一天已如实供述自己的罪行，且其供述的犯罪事实，侦查机关尚未掌握，具有自首情节；</w:t>
      </w:r>
      <w:r>
        <w:rPr>
          <w:rFonts w:hint="eastAsia"/>
          <w:sz w:val="30"/>
          <w:szCs w:val="30"/>
        </w:rPr>
        <w:t>5</w:t>
      </w:r>
      <w:r>
        <w:rPr>
          <w:rFonts w:hint="eastAsia"/>
          <w:sz w:val="30"/>
          <w:szCs w:val="30"/>
        </w:rPr>
        <w:t>、被告人坦白交待既是对行贿犯罪的自首，也是对娄某、钟某、罗某某受贿案件的检举立功行为，应认定为对侦破重大案件起关键作用，具有立功表现。建议法庭对被告人在五年以下予以减轻处罚或者免除处罚。</w:t>
      </w:r>
    </w:p>
    <w:p w14:paraId="2A5270E7" w14:textId="77777777" w:rsidR="00B26E89" w:rsidRDefault="00B26E89">
      <w:pPr>
        <w:spacing w:line="500" w:lineRule="atLeast"/>
        <w:ind w:firstLine="600"/>
        <w:divId w:val="1417744254"/>
        <w:rPr>
          <w:rFonts w:hint="eastAsia"/>
          <w:sz w:val="30"/>
          <w:szCs w:val="30"/>
        </w:rPr>
      </w:pPr>
      <w:r>
        <w:rPr>
          <w:rFonts w:hint="eastAsia"/>
          <w:sz w:val="30"/>
          <w:szCs w:val="30"/>
        </w:rPr>
        <w:t>本院认为，被告人弓某为谋取不正当利益，给予国家工作人员以贿赂共计人民币</w:t>
      </w:r>
      <w:r>
        <w:rPr>
          <w:rFonts w:hint="eastAsia"/>
          <w:sz w:val="30"/>
          <w:szCs w:val="30"/>
        </w:rPr>
        <w:t>67</w:t>
      </w:r>
      <w:r>
        <w:rPr>
          <w:rFonts w:hint="eastAsia"/>
          <w:sz w:val="30"/>
          <w:szCs w:val="30"/>
        </w:rPr>
        <w:t>万元，其行为已构成行贿罪。公诉机关指控的犯罪事实清楚，证据确实、充分，指控的罪名成立。被告人弓某在检察机关对其行贿行为刑事立案前，已向深圳市公安局纪律检查委员会主动交待其行贿行为，属被追诉前主动交代行贿行为，依法可从轻或减轻处罚。被告人关于辩护人提出被告人具有立功情节的辩护意见，审理认为，被告人弓某主动交待向娄某、钟某的行贿行为而破获相关受贿案件，属被追诉前主动交待之情节，依法不适用关于立功的规定，其亦未交待辩护人所提关于深圳市公安局交警支队车辆管理处处长罗某锋受贿案的线索，不具有立功情节。辩护人的上述辩护意见无法律依据，本院不予采纳。综合本案行贿犯罪的数额、行贿人数、造成的危害后果等事实情节，本院对被告人弓某予以从轻处罚，依照《中华人民共和国刑法》第三百八十九条、三百九十条之规定，判决如下：</w:t>
      </w:r>
    </w:p>
    <w:p w14:paraId="37C222D0" w14:textId="77777777" w:rsidR="00B26E89" w:rsidRDefault="00B26E89">
      <w:pPr>
        <w:spacing w:line="500" w:lineRule="atLeast"/>
        <w:ind w:firstLine="600"/>
        <w:divId w:val="1509833850"/>
        <w:rPr>
          <w:rFonts w:hint="eastAsia"/>
          <w:sz w:val="30"/>
          <w:szCs w:val="30"/>
        </w:rPr>
      </w:pPr>
      <w:r>
        <w:rPr>
          <w:rFonts w:hint="eastAsia"/>
          <w:sz w:val="30"/>
          <w:szCs w:val="30"/>
        </w:rPr>
        <w:t>被告人弓某犯行贿罪，判处有期徒刑二年。</w:t>
      </w:r>
    </w:p>
    <w:p w14:paraId="2DBE57AF" w14:textId="77777777" w:rsidR="00B26E89" w:rsidRDefault="00B26E89">
      <w:pPr>
        <w:spacing w:line="500" w:lineRule="atLeast"/>
        <w:ind w:firstLine="600"/>
        <w:divId w:val="5498070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w:t>
      </w:r>
    </w:p>
    <w:p w14:paraId="7A36B168" w14:textId="77777777" w:rsidR="00B26E89" w:rsidRDefault="00B26E89">
      <w:pPr>
        <w:spacing w:line="500" w:lineRule="atLeast"/>
        <w:ind w:firstLine="600"/>
        <w:divId w:val="125104131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1F40E502" w14:textId="77777777" w:rsidR="00B26E89" w:rsidRDefault="00B26E89">
      <w:pPr>
        <w:spacing w:line="500" w:lineRule="atLeast"/>
        <w:jc w:val="right"/>
        <w:divId w:val="714813254"/>
        <w:rPr>
          <w:rFonts w:hint="eastAsia"/>
          <w:sz w:val="30"/>
          <w:szCs w:val="30"/>
        </w:rPr>
      </w:pPr>
      <w:r>
        <w:rPr>
          <w:rFonts w:hint="eastAsia"/>
          <w:sz w:val="30"/>
          <w:szCs w:val="30"/>
        </w:rPr>
        <w:t>审　判　长　　孙婷婷</w:t>
      </w:r>
    </w:p>
    <w:p w14:paraId="179E4BE1" w14:textId="77777777" w:rsidR="00B26E89" w:rsidRDefault="00B26E89">
      <w:pPr>
        <w:spacing w:line="500" w:lineRule="atLeast"/>
        <w:jc w:val="right"/>
        <w:divId w:val="407576806"/>
        <w:rPr>
          <w:rFonts w:hint="eastAsia"/>
          <w:sz w:val="30"/>
          <w:szCs w:val="30"/>
        </w:rPr>
      </w:pPr>
      <w:r>
        <w:rPr>
          <w:rFonts w:hint="eastAsia"/>
          <w:sz w:val="30"/>
          <w:szCs w:val="30"/>
        </w:rPr>
        <w:t>人民陪审员　　陈铁军</w:t>
      </w:r>
    </w:p>
    <w:p w14:paraId="2ED1BB86" w14:textId="77777777" w:rsidR="00B26E89" w:rsidRDefault="00B26E89">
      <w:pPr>
        <w:spacing w:line="500" w:lineRule="atLeast"/>
        <w:jc w:val="right"/>
        <w:divId w:val="900410349"/>
        <w:rPr>
          <w:rFonts w:hint="eastAsia"/>
          <w:sz w:val="30"/>
          <w:szCs w:val="30"/>
        </w:rPr>
      </w:pPr>
      <w:r>
        <w:rPr>
          <w:rFonts w:hint="eastAsia"/>
          <w:sz w:val="30"/>
          <w:szCs w:val="30"/>
        </w:rPr>
        <w:t>人民陪审员　　夏华强</w:t>
      </w:r>
    </w:p>
    <w:p w14:paraId="3F13D3C7" w14:textId="77777777" w:rsidR="00B26E89" w:rsidRDefault="00B26E89">
      <w:pPr>
        <w:spacing w:line="500" w:lineRule="atLeast"/>
        <w:jc w:val="right"/>
        <w:divId w:val="1145006093"/>
        <w:rPr>
          <w:rFonts w:hint="eastAsia"/>
          <w:sz w:val="30"/>
          <w:szCs w:val="30"/>
        </w:rPr>
      </w:pPr>
      <w:r>
        <w:rPr>
          <w:rFonts w:hint="eastAsia"/>
          <w:sz w:val="30"/>
          <w:szCs w:val="30"/>
        </w:rPr>
        <w:t>二〇一六年十一月十二日</w:t>
      </w:r>
    </w:p>
    <w:p w14:paraId="76B059CC" w14:textId="77777777" w:rsidR="00B26E89" w:rsidRDefault="00B26E89">
      <w:pPr>
        <w:spacing w:line="500" w:lineRule="atLeast"/>
        <w:jc w:val="right"/>
        <w:divId w:val="1538422614"/>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86BAF" w14:textId="77777777" w:rsidR="00B26E89" w:rsidRDefault="00B26E89" w:rsidP="00B26E89">
      <w:pPr>
        <w:rPr>
          <w:rFonts w:hint="eastAsia"/>
        </w:rPr>
      </w:pPr>
      <w:r>
        <w:separator/>
      </w:r>
    </w:p>
  </w:endnote>
  <w:endnote w:type="continuationSeparator" w:id="0">
    <w:p w14:paraId="514660F8" w14:textId="77777777" w:rsidR="00B26E89" w:rsidRDefault="00B26E89" w:rsidP="00B26E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EBCEA" w14:textId="77777777" w:rsidR="00B26E89" w:rsidRDefault="00B26E89" w:rsidP="00B26E89">
      <w:pPr>
        <w:rPr>
          <w:rFonts w:hint="eastAsia"/>
        </w:rPr>
      </w:pPr>
      <w:r>
        <w:separator/>
      </w:r>
    </w:p>
  </w:footnote>
  <w:footnote w:type="continuationSeparator" w:id="0">
    <w:p w14:paraId="592C2530" w14:textId="77777777" w:rsidR="00B26E89" w:rsidRDefault="00B26E89" w:rsidP="00B26E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6E89"/>
    <w:rsid w:val="00A23C24"/>
    <w:rsid w:val="00B26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B4EB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6E89"/>
    <w:pPr>
      <w:tabs>
        <w:tab w:val="center" w:pos="4153"/>
        <w:tab w:val="right" w:pos="8306"/>
      </w:tabs>
      <w:snapToGrid w:val="0"/>
      <w:jc w:val="center"/>
    </w:pPr>
    <w:rPr>
      <w:sz w:val="18"/>
      <w:szCs w:val="18"/>
    </w:rPr>
  </w:style>
  <w:style w:type="character" w:customStyle="1" w:styleId="a4">
    <w:name w:val="页眉 字符"/>
    <w:basedOn w:val="a0"/>
    <w:link w:val="a3"/>
    <w:uiPriority w:val="99"/>
    <w:rsid w:val="00B26E89"/>
    <w:rPr>
      <w:rFonts w:ascii="宋体" w:eastAsia="宋体" w:hAnsi="宋体" w:cs="宋体"/>
      <w:sz w:val="18"/>
      <w:szCs w:val="18"/>
    </w:rPr>
  </w:style>
  <w:style w:type="paragraph" w:styleId="a5">
    <w:name w:val="footer"/>
    <w:basedOn w:val="a"/>
    <w:link w:val="a6"/>
    <w:uiPriority w:val="99"/>
    <w:unhideWhenUsed/>
    <w:rsid w:val="00B26E89"/>
    <w:pPr>
      <w:tabs>
        <w:tab w:val="center" w:pos="4153"/>
        <w:tab w:val="right" w:pos="8306"/>
      </w:tabs>
      <w:snapToGrid w:val="0"/>
    </w:pPr>
    <w:rPr>
      <w:sz w:val="18"/>
      <w:szCs w:val="18"/>
    </w:rPr>
  </w:style>
  <w:style w:type="character" w:customStyle="1" w:styleId="a6">
    <w:name w:val="页脚 字符"/>
    <w:basedOn w:val="a0"/>
    <w:link w:val="a5"/>
    <w:uiPriority w:val="99"/>
    <w:rsid w:val="00B26E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7520">
      <w:marLeft w:val="0"/>
      <w:marRight w:val="0"/>
      <w:marTop w:val="10"/>
      <w:marBottom w:val="10"/>
      <w:divBdr>
        <w:top w:val="none" w:sz="0" w:space="0" w:color="auto"/>
        <w:left w:val="none" w:sz="0" w:space="0" w:color="auto"/>
        <w:bottom w:val="none" w:sz="0" w:space="0" w:color="auto"/>
        <w:right w:val="none" w:sz="0" w:space="0" w:color="auto"/>
      </w:divBdr>
    </w:div>
    <w:div w:id="330984096">
      <w:marLeft w:val="0"/>
      <w:marRight w:val="0"/>
      <w:marTop w:val="10"/>
      <w:marBottom w:val="10"/>
      <w:divBdr>
        <w:top w:val="none" w:sz="0" w:space="0" w:color="auto"/>
        <w:left w:val="none" w:sz="0" w:space="0" w:color="auto"/>
        <w:bottom w:val="none" w:sz="0" w:space="0" w:color="auto"/>
        <w:right w:val="none" w:sz="0" w:space="0" w:color="auto"/>
      </w:divBdr>
    </w:div>
    <w:div w:id="407576806">
      <w:marLeft w:val="0"/>
      <w:marRight w:val="720"/>
      <w:marTop w:val="10"/>
      <w:marBottom w:val="10"/>
      <w:divBdr>
        <w:top w:val="none" w:sz="0" w:space="0" w:color="auto"/>
        <w:left w:val="none" w:sz="0" w:space="0" w:color="auto"/>
        <w:bottom w:val="none" w:sz="0" w:space="0" w:color="auto"/>
        <w:right w:val="none" w:sz="0" w:space="0" w:color="auto"/>
      </w:divBdr>
    </w:div>
    <w:div w:id="445928200">
      <w:marLeft w:val="0"/>
      <w:marRight w:val="0"/>
      <w:marTop w:val="10"/>
      <w:marBottom w:val="10"/>
      <w:divBdr>
        <w:top w:val="none" w:sz="0" w:space="0" w:color="auto"/>
        <w:left w:val="none" w:sz="0" w:space="0" w:color="auto"/>
        <w:bottom w:val="none" w:sz="0" w:space="0" w:color="auto"/>
        <w:right w:val="none" w:sz="0" w:space="0" w:color="auto"/>
      </w:divBdr>
    </w:div>
    <w:div w:id="480735322">
      <w:marLeft w:val="0"/>
      <w:marRight w:val="0"/>
      <w:marTop w:val="10"/>
      <w:marBottom w:val="10"/>
      <w:divBdr>
        <w:top w:val="none" w:sz="0" w:space="0" w:color="auto"/>
        <w:left w:val="none" w:sz="0" w:space="0" w:color="auto"/>
        <w:bottom w:val="none" w:sz="0" w:space="0" w:color="auto"/>
        <w:right w:val="none" w:sz="0" w:space="0" w:color="auto"/>
      </w:divBdr>
    </w:div>
    <w:div w:id="549807059">
      <w:marLeft w:val="0"/>
      <w:marRight w:val="0"/>
      <w:marTop w:val="10"/>
      <w:marBottom w:val="10"/>
      <w:divBdr>
        <w:top w:val="none" w:sz="0" w:space="0" w:color="auto"/>
        <w:left w:val="none" w:sz="0" w:space="0" w:color="auto"/>
        <w:bottom w:val="none" w:sz="0" w:space="0" w:color="auto"/>
        <w:right w:val="none" w:sz="0" w:space="0" w:color="auto"/>
      </w:divBdr>
    </w:div>
    <w:div w:id="714813254">
      <w:marLeft w:val="0"/>
      <w:marRight w:val="720"/>
      <w:marTop w:val="10"/>
      <w:marBottom w:val="10"/>
      <w:divBdr>
        <w:top w:val="none" w:sz="0" w:space="0" w:color="auto"/>
        <w:left w:val="none" w:sz="0" w:space="0" w:color="auto"/>
        <w:bottom w:val="none" w:sz="0" w:space="0" w:color="auto"/>
        <w:right w:val="none" w:sz="0" w:space="0" w:color="auto"/>
      </w:divBdr>
    </w:div>
    <w:div w:id="723986495">
      <w:marLeft w:val="0"/>
      <w:marRight w:val="0"/>
      <w:marTop w:val="10"/>
      <w:marBottom w:val="10"/>
      <w:divBdr>
        <w:top w:val="none" w:sz="0" w:space="0" w:color="auto"/>
        <w:left w:val="none" w:sz="0" w:space="0" w:color="auto"/>
        <w:bottom w:val="none" w:sz="0" w:space="0" w:color="auto"/>
        <w:right w:val="none" w:sz="0" w:space="0" w:color="auto"/>
      </w:divBdr>
    </w:div>
    <w:div w:id="734083591">
      <w:marLeft w:val="0"/>
      <w:marRight w:val="0"/>
      <w:marTop w:val="10"/>
      <w:marBottom w:val="10"/>
      <w:divBdr>
        <w:top w:val="none" w:sz="0" w:space="0" w:color="auto"/>
        <w:left w:val="none" w:sz="0" w:space="0" w:color="auto"/>
        <w:bottom w:val="none" w:sz="0" w:space="0" w:color="auto"/>
        <w:right w:val="none" w:sz="0" w:space="0" w:color="auto"/>
      </w:divBdr>
    </w:div>
    <w:div w:id="900410349">
      <w:marLeft w:val="0"/>
      <w:marRight w:val="720"/>
      <w:marTop w:val="10"/>
      <w:marBottom w:val="10"/>
      <w:divBdr>
        <w:top w:val="none" w:sz="0" w:space="0" w:color="auto"/>
        <w:left w:val="none" w:sz="0" w:space="0" w:color="auto"/>
        <w:bottom w:val="none" w:sz="0" w:space="0" w:color="auto"/>
        <w:right w:val="none" w:sz="0" w:space="0" w:color="auto"/>
      </w:divBdr>
    </w:div>
    <w:div w:id="914323238">
      <w:marLeft w:val="0"/>
      <w:marRight w:val="0"/>
      <w:marTop w:val="10"/>
      <w:marBottom w:val="10"/>
      <w:divBdr>
        <w:top w:val="none" w:sz="0" w:space="0" w:color="auto"/>
        <w:left w:val="none" w:sz="0" w:space="0" w:color="auto"/>
        <w:bottom w:val="none" w:sz="0" w:space="0" w:color="auto"/>
        <w:right w:val="none" w:sz="0" w:space="0" w:color="auto"/>
      </w:divBdr>
    </w:div>
    <w:div w:id="998997690">
      <w:marLeft w:val="0"/>
      <w:marRight w:val="0"/>
      <w:marTop w:val="10"/>
      <w:marBottom w:val="10"/>
      <w:divBdr>
        <w:top w:val="none" w:sz="0" w:space="0" w:color="auto"/>
        <w:left w:val="none" w:sz="0" w:space="0" w:color="auto"/>
        <w:bottom w:val="none" w:sz="0" w:space="0" w:color="auto"/>
        <w:right w:val="none" w:sz="0" w:space="0" w:color="auto"/>
      </w:divBdr>
    </w:div>
    <w:div w:id="1104766957">
      <w:marLeft w:val="0"/>
      <w:marRight w:val="0"/>
      <w:marTop w:val="10"/>
      <w:marBottom w:val="10"/>
      <w:divBdr>
        <w:top w:val="none" w:sz="0" w:space="0" w:color="auto"/>
        <w:left w:val="none" w:sz="0" w:space="0" w:color="auto"/>
        <w:bottom w:val="none" w:sz="0" w:space="0" w:color="auto"/>
        <w:right w:val="none" w:sz="0" w:space="0" w:color="auto"/>
      </w:divBdr>
    </w:div>
    <w:div w:id="1108357343">
      <w:marLeft w:val="0"/>
      <w:marRight w:val="0"/>
      <w:marTop w:val="10"/>
      <w:marBottom w:val="10"/>
      <w:divBdr>
        <w:top w:val="none" w:sz="0" w:space="0" w:color="auto"/>
        <w:left w:val="none" w:sz="0" w:space="0" w:color="auto"/>
        <w:bottom w:val="none" w:sz="0" w:space="0" w:color="auto"/>
        <w:right w:val="none" w:sz="0" w:space="0" w:color="auto"/>
      </w:divBdr>
    </w:div>
    <w:div w:id="1145006093">
      <w:marLeft w:val="0"/>
      <w:marRight w:val="720"/>
      <w:marTop w:val="10"/>
      <w:marBottom w:val="10"/>
      <w:divBdr>
        <w:top w:val="none" w:sz="0" w:space="0" w:color="auto"/>
        <w:left w:val="none" w:sz="0" w:space="0" w:color="auto"/>
        <w:bottom w:val="none" w:sz="0" w:space="0" w:color="auto"/>
        <w:right w:val="none" w:sz="0" w:space="0" w:color="auto"/>
      </w:divBdr>
    </w:div>
    <w:div w:id="1178352626">
      <w:marLeft w:val="0"/>
      <w:marRight w:val="0"/>
      <w:marTop w:val="10"/>
      <w:marBottom w:val="10"/>
      <w:divBdr>
        <w:top w:val="none" w:sz="0" w:space="0" w:color="auto"/>
        <w:left w:val="none" w:sz="0" w:space="0" w:color="auto"/>
        <w:bottom w:val="none" w:sz="0" w:space="0" w:color="auto"/>
        <w:right w:val="none" w:sz="0" w:space="0" w:color="auto"/>
      </w:divBdr>
    </w:div>
    <w:div w:id="1251041314">
      <w:marLeft w:val="0"/>
      <w:marRight w:val="0"/>
      <w:marTop w:val="10"/>
      <w:marBottom w:val="10"/>
      <w:divBdr>
        <w:top w:val="none" w:sz="0" w:space="0" w:color="auto"/>
        <w:left w:val="none" w:sz="0" w:space="0" w:color="auto"/>
        <w:bottom w:val="none" w:sz="0" w:space="0" w:color="auto"/>
        <w:right w:val="none" w:sz="0" w:space="0" w:color="auto"/>
      </w:divBdr>
    </w:div>
    <w:div w:id="1271820965">
      <w:marLeft w:val="0"/>
      <w:marRight w:val="0"/>
      <w:marTop w:val="10"/>
      <w:marBottom w:val="10"/>
      <w:divBdr>
        <w:top w:val="none" w:sz="0" w:space="0" w:color="auto"/>
        <w:left w:val="none" w:sz="0" w:space="0" w:color="auto"/>
        <w:bottom w:val="none" w:sz="0" w:space="0" w:color="auto"/>
        <w:right w:val="none" w:sz="0" w:space="0" w:color="auto"/>
      </w:divBdr>
    </w:div>
    <w:div w:id="1413963202">
      <w:marLeft w:val="0"/>
      <w:marRight w:val="0"/>
      <w:marTop w:val="10"/>
      <w:marBottom w:val="10"/>
      <w:divBdr>
        <w:top w:val="none" w:sz="0" w:space="0" w:color="auto"/>
        <w:left w:val="none" w:sz="0" w:space="0" w:color="auto"/>
        <w:bottom w:val="none" w:sz="0" w:space="0" w:color="auto"/>
        <w:right w:val="none" w:sz="0" w:space="0" w:color="auto"/>
      </w:divBdr>
    </w:div>
    <w:div w:id="1417744254">
      <w:marLeft w:val="0"/>
      <w:marRight w:val="0"/>
      <w:marTop w:val="10"/>
      <w:marBottom w:val="10"/>
      <w:divBdr>
        <w:top w:val="none" w:sz="0" w:space="0" w:color="auto"/>
        <w:left w:val="none" w:sz="0" w:space="0" w:color="auto"/>
        <w:bottom w:val="none" w:sz="0" w:space="0" w:color="auto"/>
        <w:right w:val="none" w:sz="0" w:space="0" w:color="auto"/>
      </w:divBdr>
    </w:div>
    <w:div w:id="1509833850">
      <w:marLeft w:val="0"/>
      <w:marRight w:val="0"/>
      <w:marTop w:val="10"/>
      <w:marBottom w:val="10"/>
      <w:divBdr>
        <w:top w:val="none" w:sz="0" w:space="0" w:color="auto"/>
        <w:left w:val="none" w:sz="0" w:space="0" w:color="auto"/>
        <w:bottom w:val="none" w:sz="0" w:space="0" w:color="auto"/>
        <w:right w:val="none" w:sz="0" w:space="0" w:color="auto"/>
      </w:divBdr>
    </w:div>
    <w:div w:id="1538422614">
      <w:marLeft w:val="0"/>
      <w:marRight w:val="720"/>
      <w:marTop w:val="10"/>
      <w:marBottom w:val="10"/>
      <w:divBdr>
        <w:top w:val="none" w:sz="0" w:space="0" w:color="auto"/>
        <w:left w:val="none" w:sz="0" w:space="0" w:color="auto"/>
        <w:bottom w:val="none" w:sz="0" w:space="0" w:color="auto"/>
        <w:right w:val="none" w:sz="0" w:space="0" w:color="auto"/>
      </w:divBdr>
    </w:div>
    <w:div w:id="1546869816">
      <w:marLeft w:val="0"/>
      <w:marRight w:val="0"/>
      <w:marTop w:val="10"/>
      <w:marBottom w:val="10"/>
      <w:divBdr>
        <w:top w:val="none" w:sz="0" w:space="0" w:color="auto"/>
        <w:left w:val="none" w:sz="0" w:space="0" w:color="auto"/>
        <w:bottom w:val="none" w:sz="0" w:space="0" w:color="auto"/>
        <w:right w:val="none" w:sz="0" w:space="0" w:color="auto"/>
      </w:divBdr>
    </w:div>
    <w:div w:id="1772359549">
      <w:marLeft w:val="0"/>
      <w:marRight w:val="0"/>
      <w:marTop w:val="10"/>
      <w:marBottom w:val="10"/>
      <w:divBdr>
        <w:top w:val="none" w:sz="0" w:space="0" w:color="auto"/>
        <w:left w:val="none" w:sz="0" w:space="0" w:color="auto"/>
        <w:bottom w:val="none" w:sz="0" w:space="0" w:color="auto"/>
        <w:right w:val="none" w:sz="0" w:space="0" w:color="auto"/>
      </w:divBdr>
    </w:div>
    <w:div w:id="1903179481">
      <w:marLeft w:val="0"/>
      <w:marRight w:val="0"/>
      <w:marTop w:val="10"/>
      <w:marBottom w:val="10"/>
      <w:divBdr>
        <w:top w:val="none" w:sz="0" w:space="0" w:color="auto"/>
        <w:left w:val="none" w:sz="0" w:space="0" w:color="auto"/>
        <w:bottom w:val="none" w:sz="0" w:space="0" w:color="auto"/>
        <w:right w:val="none" w:sz="0" w:space="0" w:color="auto"/>
      </w:divBdr>
    </w:div>
    <w:div w:id="1977103856">
      <w:marLeft w:val="0"/>
      <w:marRight w:val="0"/>
      <w:marTop w:val="10"/>
      <w:marBottom w:val="10"/>
      <w:divBdr>
        <w:top w:val="none" w:sz="0" w:space="0" w:color="auto"/>
        <w:left w:val="none" w:sz="0" w:space="0" w:color="auto"/>
        <w:bottom w:val="none" w:sz="0" w:space="0" w:color="auto"/>
        <w:right w:val="none" w:sz="0" w:space="0" w:color="auto"/>
      </w:divBdr>
    </w:div>
    <w:div w:id="2012415486">
      <w:marLeft w:val="0"/>
      <w:marRight w:val="0"/>
      <w:marTop w:val="10"/>
      <w:marBottom w:val="10"/>
      <w:divBdr>
        <w:top w:val="none" w:sz="0" w:space="0" w:color="auto"/>
        <w:left w:val="none" w:sz="0" w:space="0" w:color="auto"/>
        <w:bottom w:val="none" w:sz="0" w:space="0" w:color="auto"/>
        <w:right w:val="none" w:sz="0" w:space="0" w:color="auto"/>
      </w:divBdr>
    </w:div>
    <w:div w:id="20343348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2025-04-30T05:24:00Z</dcterms:created>
  <dcterms:modified xsi:type="dcterms:W3CDTF">2025-04-30T05:24:00Z</dcterms:modified>
</cp:coreProperties>
</file>