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3682" w14:textId="77777777" w:rsidR="00AE14F4" w:rsidRDefault="00AE14F4">
      <w:pPr>
        <w:spacing w:line="500" w:lineRule="atLeast"/>
        <w:jc w:val="center"/>
        <w:divId w:val="1676345660"/>
        <w:rPr>
          <w:rFonts w:ascii="黑体" w:eastAsia="黑体" w:hAnsi="黑体"/>
          <w:sz w:val="36"/>
          <w:szCs w:val="36"/>
        </w:rPr>
      </w:pPr>
      <w:r>
        <w:rPr>
          <w:rFonts w:ascii="黑体" w:eastAsia="黑体" w:hAnsi="黑体" w:hint="eastAsia"/>
          <w:sz w:val="36"/>
          <w:szCs w:val="36"/>
        </w:rPr>
        <w:t>广东省佛山市顺德区人民法院</w:t>
      </w:r>
    </w:p>
    <w:p w14:paraId="4EC6F0F8" w14:textId="77777777" w:rsidR="00AE14F4" w:rsidRDefault="00AE14F4">
      <w:pPr>
        <w:spacing w:line="500" w:lineRule="atLeast"/>
        <w:jc w:val="center"/>
        <w:divId w:val="1858736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172878" w14:textId="77777777" w:rsidR="00AE14F4" w:rsidRDefault="00AE14F4">
      <w:pPr>
        <w:spacing w:line="500" w:lineRule="atLeast"/>
        <w:jc w:val="right"/>
        <w:divId w:val="1327826546"/>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928</w:t>
      </w:r>
      <w:r>
        <w:rPr>
          <w:rFonts w:hint="eastAsia"/>
          <w:sz w:val="30"/>
          <w:szCs w:val="30"/>
        </w:rPr>
        <w:t>号</w:t>
      </w:r>
    </w:p>
    <w:p w14:paraId="30785D49" w14:textId="77777777" w:rsidR="00AE14F4" w:rsidRDefault="00AE14F4">
      <w:pPr>
        <w:spacing w:line="500" w:lineRule="atLeast"/>
        <w:ind w:firstLine="600"/>
        <w:divId w:val="1143039046"/>
        <w:rPr>
          <w:rFonts w:hint="eastAsia"/>
          <w:sz w:val="30"/>
          <w:szCs w:val="30"/>
        </w:rPr>
      </w:pPr>
      <w:r>
        <w:rPr>
          <w:rFonts w:hint="eastAsia"/>
          <w:sz w:val="30"/>
          <w:szCs w:val="30"/>
        </w:rPr>
        <w:t>公诉机关佛山市顺德区人民检察院。</w:t>
      </w:r>
    </w:p>
    <w:p w14:paraId="149F7D42" w14:textId="77777777" w:rsidR="00AE14F4" w:rsidRDefault="00AE14F4">
      <w:pPr>
        <w:spacing w:line="500" w:lineRule="atLeast"/>
        <w:ind w:firstLine="600"/>
        <w:divId w:val="115296776"/>
        <w:rPr>
          <w:rFonts w:hint="eastAsia"/>
          <w:sz w:val="30"/>
          <w:szCs w:val="30"/>
        </w:rPr>
      </w:pPr>
      <w:r>
        <w:rPr>
          <w:rFonts w:hint="eastAsia"/>
          <w:sz w:val="30"/>
          <w:szCs w:val="30"/>
        </w:rPr>
        <w:t>被告人张某某。因涉嫌犯行贿罪，于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日被佛山市人民检察院取保候审，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日经本院决定继续对其取保候审。</w:t>
      </w:r>
    </w:p>
    <w:p w14:paraId="4595083F" w14:textId="77777777" w:rsidR="00AE14F4" w:rsidRDefault="00AE14F4">
      <w:pPr>
        <w:spacing w:line="500" w:lineRule="atLeast"/>
        <w:ind w:firstLine="600"/>
        <w:divId w:val="1158573329"/>
        <w:rPr>
          <w:rFonts w:hint="eastAsia"/>
          <w:sz w:val="30"/>
          <w:szCs w:val="30"/>
        </w:rPr>
      </w:pPr>
      <w:r>
        <w:rPr>
          <w:rFonts w:hint="eastAsia"/>
          <w:sz w:val="30"/>
          <w:szCs w:val="30"/>
        </w:rPr>
        <w:t>辩护人赵辉煌，广东仲马律师事务所律师。</w:t>
      </w:r>
    </w:p>
    <w:p w14:paraId="016A265E" w14:textId="77777777" w:rsidR="00AE14F4" w:rsidRDefault="00AE14F4">
      <w:pPr>
        <w:spacing w:line="500" w:lineRule="atLeast"/>
        <w:ind w:firstLine="600"/>
        <w:divId w:val="1216314064"/>
        <w:rPr>
          <w:rFonts w:hint="eastAsia"/>
          <w:sz w:val="30"/>
          <w:szCs w:val="30"/>
        </w:rPr>
      </w:pPr>
      <w:r>
        <w:rPr>
          <w:rFonts w:hint="eastAsia"/>
          <w:sz w:val="30"/>
          <w:szCs w:val="30"/>
        </w:rPr>
        <w:t>佛山市顺德区人民检察院以佛顺检刑诉（</w:t>
      </w:r>
      <w:r>
        <w:rPr>
          <w:rFonts w:hint="eastAsia"/>
          <w:sz w:val="30"/>
          <w:szCs w:val="30"/>
        </w:rPr>
        <w:t>2013</w:t>
      </w:r>
      <w:r>
        <w:rPr>
          <w:rFonts w:hint="eastAsia"/>
          <w:sz w:val="30"/>
          <w:szCs w:val="30"/>
        </w:rPr>
        <w:t>）</w:t>
      </w:r>
      <w:r>
        <w:rPr>
          <w:rFonts w:hint="eastAsia"/>
          <w:sz w:val="30"/>
          <w:szCs w:val="30"/>
        </w:rPr>
        <w:t>415</w:t>
      </w:r>
      <w:r>
        <w:rPr>
          <w:rFonts w:hint="eastAsia"/>
          <w:sz w:val="30"/>
          <w:szCs w:val="30"/>
        </w:rPr>
        <w:t>号起诉书指控被告人张某某犯行贿罪，于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日向本院提起公诉。本院依法适应简易程序，组成合议庭，公开开庭审理了本案。佛山市顺德区人民检察院指派检察员吕敏妍出庭支持公诉，被告人张某某及其辩护人赵辉煌到庭参加诉讼。本案现已审理终结。</w:t>
      </w:r>
    </w:p>
    <w:p w14:paraId="604E9094" w14:textId="77777777" w:rsidR="00AE14F4" w:rsidRDefault="00AE14F4">
      <w:pPr>
        <w:spacing w:line="500" w:lineRule="atLeast"/>
        <w:ind w:firstLine="600"/>
        <w:divId w:val="920288729"/>
        <w:rPr>
          <w:rFonts w:hint="eastAsia"/>
          <w:sz w:val="30"/>
          <w:szCs w:val="30"/>
        </w:rPr>
      </w:pPr>
      <w:r>
        <w:rPr>
          <w:rFonts w:hint="eastAsia"/>
          <w:sz w:val="30"/>
          <w:szCs w:val="30"/>
        </w:rPr>
        <w:t>佛山市顺德区人民检察院指控称，</w:t>
      </w:r>
      <w:r>
        <w:rPr>
          <w:rFonts w:hint="eastAsia"/>
          <w:sz w:val="30"/>
          <w:szCs w:val="30"/>
        </w:rPr>
        <w:t>2009</w:t>
      </w:r>
      <w:r>
        <w:rPr>
          <w:rFonts w:hint="eastAsia"/>
          <w:sz w:val="30"/>
          <w:szCs w:val="30"/>
        </w:rPr>
        <w:t>年，被告人张某某进入曲某（另案处理）经营的公司工作，负责医疗器械销售业务，期间认识了时任佛山市顺德区妇幼保健院副院长的翁某某（已判决）以及时任药剂科副主任的郑某某（已判决）。为了感谢上述人员在佛山市顺德区妇幼保健院医疗器械采购过程中的关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年期间被告人张某某按照曲某的授意，分多次送给翁某某现金人民币共计</w:t>
      </w:r>
      <w:r>
        <w:rPr>
          <w:rFonts w:hint="eastAsia"/>
          <w:sz w:val="30"/>
          <w:szCs w:val="30"/>
        </w:rPr>
        <w:t>50</w:t>
      </w:r>
      <w:r>
        <w:rPr>
          <w:rFonts w:hint="eastAsia"/>
          <w:sz w:val="30"/>
          <w:szCs w:val="30"/>
        </w:rPr>
        <w:t>万元，送给郑某某现金人民币共计</w:t>
      </w:r>
      <w:r>
        <w:rPr>
          <w:rFonts w:hint="eastAsia"/>
          <w:sz w:val="30"/>
          <w:szCs w:val="30"/>
        </w:rPr>
        <w:t>8</w:t>
      </w:r>
      <w:r>
        <w:rPr>
          <w:rFonts w:hint="eastAsia"/>
          <w:sz w:val="30"/>
          <w:szCs w:val="30"/>
        </w:rPr>
        <w:t>万元。综上，被告人张某某行贿共计人民币</w:t>
      </w:r>
      <w:r>
        <w:rPr>
          <w:rFonts w:hint="eastAsia"/>
          <w:sz w:val="30"/>
          <w:szCs w:val="30"/>
        </w:rPr>
        <w:t>58</w:t>
      </w:r>
      <w:r>
        <w:rPr>
          <w:rFonts w:hint="eastAsia"/>
          <w:sz w:val="30"/>
          <w:szCs w:val="30"/>
        </w:rPr>
        <w:t>万元。</w:t>
      </w:r>
    </w:p>
    <w:p w14:paraId="410D72F4" w14:textId="77777777" w:rsidR="00AE14F4" w:rsidRDefault="00AE14F4">
      <w:pPr>
        <w:spacing w:line="500" w:lineRule="atLeast"/>
        <w:ind w:firstLine="600"/>
        <w:divId w:val="732234343"/>
        <w:rPr>
          <w:rFonts w:hint="eastAsia"/>
          <w:sz w:val="30"/>
          <w:szCs w:val="30"/>
        </w:rPr>
      </w:pPr>
      <w:r>
        <w:rPr>
          <w:rFonts w:hint="eastAsia"/>
          <w:sz w:val="30"/>
          <w:szCs w:val="30"/>
        </w:rPr>
        <w:t>针对上述指控的犯罪事实，公诉机关提交了下列证据予以证明：抓获经过；被告人张某某的供述及对涉案电子邮件的指认笔录；证人翁某某、郑某某、曲某、熊某某的证言；佛山市</w:t>
      </w:r>
      <w:r>
        <w:rPr>
          <w:rFonts w:hint="eastAsia"/>
          <w:sz w:val="30"/>
          <w:szCs w:val="30"/>
        </w:rPr>
        <w:lastRenderedPageBreak/>
        <w:t>顺德区妇幼保健院的组织机构代码证；佛山市顺德区人口和卫生药品监督局及佛山市顺德区妇幼保健院出具的翁某某、郑某某的任职证明及分工职责情况说明、佛山市顺德区妇幼保健医疗设备采购程序说明；曲旋所管理的公司的企业注册基本资料；佛山市顺德区妇幼保健院通过曲旋所管理的公司采购设备的采购合同、采购汇总情况表；邮箱信息及邮箱分析统计表；招标文件、投标文件、评分汇总、中标通知书、采购合同；被告人张某某的户籍证明；侦查机关对被告人进行讯问的同步录音录像等。</w:t>
      </w:r>
    </w:p>
    <w:p w14:paraId="3BFFE33E" w14:textId="77777777" w:rsidR="00AE14F4" w:rsidRDefault="00AE14F4">
      <w:pPr>
        <w:spacing w:line="500" w:lineRule="atLeast"/>
        <w:ind w:firstLine="600"/>
        <w:divId w:val="799736328"/>
        <w:rPr>
          <w:rFonts w:hint="eastAsia"/>
          <w:sz w:val="30"/>
          <w:szCs w:val="30"/>
        </w:rPr>
      </w:pPr>
      <w:r>
        <w:rPr>
          <w:rFonts w:hint="eastAsia"/>
          <w:sz w:val="30"/>
          <w:szCs w:val="30"/>
        </w:rPr>
        <w:t>公诉机关据此认为，被告人张某某无视国家法律，为牟取不正当利益，给予国家工作人员财物，情节严重，其行为触犯了《中华人民共和国刑法》第三百八十九条第一款，犯罪事实清楚，证据确实、充分，应当以受贿罪追究其刑事责任。根据《中华人民共和国刑事诉讼法》第一百七十二条的规定，提请本院依法判处。</w:t>
      </w:r>
    </w:p>
    <w:p w14:paraId="62BD8AE0" w14:textId="77777777" w:rsidR="00AE14F4" w:rsidRDefault="00AE14F4">
      <w:pPr>
        <w:spacing w:line="500" w:lineRule="atLeast"/>
        <w:ind w:firstLine="600"/>
        <w:divId w:val="23944767"/>
        <w:rPr>
          <w:rFonts w:hint="eastAsia"/>
          <w:sz w:val="30"/>
          <w:szCs w:val="30"/>
        </w:rPr>
      </w:pPr>
      <w:r>
        <w:rPr>
          <w:rFonts w:hint="eastAsia"/>
          <w:sz w:val="30"/>
          <w:szCs w:val="30"/>
        </w:rPr>
        <w:t>被告人张某某对公诉机关指控的犯罪事实、罪名及证据均无异议。</w:t>
      </w:r>
    </w:p>
    <w:p w14:paraId="1C85ACE9" w14:textId="77777777" w:rsidR="00AE14F4" w:rsidRDefault="00AE14F4">
      <w:pPr>
        <w:spacing w:line="500" w:lineRule="atLeast"/>
        <w:ind w:firstLine="600"/>
        <w:divId w:val="1307707994"/>
        <w:rPr>
          <w:rFonts w:hint="eastAsia"/>
          <w:sz w:val="30"/>
          <w:szCs w:val="30"/>
        </w:rPr>
      </w:pPr>
      <w:r>
        <w:rPr>
          <w:rFonts w:hint="eastAsia"/>
          <w:sz w:val="30"/>
          <w:szCs w:val="30"/>
        </w:rPr>
        <w:t>被告人张某某的辩护人提出以下辩护意见，对公诉机关指控的罪名和事实无异议。被告人张某某有以下从轻情节：</w:t>
      </w:r>
      <w:r>
        <w:rPr>
          <w:rFonts w:hint="eastAsia"/>
          <w:sz w:val="30"/>
          <w:szCs w:val="30"/>
        </w:rPr>
        <w:t>1.</w:t>
      </w:r>
      <w:r>
        <w:rPr>
          <w:rFonts w:hint="eastAsia"/>
          <w:sz w:val="30"/>
          <w:szCs w:val="30"/>
        </w:rPr>
        <w:t>被告人张某某是受其老板曲某的授意才去行贿的，后来其主动离开公司，没有再做其他违法犯罪的事情，被告人张某某的主观恶性较小；</w:t>
      </w:r>
      <w:r>
        <w:rPr>
          <w:rFonts w:hint="eastAsia"/>
          <w:sz w:val="30"/>
          <w:szCs w:val="30"/>
        </w:rPr>
        <w:t>2.</w:t>
      </w:r>
      <w:r>
        <w:rPr>
          <w:rFonts w:hint="eastAsia"/>
          <w:sz w:val="30"/>
          <w:szCs w:val="30"/>
        </w:rPr>
        <w:t>被告人张某某归案后如实交代犯罪事实，认罪、悔罪态度好；</w:t>
      </w:r>
      <w:r>
        <w:rPr>
          <w:rFonts w:hint="eastAsia"/>
          <w:sz w:val="30"/>
          <w:szCs w:val="30"/>
        </w:rPr>
        <w:t>3.</w:t>
      </w:r>
      <w:r>
        <w:rPr>
          <w:rFonts w:hint="eastAsia"/>
          <w:sz w:val="30"/>
          <w:szCs w:val="30"/>
        </w:rPr>
        <w:t>被告人张某某是初犯，无犯罪前科；</w:t>
      </w:r>
      <w:r>
        <w:rPr>
          <w:rFonts w:hint="eastAsia"/>
          <w:sz w:val="30"/>
          <w:szCs w:val="30"/>
        </w:rPr>
        <w:t>4.</w:t>
      </w:r>
      <w:r>
        <w:rPr>
          <w:rFonts w:hint="eastAsia"/>
          <w:sz w:val="30"/>
          <w:szCs w:val="30"/>
        </w:rPr>
        <w:t>被告人张某某是多年的糖尿病患者，不宜羁押。综上，希望法庭对被告人张某某从轻处罚并建议适用缓刑。</w:t>
      </w:r>
    </w:p>
    <w:p w14:paraId="4F4731F2" w14:textId="77777777" w:rsidR="00AE14F4" w:rsidRDefault="00AE14F4">
      <w:pPr>
        <w:spacing w:line="500" w:lineRule="atLeast"/>
        <w:ind w:firstLine="600"/>
        <w:divId w:val="396055367"/>
        <w:rPr>
          <w:rFonts w:hint="eastAsia"/>
          <w:sz w:val="30"/>
          <w:szCs w:val="30"/>
        </w:rPr>
      </w:pPr>
      <w:r>
        <w:rPr>
          <w:rFonts w:hint="eastAsia"/>
          <w:sz w:val="30"/>
          <w:szCs w:val="30"/>
        </w:rPr>
        <w:t>经审理查明，公诉机关指控被告人张某某犯行贿罪的事实清楚，据以指控犯罪的证据经当庭质证，确实、充分，本院予以确认。</w:t>
      </w:r>
    </w:p>
    <w:p w14:paraId="7953FFCE" w14:textId="77777777" w:rsidR="00AE14F4" w:rsidRDefault="00AE14F4">
      <w:pPr>
        <w:spacing w:line="500" w:lineRule="atLeast"/>
        <w:ind w:firstLine="600"/>
        <w:divId w:val="1541865985"/>
        <w:rPr>
          <w:rFonts w:hint="eastAsia"/>
          <w:sz w:val="30"/>
          <w:szCs w:val="30"/>
        </w:rPr>
      </w:pPr>
      <w:r>
        <w:rPr>
          <w:rFonts w:hint="eastAsia"/>
          <w:sz w:val="30"/>
          <w:szCs w:val="30"/>
        </w:rPr>
        <w:t>本院认为，被告人张某某无视国家法律，为谋取不正当利益，给予国家工作人员以财物，情节严重，其行为已构成行贿罪。佛山市顺德区人民检察院指控被告人张某某犯行贿罪，罪名成立。被告人张某某在工作期间受曲某的授意而行贿，其在与曲某的共同犯罪中起次要或者辅助作用，是从犯，依法可予以减轻处罚。被告人张某某归案后能如实供述其罪行，依法可予以从轻处罚。被告人张某某的辩护人所提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点辩护意见，经查属实，本院予以采纳；辩护人所提的第</w:t>
      </w:r>
      <w:r>
        <w:rPr>
          <w:rFonts w:hint="eastAsia"/>
          <w:sz w:val="30"/>
          <w:szCs w:val="30"/>
        </w:rPr>
        <w:t>4</w:t>
      </w:r>
      <w:r>
        <w:rPr>
          <w:rFonts w:hint="eastAsia"/>
          <w:sz w:val="30"/>
          <w:szCs w:val="30"/>
        </w:rPr>
        <w:t>点辩护意见，与被告人张某某的定罪量刑没有关联性，本院不予采纳。综合被告人张某某的犯罪事实、情节、认罪态度以及对社会的危害程度，依照《中华人民共和国刑法》第三百八十九条第一款、第三百九十条第一款、第二十七条、第六十七条第三款、第七十二条第一款、第七十三条第二款及第三款、《最高人民法院、最高人民检察院关于办理行贿刑事案件具体应用法律若干问题的解释》第二条第（一）项的规定，判决如下：</w:t>
      </w:r>
    </w:p>
    <w:p w14:paraId="26897B72" w14:textId="77777777" w:rsidR="00AE14F4" w:rsidRDefault="00AE14F4">
      <w:pPr>
        <w:spacing w:line="500" w:lineRule="atLeast"/>
        <w:ind w:firstLine="600"/>
        <w:divId w:val="2012488044"/>
        <w:rPr>
          <w:rFonts w:hint="eastAsia"/>
          <w:sz w:val="30"/>
          <w:szCs w:val="30"/>
        </w:rPr>
      </w:pPr>
      <w:r>
        <w:rPr>
          <w:rFonts w:hint="eastAsia"/>
          <w:sz w:val="30"/>
          <w:szCs w:val="30"/>
        </w:rPr>
        <w:t>被告人张某某犯行贿罪，判处有期徒刑二年零八个月，缓刑四年。</w:t>
      </w:r>
    </w:p>
    <w:p w14:paraId="035196C4" w14:textId="77777777" w:rsidR="00AE14F4" w:rsidRDefault="00AE14F4">
      <w:pPr>
        <w:spacing w:line="500" w:lineRule="atLeast"/>
        <w:ind w:firstLine="600"/>
        <w:divId w:val="1326199534"/>
        <w:rPr>
          <w:rFonts w:hint="eastAsia"/>
          <w:sz w:val="30"/>
          <w:szCs w:val="30"/>
        </w:rPr>
      </w:pPr>
      <w:r>
        <w:rPr>
          <w:rFonts w:hint="eastAsia"/>
          <w:sz w:val="30"/>
          <w:szCs w:val="30"/>
        </w:rPr>
        <w:t>（缓刑考验期从本判决确定之日起计算。）</w:t>
      </w:r>
    </w:p>
    <w:p w14:paraId="6C118237" w14:textId="77777777" w:rsidR="00AE14F4" w:rsidRDefault="00AE14F4">
      <w:pPr>
        <w:spacing w:line="500" w:lineRule="atLeast"/>
        <w:ind w:firstLine="600"/>
        <w:divId w:val="200404029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6BD6DD8" w14:textId="77777777" w:rsidR="00AE14F4" w:rsidRDefault="00AE14F4">
      <w:pPr>
        <w:spacing w:line="500" w:lineRule="atLeast"/>
        <w:jc w:val="right"/>
        <w:divId w:val="624165875"/>
        <w:rPr>
          <w:rFonts w:hint="eastAsia"/>
          <w:sz w:val="30"/>
          <w:szCs w:val="30"/>
        </w:rPr>
      </w:pPr>
      <w:r>
        <w:rPr>
          <w:rFonts w:hint="eastAsia"/>
          <w:sz w:val="30"/>
          <w:szCs w:val="30"/>
        </w:rPr>
        <w:t>审　判　长　　张伟民</w:t>
      </w:r>
    </w:p>
    <w:p w14:paraId="5C2BDD98" w14:textId="77777777" w:rsidR="00AE14F4" w:rsidRDefault="00AE14F4">
      <w:pPr>
        <w:spacing w:line="500" w:lineRule="atLeast"/>
        <w:jc w:val="right"/>
        <w:divId w:val="55595871"/>
        <w:rPr>
          <w:rFonts w:hint="eastAsia"/>
          <w:sz w:val="30"/>
          <w:szCs w:val="30"/>
        </w:rPr>
      </w:pPr>
      <w:r>
        <w:rPr>
          <w:rFonts w:hint="eastAsia"/>
          <w:sz w:val="30"/>
          <w:szCs w:val="30"/>
        </w:rPr>
        <w:t>代理审判员　　肖复春</w:t>
      </w:r>
    </w:p>
    <w:p w14:paraId="19E1003D" w14:textId="77777777" w:rsidR="00AE14F4" w:rsidRDefault="00AE14F4">
      <w:pPr>
        <w:spacing w:line="500" w:lineRule="atLeast"/>
        <w:jc w:val="right"/>
        <w:divId w:val="301235263"/>
        <w:rPr>
          <w:rFonts w:hint="eastAsia"/>
          <w:sz w:val="30"/>
          <w:szCs w:val="30"/>
        </w:rPr>
      </w:pPr>
      <w:r>
        <w:rPr>
          <w:rFonts w:hint="eastAsia"/>
          <w:sz w:val="30"/>
          <w:szCs w:val="30"/>
        </w:rPr>
        <w:t>人民陪审员　　麦小莹</w:t>
      </w:r>
    </w:p>
    <w:p w14:paraId="67D2ECD7" w14:textId="77777777" w:rsidR="00AE14F4" w:rsidRDefault="00AE14F4">
      <w:pPr>
        <w:spacing w:line="500" w:lineRule="atLeast"/>
        <w:jc w:val="right"/>
        <w:divId w:val="570426477"/>
        <w:rPr>
          <w:rFonts w:hint="eastAsia"/>
          <w:sz w:val="30"/>
          <w:szCs w:val="30"/>
        </w:rPr>
      </w:pPr>
      <w:r>
        <w:rPr>
          <w:rFonts w:hint="eastAsia"/>
          <w:sz w:val="30"/>
          <w:szCs w:val="30"/>
        </w:rPr>
        <w:t>二〇一四年四月二十二日</w:t>
      </w:r>
    </w:p>
    <w:p w14:paraId="21D4D54A" w14:textId="77777777" w:rsidR="00AE14F4" w:rsidRDefault="00AE14F4">
      <w:pPr>
        <w:spacing w:line="500" w:lineRule="atLeast"/>
        <w:jc w:val="right"/>
        <w:divId w:val="1451893552"/>
        <w:rPr>
          <w:rFonts w:hint="eastAsia"/>
          <w:sz w:val="30"/>
          <w:szCs w:val="30"/>
        </w:rPr>
      </w:pPr>
      <w:r>
        <w:rPr>
          <w:rFonts w:hint="eastAsia"/>
          <w:sz w:val="30"/>
          <w:szCs w:val="30"/>
        </w:rPr>
        <w:t>书　记　员　　卢俊雅</w:t>
      </w:r>
    </w:p>
    <w:p w14:paraId="7D0741E9" w14:textId="77777777" w:rsidR="00AE14F4" w:rsidRDefault="00AE14F4">
      <w:pPr>
        <w:spacing w:line="500" w:lineRule="atLeast"/>
        <w:ind w:firstLine="600"/>
        <w:divId w:val="234240586"/>
        <w:rPr>
          <w:rFonts w:hint="eastAsia"/>
          <w:sz w:val="30"/>
          <w:szCs w:val="30"/>
        </w:rPr>
      </w:pPr>
      <w:r>
        <w:rPr>
          <w:rFonts w:hint="eastAsia"/>
          <w:sz w:val="30"/>
          <w:szCs w:val="30"/>
        </w:rPr>
        <w:t>附本案相关法律规定：</w:t>
      </w:r>
    </w:p>
    <w:p w14:paraId="1A78732B" w14:textId="77777777" w:rsidR="00AE14F4" w:rsidRDefault="00AE14F4">
      <w:pPr>
        <w:spacing w:line="500" w:lineRule="atLeast"/>
        <w:ind w:firstLine="600"/>
        <w:divId w:val="1265381683"/>
        <w:rPr>
          <w:rFonts w:hint="eastAsia"/>
          <w:sz w:val="30"/>
          <w:szCs w:val="30"/>
        </w:rPr>
      </w:pPr>
      <w:r>
        <w:rPr>
          <w:rFonts w:hint="eastAsia"/>
          <w:sz w:val="30"/>
          <w:szCs w:val="30"/>
        </w:rPr>
        <w:t>《中华人民共和国刑法》</w:t>
      </w:r>
    </w:p>
    <w:p w14:paraId="19E70546" w14:textId="77777777" w:rsidR="00AE14F4" w:rsidRDefault="00AE14F4">
      <w:pPr>
        <w:spacing w:line="500" w:lineRule="atLeast"/>
        <w:ind w:firstLine="600"/>
        <w:divId w:val="345593714"/>
        <w:rPr>
          <w:rFonts w:hint="eastAsia"/>
          <w:sz w:val="30"/>
          <w:szCs w:val="30"/>
        </w:rPr>
      </w:pPr>
      <w:r>
        <w:rPr>
          <w:rFonts w:hint="eastAsia"/>
          <w:sz w:val="30"/>
          <w:szCs w:val="30"/>
        </w:rPr>
        <w:t>第三百八十九条为谋取不正当利益，给予国家工作人员以财物的，是行贿罪。</w:t>
      </w:r>
    </w:p>
    <w:p w14:paraId="4EC2214D" w14:textId="77777777" w:rsidR="00AE14F4" w:rsidRDefault="00AE14F4">
      <w:pPr>
        <w:spacing w:line="500" w:lineRule="atLeast"/>
        <w:ind w:firstLine="600"/>
        <w:divId w:val="160904345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8845CC5" w14:textId="77777777" w:rsidR="00AE14F4" w:rsidRDefault="00AE14F4">
      <w:pPr>
        <w:spacing w:line="500" w:lineRule="atLeast"/>
        <w:ind w:firstLine="600"/>
        <w:divId w:val="1129712357"/>
        <w:rPr>
          <w:rFonts w:hint="eastAsia"/>
          <w:sz w:val="30"/>
          <w:szCs w:val="30"/>
        </w:rPr>
      </w:pPr>
      <w:r>
        <w:rPr>
          <w:rFonts w:hint="eastAsia"/>
          <w:sz w:val="30"/>
          <w:szCs w:val="30"/>
        </w:rPr>
        <w:t>因被勒索给予国家工作人员以财物，没有获得不正当利益的，不是行贿。</w:t>
      </w:r>
    </w:p>
    <w:p w14:paraId="58E7A437" w14:textId="77777777" w:rsidR="00AE14F4" w:rsidRDefault="00AE14F4">
      <w:pPr>
        <w:spacing w:line="500" w:lineRule="atLeast"/>
        <w:ind w:firstLine="600"/>
        <w:divId w:val="213328456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993CA17" w14:textId="77777777" w:rsidR="00AE14F4" w:rsidRDefault="00AE14F4">
      <w:pPr>
        <w:spacing w:line="500" w:lineRule="atLeast"/>
        <w:ind w:firstLine="600"/>
        <w:divId w:val="303698454"/>
        <w:rPr>
          <w:rFonts w:hint="eastAsia"/>
          <w:sz w:val="30"/>
          <w:szCs w:val="30"/>
        </w:rPr>
      </w:pPr>
      <w:r>
        <w:rPr>
          <w:rFonts w:hint="eastAsia"/>
          <w:sz w:val="30"/>
          <w:szCs w:val="30"/>
        </w:rPr>
        <w:t>行贿人在被追诉前主动交待行贿行为的，可以减轻处罚或者免除处罚。</w:t>
      </w:r>
    </w:p>
    <w:p w14:paraId="45BCB4B7" w14:textId="77777777" w:rsidR="00AE14F4" w:rsidRDefault="00AE14F4">
      <w:pPr>
        <w:spacing w:line="500" w:lineRule="atLeast"/>
        <w:ind w:firstLine="600"/>
        <w:divId w:val="1355688371"/>
        <w:rPr>
          <w:rFonts w:hint="eastAsia"/>
          <w:sz w:val="30"/>
          <w:szCs w:val="30"/>
        </w:rPr>
      </w:pPr>
      <w:r>
        <w:rPr>
          <w:rFonts w:hint="eastAsia"/>
          <w:sz w:val="30"/>
          <w:szCs w:val="30"/>
        </w:rPr>
        <w:t>第二十七条在共同犯罪中起次要或者辅助作用的，是从犯。</w:t>
      </w:r>
    </w:p>
    <w:p w14:paraId="736D9A95" w14:textId="77777777" w:rsidR="00AE14F4" w:rsidRDefault="00AE14F4">
      <w:pPr>
        <w:spacing w:line="500" w:lineRule="atLeast"/>
        <w:ind w:firstLine="600"/>
        <w:divId w:val="1600261640"/>
        <w:rPr>
          <w:rFonts w:hint="eastAsia"/>
          <w:sz w:val="30"/>
          <w:szCs w:val="30"/>
        </w:rPr>
      </w:pPr>
      <w:r>
        <w:rPr>
          <w:rFonts w:hint="eastAsia"/>
          <w:sz w:val="30"/>
          <w:szCs w:val="30"/>
        </w:rPr>
        <w:t>对于从犯，应当从轻、减轻处罚或者免除处罚。</w:t>
      </w:r>
    </w:p>
    <w:p w14:paraId="4ED0389E" w14:textId="77777777" w:rsidR="00AE14F4" w:rsidRDefault="00AE14F4">
      <w:pPr>
        <w:spacing w:line="500" w:lineRule="atLeast"/>
        <w:ind w:firstLine="600"/>
        <w:divId w:val="17291839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18F438" w14:textId="77777777" w:rsidR="00AE14F4" w:rsidRDefault="00AE14F4">
      <w:pPr>
        <w:spacing w:line="500" w:lineRule="atLeast"/>
        <w:ind w:firstLine="600"/>
        <w:divId w:val="15538092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95DD49F" w14:textId="77777777" w:rsidR="00AE14F4" w:rsidRDefault="00AE14F4">
      <w:pPr>
        <w:spacing w:line="500" w:lineRule="atLeast"/>
        <w:ind w:firstLine="600"/>
        <w:divId w:val="5032053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FB2AE28" w14:textId="77777777" w:rsidR="00AE14F4" w:rsidRDefault="00AE14F4">
      <w:pPr>
        <w:spacing w:line="500" w:lineRule="atLeast"/>
        <w:ind w:firstLine="600"/>
        <w:divId w:val="9254556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4CFF890" w14:textId="77777777" w:rsidR="00AE14F4" w:rsidRDefault="00AE14F4">
      <w:pPr>
        <w:spacing w:line="500" w:lineRule="atLeast"/>
        <w:ind w:firstLine="600"/>
        <w:divId w:val="1495145898"/>
        <w:rPr>
          <w:rFonts w:hint="eastAsia"/>
          <w:sz w:val="30"/>
          <w:szCs w:val="30"/>
        </w:rPr>
      </w:pPr>
      <w:r>
        <w:rPr>
          <w:rFonts w:hint="eastAsia"/>
          <w:sz w:val="30"/>
          <w:szCs w:val="30"/>
        </w:rPr>
        <w:t>（一）犯罪情节较轻；</w:t>
      </w:r>
    </w:p>
    <w:p w14:paraId="697FA9D1" w14:textId="77777777" w:rsidR="00AE14F4" w:rsidRDefault="00AE14F4">
      <w:pPr>
        <w:spacing w:line="500" w:lineRule="atLeast"/>
        <w:ind w:firstLine="600"/>
        <w:divId w:val="212622696"/>
        <w:rPr>
          <w:rFonts w:hint="eastAsia"/>
          <w:sz w:val="30"/>
          <w:szCs w:val="30"/>
        </w:rPr>
      </w:pPr>
      <w:r>
        <w:rPr>
          <w:rFonts w:hint="eastAsia"/>
          <w:sz w:val="30"/>
          <w:szCs w:val="30"/>
        </w:rPr>
        <w:t>（二）有悔罪表现；</w:t>
      </w:r>
    </w:p>
    <w:p w14:paraId="61A29A5B" w14:textId="77777777" w:rsidR="00AE14F4" w:rsidRDefault="00AE14F4">
      <w:pPr>
        <w:spacing w:line="500" w:lineRule="atLeast"/>
        <w:ind w:firstLine="600"/>
        <w:divId w:val="1960531524"/>
        <w:rPr>
          <w:rFonts w:hint="eastAsia"/>
          <w:sz w:val="30"/>
          <w:szCs w:val="30"/>
        </w:rPr>
      </w:pPr>
      <w:r>
        <w:rPr>
          <w:rFonts w:hint="eastAsia"/>
          <w:sz w:val="30"/>
          <w:szCs w:val="30"/>
        </w:rPr>
        <w:t>（三）没有再犯罪的危险；</w:t>
      </w:r>
    </w:p>
    <w:p w14:paraId="36087052" w14:textId="77777777" w:rsidR="00AE14F4" w:rsidRDefault="00AE14F4">
      <w:pPr>
        <w:spacing w:line="500" w:lineRule="atLeast"/>
        <w:ind w:firstLine="600"/>
        <w:divId w:val="97339814"/>
        <w:rPr>
          <w:rFonts w:hint="eastAsia"/>
          <w:sz w:val="30"/>
          <w:szCs w:val="30"/>
        </w:rPr>
      </w:pPr>
      <w:r>
        <w:rPr>
          <w:rFonts w:hint="eastAsia"/>
          <w:sz w:val="30"/>
          <w:szCs w:val="30"/>
        </w:rPr>
        <w:t>（四）宣告缓刑对所居住社区没有重大不良影响。</w:t>
      </w:r>
    </w:p>
    <w:p w14:paraId="7CC9DCC4" w14:textId="77777777" w:rsidR="00AE14F4" w:rsidRDefault="00AE14F4">
      <w:pPr>
        <w:spacing w:line="500" w:lineRule="atLeast"/>
        <w:ind w:firstLine="600"/>
        <w:divId w:val="19280712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7274961" w14:textId="77777777" w:rsidR="00AE14F4" w:rsidRDefault="00AE14F4">
      <w:pPr>
        <w:spacing w:line="500" w:lineRule="atLeast"/>
        <w:ind w:firstLine="600"/>
        <w:divId w:val="2142843120"/>
        <w:rPr>
          <w:rFonts w:hint="eastAsia"/>
          <w:sz w:val="30"/>
          <w:szCs w:val="30"/>
        </w:rPr>
      </w:pPr>
      <w:r>
        <w:rPr>
          <w:rFonts w:hint="eastAsia"/>
          <w:sz w:val="30"/>
          <w:szCs w:val="30"/>
        </w:rPr>
        <w:t>被宣告缓刑的犯罪分子，如果被判处附加刑，附加刑仍须执行。</w:t>
      </w:r>
    </w:p>
    <w:p w14:paraId="693709F1" w14:textId="77777777" w:rsidR="00AE14F4" w:rsidRDefault="00AE14F4">
      <w:pPr>
        <w:spacing w:line="500" w:lineRule="atLeast"/>
        <w:ind w:firstLine="600"/>
        <w:divId w:val="2010325300"/>
        <w:rPr>
          <w:rFonts w:hint="eastAsia"/>
          <w:sz w:val="30"/>
          <w:szCs w:val="30"/>
        </w:rPr>
      </w:pPr>
      <w:r>
        <w:rPr>
          <w:rFonts w:hint="eastAsia"/>
          <w:sz w:val="30"/>
          <w:szCs w:val="30"/>
        </w:rPr>
        <w:t>第七十三条拘役的缓刑考验期限为原判刑期以上一年以下，但是不能少于二个月。</w:t>
      </w:r>
    </w:p>
    <w:p w14:paraId="7F855E7B" w14:textId="77777777" w:rsidR="00AE14F4" w:rsidRDefault="00AE14F4">
      <w:pPr>
        <w:spacing w:line="500" w:lineRule="atLeast"/>
        <w:ind w:firstLine="600"/>
        <w:divId w:val="1733429628"/>
        <w:rPr>
          <w:rFonts w:hint="eastAsia"/>
          <w:sz w:val="30"/>
          <w:szCs w:val="30"/>
        </w:rPr>
      </w:pPr>
      <w:r>
        <w:rPr>
          <w:rFonts w:hint="eastAsia"/>
          <w:sz w:val="30"/>
          <w:szCs w:val="30"/>
        </w:rPr>
        <w:t>有期徒刑的缓刑考验期限为原判刑期以上五年以下，但是不能少于一年。</w:t>
      </w:r>
    </w:p>
    <w:p w14:paraId="3A867F28" w14:textId="77777777" w:rsidR="00AE14F4" w:rsidRDefault="00AE14F4">
      <w:pPr>
        <w:spacing w:line="500" w:lineRule="atLeast"/>
        <w:ind w:firstLine="600"/>
        <w:divId w:val="1757677190"/>
        <w:rPr>
          <w:rFonts w:hint="eastAsia"/>
          <w:sz w:val="30"/>
          <w:szCs w:val="30"/>
        </w:rPr>
      </w:pPr>
      <w:r>
        <w:rPr>
          <w:rFonts w:hint="eastAsia"/>
          <w:sz w:val="30"/>
          <w:szCs w:val="30"/>
        </w:rPr>
        <w:t>缓刑考验期限，从判决确定之日起计算。</w:t>
      </w:r>
    </w:p>
    <w:p w14:paraId="54C8FFB7" w14:textId="77777777" w:rsidR="00AE14F4" w:rsidRDefault="00AE14F4">
      <w:pPr>
        <w:spacing w:line="500" w:lineRule="atLeast"/>
        <w:ind w:firstLine="600"/>
        <w:divId w:val="1417164006"/>
        <w:rPr>
          <w:rFonts w:hint="eastAsia"/>
          <w:sz w:val="30"/>
          <w:szCs w:val="30"/>
        </w:rPr>
      </w:pPr>
      <w:r>
        <w:rPr>
          <w:rFonts w:hint="eastAsia"/>
          <w:sz w:val="30"/>
          <w:szCs w:val="30"/>
        </w:rPr>
        <w:t>《最高人民法院、最高人民检察院关于办理行贿刑事案件具体应用法律若干问题的解释》</w:t>
      </w:r>
    </w:p>
    <w:p w14:paraId="3E06F5AF" w14:textId="77777777" w:rsidR="00AE14F4" w:rsidRDefault="00AE14F4">
      <w:pPr>
        <w:spacing w:line="500" w:lineRule="atLeast"/>
        <w:ind w:firstLine="600"/>
        <w:divId w:val="1839612773"/>
        <w:rPr>
          <w:rFonts w:hint="eastAsia"/>
          <w:sz w:val="30"/>
          <w:szCs w:val="30"/>
        </w:rPr>
      </w:pPr>
      <w:r>
        <w:rPr>
          <w:rFonts w:hint="eastAsia"/>
          <w:sz w:val="30"/>
          <w:szCs w:val="30"/>
        </w:rPr>
        <w:t>第二条因行贿谋取不正当利益，具有下列情形之一的，应当认定为刑法第三百九十条第一款规定的“情节严重”：</w:t>
      </w:r>
    </w:p>
    <w:p w14:paraId="2C0C0B20" w14:textId="77777777" w:rsidR="00AE14F4" w:rsidRDefault="00AE14F4">
      <w:pPr>
        <w:spacing w:line="500" w:lineRule="atLeast"/>
        <w:ind w:firstLine="600"/>
        <w:divId w:val="318269283"/>
        <w:rPr>
          <w:rFonts w:hint="eastAsia"/>
          <w:sz w:val="30"/>
          <w:szCs w:val="30"/>
        </w:rPr>
      </w:pPr>
      <w:r>
        <w:rPr>
          <w:rFonts w:hint="eastAsia"/>
          <w:sz w:val="30"/>
          <w:szCs w:val="30"/>
        </w:rPr>
        <w:t>（一）行贿数额在二十万元以上不满一百万元的；</w:t>
      </w:r>
    </w:p>
    <w:p w14:paraId="65138837" w14:textId="77777777" w:rsidR="00AE14F4" w:rsidRDefault="00AE14F4">
      <w:pPr>
        <w:spacing w:line="500" w:lineRule="atLeast"/>
        <w:ind w:firstLine="600"/>
        <w:divId w:val="1945335764"/>
        <w:rPr>
          <w:rFonts w:hint="eastAsia"/>
          <w:sz w:val="30"/>
          <w:szCs w:val="30"/>
        </w:rPr>
      </w:pPr>
      <w:r>
        <w:rPr>
          <w:rFonts w:hint="eastAsia"/>
          <w:sz w:val="30"/>
          <w:szCs w:val="30"/>
        </w:rPr>
        <w:t>（二）行贿数额在十万元以上不满二十万元，并具有下列情形之一的：</w:t>
      </w:r>
    </w:p>
    <w:p w14:paraId="395D8BA9" w14:textId="77777777" w:rsidR="00AE14F4" w:rsidRDefault="00AE14F4">
      <w:pPr>
        <w:spacing w:line="500" w:lineRule="atLeast"/>
        <w:ind w:firstLine="600"/>
        <w:divId w:val="925454249"/>
        <w:rPr>
          <w:rFonts w:hint="eastAsia"/>
          <w:sz w:val="30"/>
          <w:szCs w:val="30"/>
        </w:rPr>
      </w:pPr>
      <w:r>
        <w:rPr>
          <w:rFonts w:hint="eastAsia"/>
          <w:sz w:val="30"/>
          <w:szCs w:val="30"/>
        </w:rPr>
        <w:t>1.</w:t>
      </w:r>
      <w:r>
        <w:rPr>
          <w:rFonts w:hint="eastAsia"/>
          <w:sz w:val="30"/>
          <w:szCs w:val="30"/>
        </w:rPr>
        <w:t>向三人以上行贿的；</w:t>
      </w:r>
    </w:p>
    <w:p w14:paraId="54C39887" w14:textId="77777777" w:rsidR="00AE14F4" w:rsidRDefault="00AE14F4">
      <w:pPr>
        <w:spacing w:line="500" w:lineRule="atLeast"/>
        <w:ind w:firstLine="600"/>
        <w:divId w:val="768888878"/>
        <w:rPr>
          <w:rFonts w:hint="eastAsia"/>
          <w:sz w:val="30"/>
          <w:szCs w:val="30"/>
        </w:rPr>
      </w:pPr>
      <w:r>
        <w:rPr>
          <w:rFonts w:hint="eastAsia"/>
          <w:sz w:val="30"/>
          <w:szCs w:val="30"/>
        </w:rPr>
        <w:t>2.</w:t>
      </w:r>
      <w:r>
        <w:rPr>
          <w:rFonts w:hint="eastAsia"/>
          <w:sz w:val="30"/>
          <w:szCs w:val="30"/>
        </w:rPr>
        <w:t>将违法所得用于行贿的；</w:t>
      </w:r>
    </w:p>
    <w:p w14:paraId="6EBF4D7B" w14:textId="77777777" w:rsidR="00AE14F4" w:rsidRDefault="00AE14F4">
      <w:pPr>
        <w:spacing w:line="500" w:lineRule="atLeast"/>
        <w:ind w:firstLine="600"/>
        <w:divId w:val="452867584"/>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3C0C4ABD" w14:textId="77777777" w:rsidR="00AE14F4" w:rsidRDefault="00AE14F4">
      <w:pPr>
        <w:spacing w:line="500" w:lineRule="atLeast"/>
        <w:ind w:firstLine="600"/>
        <w:divId w:val="1047920675"/>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3E9C1398" w14:textId="77777777" w:rsidR="00AE14F4" w:rsidRDefault="00AE14F4">
      <w:pPr>
        <w:spacing w:line="500" w:lineRule="atLeast"/>
        <w:ind w:firstLine="600"/>
        <w:divId w:val="1225994167"/>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7D40" w14:textId="77777777" w:rsidR="002F3906" w:rsidRDefault="002F3906" w:rsidP="002F3906">
      <w:pPr>
        <w:rPr>
          <w:rFonts w:hint="eastAsia"/>
        </w:rPr>
      </w:pPr>
      <w:r>
        <w:separator/>
      </w:r>
    </w:p>
  </w:endnote>
  <w:endnote w:type="continuationSeparator" w:id="0">
    <w:p w14:paraId="7D98ED2C" w14:textId="77777777" w:rsidR="002F3906" w:rsidRDefault="002F3906" w:rsidP="002F39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48FF0" w14:textId="77777777" w:rsidR="002F3906" w:rsidRDefault="002F3906" w:rsidP="002F3906">
      <w:pPr>
        <w:rPr>
          <w:rFonts w:hint="eastAsia"/>
        </w:rPr>
      </w:pPr>
      <w:r>
        <w:separator/>
      </w:r>
    </w:p>
  </w:footnote>
  <w:footnote w:type="continuationSeparator" w:id="0">
    <w:p w14:paraId="5A4ADA4A" w14:textId="77777777" w:rsidR="002F3906" w:rsidRDefault="002F3906" w:rsidP="002F39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3906"/>
    <w:rsid w:val="002F3906"/>
    <w:rsid w:val="00A23C24"/>
    <w:rsid w:val="00AE1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FAB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3906"/>
    <w:pPr>
      <w:tabs>
        <w:tab w:val="center" w:pos="4153"/>
        <w:tab w:val="right" w:pos="8306"/>
      </w:tabs>
      <w:snapToGrid w:val="0"/>
      <w:jc w:val="center"/>
    </w:pPr>
    <w:rPr>
      <w:sz w:val="18"/>
      <w:szCs w:val="18"/>
    </w:rPr>
  </w:style>
  <w:style w:type="character" w:customStyle="1" w:styleId="a4">
    <w:name w:val="页眉 字符"/>
    <w:basedOn w:val="a0"/>
    <w:link w:val="a3"/>
    <w:uiPriority w:val="99"/>
    <w:rsid w:val="002F3906"/>
    <w:rPr>
      <w:rFonts w:ascii="宋体" w:eastAsia="宋体" w:hAnsi="宋体" w:cs="宋体"/>
      <w:sz w:val="18"/>
      <w:szCs w:val="18"/>
    </w:rPr>
  </w:style>
  <w:style w:type="paragraph" w:styleId="a5">
    <w:name w:val="footer"/>
    <w:basedOn w:val="a"/>
    <w:link w:val="a6"/>
    <w:uiPriority w:val="99"/>
    <w:unhideWhenUsed/>
    <w:rsid w:val="002F3906"/>
    <w:pPr>
      <w:tabs>
        <w:tab w:val="center" w:pos="4153"/>
        <w:tab w:val="right" w:pos="8306"/>
      </w:tabs>
      <w:snapToGrid w:val="0"/>
    </w:pPr>
    <w:rPr>
      <w:sz w:val="18"/>
      <w:szCs w:val="18"/>
    </w:rPr>
  </w:style>
  <w:style w:type="character" w:customStyle="1" w:styleId="a6">
    <w:name w:val="页脚 字符"/>
    <w:basedOn w:val="a0"/>
    <w:link w:val="a5"/>
    <w:uiPriority w:val="99"/>
    <w:rsid w:val="002F39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4767">
      <w:marLeft w:val="0"/>
      <w:marRight w:val="0"/>
      <w:marTop w:val="10"/>
      <w:marBottom w:val="10"/>
      <w:divBdr>
        <w:top w:val="none" w:sz="0" w:space="0" w:color="auto"/>
        <w:left w:val="none" w:sz="0" w:space="0" w:color="auto"/>
        <w:bottom w:val="none" w:sz="0" w:space="0" w:color="auto"/>
        <w:right w:val="none" w:sz="0" w:space="0" w:color="auto"/>
      </w:divBdr>
    </w:div>
    <w:div w:id="55595871">
      <w:marLeft w:val="0"/>
      <w:marRight w:val="720"/>
      <w:marTop w:val="10"/>
      <w:marBottom w:val="10"/>
      <w:divBdr>
        <w:top w:val="none" w:sz="0" w:space="0" w:color="auto"/>
        <w:left w:val="none" w:sz="0" w:space="0" w:color="auto"/>
        <w:bottom w:val="none" w:sz="0" w:space="0" w:color="auto"/>
        <w:right w:val="none" w:sz="0" w:space="0" w:color="auto"/>
      </w:divBdr>
    </w:div>
    <w:div w:id="97339814">
      <w:marLeft w:val="0"/>
      <w:marRight w:val="0"/>
      <w:marTop w:val="10"/>
      <w:marBottom w:val="10"/>
      <w:divBdr>
        <w:top w:val="none" w:sz="0" w:space="0" w:color="auto"/>
        <w:left w:val="none" w:sz="0" w:space="0" w:color="auto"/>
        <w:bottom w:val="none" w:sz="0" w:space="0" w:color="auto"/>
        <w:right w:val="none" w:sz="0" w:space="0" w:color="auto"/>
      </w:divBdr>
    </w:div>
    <w:div w:id="115296776">
      <w:marLeft w:val="0"/>
      <w:marRight w:val="0"/>
      <w:marTop w:val="10"/>
      <w:marBottom w:val="10"/>
      <w:divBdr>
        <w:top w:val="none" w:sz="0" w:space="0" w:color="auto"/>
        <w:left w:val="none" w:sz="0" w:space="0" w:color="auto"/>
        <w:bottom w:val="none" w:sz="0" w:space="0" w:color="auto"/>
        <w:right w:val="none" w:sz="0" w:space="0" w:color="auto"/>
      </w:divBdr>
    </w:div>
    <w:div w:id="212622696">
      <w:marLeft w:val="0"/>
      <w:marRight w:val="0"/>
      <w:marTop w:val="10"/>
      <w:marBottom w:val="10"/>
      <w:divBdr>
        <w:top w:val="none" w:sz="0" w:space="0" w:color="auto"/>
        <w:left w:val="none" w:sz="0" w:space="0" w:color="auto"/>
        <w:bottom w:val="none" w:sz="0" w:space="0" w:color="auto"/>
        <w:right w:val="none" w:sz="0" w:space="0" w:color="auto"/>
      </w:divBdr>
    </w:div>
    <w:div w:id="234240586">
      <w:marLeft w:val="0"/>
      <w:marRight w:val="0"/>
      <w:marTop w:val="10"/>
      <w:marBottom w:val="10"/>
      <w:divBdr>
        <w:top w:val="none" w:sz="0" w:space="0" w:color="auto"/>
        <w:left w:val="none" w:sz="0" w:space="0" w:color="auto"/>
        <w:bottom w:val="none" w:sz="0" w:space="0" w:color="auto"/>
        <w:right w:val="none" w:sz="0" w:space="0" w:color="auto"/>
      </w:divBdr>
    </w:div>
    <w:div w:id="301235263">
      <w:marLeft w:val="0"/>
      <w:marRight w:val="720"/>
      <w:marTop w:val="10"/>
      <w:marBottom w:val="10"/>
      <w:divBdr>
        <w:top w:val="none" w:sz="0" w:space="0" w:color="auto"/>
        <w:left w:val="none" w:sz="0" w:space="0" w:color="auto"/>
        <w:bottom w:val="none" w:sz="0" w:space="0" w:color="auto"/>
        <w:right w:val="none" w:sz="0" w:space="0" w:color="auto"/>
      </w:divBdr>
    </w:div>
    <w:div w:id="303698454">
      <w:marLeft w:val="0"/>
      <w:marRight w:val="0"/>
      <w:marTop w:val="10"/>
      <w:marBottom w:val="10"/>
      <w:divBdr>
        <w:top w:val="none" w:sz="0" w:space="0" w:color="auto"/>
        <w:left w:val="none" w:sz="0" w:space="0" w:color="auto"/>
        <w:bottom w:val="none" w:sz="0" w:space="0" w:color="auto"/>
        <w:right w:val="none" w:sz="0" w:space="0" w:color="auto"/>
      </w:divBdr>
    </w:div>
    <w:div w:id="318269283">
      <w:marLeft w:val="0"/>
      <w:marRight w:val="0"/>
      <w:marTop w:val="10"/>
      <w:marBottom w:val="10"/>
      <w:divBdr>
        <w:top w:val="none" w:sz="0" w:space="0" w:color="auto"/>
        <w:left w:val="none" w:sz="0" w:space="0" w:color="auto"/>
        <w:bottom w:val="none" w:sz="0" w:space="0" w:color="auto"/>
        <w:right w:val="none" w:sz="0" w:space="0" w:color="auto"/>
      </w:divBdr>
    </w:div>
    <w:div w:id="345593714">
      <w:marLeft w:val="0"/>
      <w:marRight w:val="0"/>
      <w:marTop w:val="10"/>
      <w:marBottom w:val="10"/>
      <w:divBdr>
        <w:top w:val="none" w:sz="0" w:space="0" w:color="auto"/>
        <w:left w:val="none" w:sz="0" w:space="0" w:color="auto"/>
        <w:bottom w:val="none" w:sz="0" w:space="0" w:color="auto"/>
        <w:right w:val="none" w:sz="0" w:space="0" w:color="auto"/>
      </w:divBdr>
    </w:div>
    <w:div w:id="396055367">
      <w:marLeft w:val="0"/>
      <w:marRight w:val="0"/>
      <w:marTop w:val="10"/>
      <w:marBottom w:val="10"/>
      <w:divBdr>
        <w:top w:val="none" w:sz="0" w:space="0" w:color="auto"/>
        <w:left w:val="none" w:sz="0" w:space="0" w:color="auto"/>
        <w:bottom w:val="none" w:sz="0" w:space="0" w:color="auto"/>
        <w:right w:val="none" w:sz="0" w:space="0" w:color="auto"/>
      </w:divBdr>
    </w:div>
    <w:div w:id="452867584">
      <w:marLeft w:val="0"/>
      <w:marRight w:val="0"/>
      <w:marTop w:val="10"/>
      <w:marBottom w:val="10"/>
      <w:divBdr>
        <w:top w:val="none" w:sz="0" w:space="0" w:color="auto"/>
        <w:left w:val="none" w:sz="0" w:space="0" w:color="auto"/>
        <w:bottom w:val="none" w:sz="0" w:space="0" w:color="auto"/>
        <w:right w:val="none" w:sz="0" w:space="0" w:color="auto"/>
      </w:divBdr>
    </w:div>
    <w:div w:id="503205351">
      <w:marLeft w:val="0"/>
      <w:marRight w:val="0"/>
      <w:marTop w:val="10"/>
      <w:marBottom w:val="10"/>
      <w:divBdr>
        <w:top w:val="none" w:sz="0" w:space="0" w:color="auto"/>
        <w:left w:val="none" w:sz="0" w:space="0" w:color="auto"/>
        <w:bottom w:val="none" w:sz="0" w:space="0" w:color="auto"/>
        <w:right w:val="none" w:sz="0" w:space="0" w:color="auto"/>
      </w:divBdr>
    </w:div>
    <w:div w:id="570426477">
      <w:marLeft w:val="0"/>
      <w:marRight w:val="720"/>
      <w:marTop w:val="10"/>
      <w:marBottom w:val="10"/>
      <w:divBdr>
        <w:top w:val="none" w:sz="0" w:space="0" w:color="auto"/>
        <w:left w:val="none" w:sz="0" w:space="0" w:color="auto"/>
        <w:bottom w:val="none" w:sz="0" w:space="0" w:color="auto"/>
        <w:right w:val="none" w:sz="0" w:space="0" w:color="auto"/>
      </w:divBdr>
    </w:div>
    <w:div w:id="624165875">
      <w:marLeft w:val="0"/>
      <w:marRight w:val="720"/>
      <w:marTop w:val="10"/>
      <w:marBottom w:val="10"/>
      <w:divBdr>
        <w:top w:val="none" w:sz="0" w:space="0" w:color="auto"/>
        <w:left w:val="none" w:sz="0" w:space="0" w:color="auto"/>
        <w:bottom w:val="none" w:sz="0" w:space="0" w:color="auto"/>
        <w:right w:val="none" w:sz="0" w:space="0" w:color="auto"/>
      </w:divBdr>
    </w:div>
    <w:div w:id="732234343">
      <w:marLeft w:val="0"/>
      <w:marRight w:val="0"/>
      <w:marTop w:val="10"/>
      <w:marBottom w:val="10"/>
      <w:divBdr>
        <w:top w:val="none" w:sz="0" w:space="0" w:color="auto"/>
        <w:left w:val="none" w:sz="0" w:space="0" w:color="auto"/>
        <w:bottom w:val="none" w:sz="0" w:space="0" w:color="auto"/>
        <w:right w:val="none" w:sz="0" w:space="0" w:color="auto"/>
      </w:divBdr>
    </w:div>
    <w:div w:id="768888878">
      <w:marLeft w:val="0"/>
      <w:marRight w:val="0"/>
      <w:marTop w:val="10"/>
      <w:marBottom w:val="10"/>
      <w:divBdr>
        <w:top w:val="none" w:sz="0" w:space="0" w:color="auto"/>
        <w:left w:val="none" w:sz="0" w:space="0" w:color="auto"/>
        <w:bottom w:val="none" w:sz="0" w:space="0" w:color="auto"/>
        <w:right w:val="none" w:sz="0" w:space="0" w:color="auto"/>
      </w:divBdr>
    </w:div>
    <w:div w:id="799736328">
      <w:marLeft w:val="0"/>
      <w:marRight w:val="0"/>
      <w:marTop w:val="10"/>
      <w:marBottom w:val="10"/>
      <w:divBdr>
        <w:top w:val="none" w:sz="0" w:space="0" w:color="auto"/>
        <w:left w:val="none" w:sz="0" w:space="0" w:color="auto"/>
        <w:bottom w:val="none" w:sz="0" w:space="0" w:color="auto"/>
        <w:right w:val="none" w:sz="0" w:space="0" w:color="auto"/>
      </w:divBdr>
    </w:div>
    <w:div w:id="920288729">
      <w:marLeft w:val="0"/>
      <w:marRight w:val="0"/>
      <w:marTop w:val="10"/>
      <w:marBottom w:val="10"/>
      <w:divBdr>
        <w:top w:val="none" w:sz="0" w:space="0" w:color="auto"/>
        <w:left w:val="none" w:sz="0" w:space="0" w:color="auto"/>
        <w:bottom w:val="none" w:sz="0" w:space="0" w:color="auto"/>
        <w:right w:val="none" w:sz="0" w:space="0" w:color="auto"/>
      </w:divBdr>
    </w:div>
    <w:div w:id="925454249">
      <w:marLeft w:val="0"/>
      <w:marRight w:val="0"/>
      <w:marTop w:val="10"/>
      <w:marBottom w:val="10"/>
      <w:divBdr>
        <w:top w:val="none" w:sz="0" w:space="0" w:color="auto"/>
        <w:left w:val="none" w:sz="0" w:space="0" w:color="auto"/>
        <w:bottom w:val="none" w:sz="0" w:space="0" w:color="auto"/>
        <w:right w:val="none" w:sz="0" w:space="0" w:color="auto"/>
      </w:divBdr>
    </w:div>
    <w:div w:id="925455692">
      <w:marLeft w:val="0"/>
      <w:marRight w:val="0"/>
      <w:marTop w:val="10"/>
      <w:marBottom w:val="10"/>
      <w:divBdr>
        <w:top w:val="none" w:sz="0" w:space="0" w:color="auto"/>
        <w:left w:val="none" w:sz="0" w:space="0" w:color="auto"/>
        <w:bottom w:val="none" w:sz="0" w:space="0" w:color="auto"/>
        <w:right w:val="none" w:sz="0" w:space="0" w:color="auto"/>
      </w:divBdr>
    </w:div>
    <w:div w:id="1047920675">
      <w:marLeft w:val="0"/>
      <w:marRight w:val="0"/>
      <w:marTop w:val="10"/>
      <w:marBottom w:val="10"/>
      <w:divBdr>
        <w:top w:val="none" w:sz="0" w:space="0" w:color="auto"/>
        <w:left w:val="none" w:sz="0" w:space="0" w:color="auto"/>
        <w:bottom w:val="none" w:sz="0" w:space="0" w:color="auto"/>
        <w:right w:val="none" w:sz="0" w:space="0" w:color="auto"/>
      </w:divBdr>
    </w:div>
    <w:div w:id="1129712357">
      <w:marLeft w:val="0"/>
      <w:marRight w:val="0"/>
      <w:marTop w:val="10"/>
      <w:marBottom w:val="10"/>
      <w:divBdr>
        <w:top w:val="none" w:sz="0" w:space="0" w:color="auto"/>
        <w:left w:val="none" w:sz="0" w:space="0" w:color="auto"/>
        <w:bottom w:val="none" w:sz="0" w:space="0" w:color="auto"/>
        <w:right w:val="none" w:sz="0" w:space="0" w:color="auto"/>
      </w:divBdr>
    </w:div>
    <w:div w:id="1143039046">
      <w:marLeft w:val="0"/>
      <w:marRight w:val="0"/>
      <w:marTop w:val="10"/>
      <w:marBottom w:val="10"/>
      <w:divBdr>
        <w:top w:val="none" w:sz="0" w:space="0" w:color="auto"/>
        <w:left w:val="none" w:sz="0" w:space="0" w:color="auto"/>
        <w:bottom w:val="none" w:sz="0" w:space="0" w:color="auto"/>
        <w:right w:val="none" w:sz="0" w:space="0" w:color="auto"/>
      </w:divBdr>
    </w:div>
    <w:div w:id="1158573329">
      <w:marLeft w:val="0"/>
      <w:marRight w:val="0"/>
      <w:marTop w:val="10"/>
      <w:marBottom w:val="10"/>
      <w:divBdr>
        <w:top w:val="none" w:sz="0" w:space="0" w:color="auto"/>
        <w:left w:val="none" w:sz="0" w:space="0" w:color="auto"/>
        <w:bottom w:val="none" w:sz="0" w:space="0" w:color="auto"/>
        <w:right w:val="none" w:sz="0" w:space="0" w:color="auto"/>
      </w:divBdr>
    </w:div>
    <w:div w:id="1216314064">
      <w:marLeft w:val="0"/>
      <w:marRight w:val="0"/>
      <w:marTop w:val="10"/>
      <w:marBottom w:val="10"/>
      <w:divBdr>
        <w:top w:val="none" w:sz="0" w:space="0" w:color="auto"/>
        <w:left w:val="none" w:sz="0" w:space="0" w:color="auto"/>
        <w:bottom w:val="none" w:sz="0" w:space="0" w:color="auto"/>
        <w:right w:val="none" w:sz="0" w:space="0" w:color="auto"/>
      </w:divBdr>
    </w:div>
    <w:div w:id="1225994167">
      <w:marLeft w:val="0"/>
      <w:marRight w:val="0"/>
      <w:marTop w:val="10"/>
      <w:marBottom w:val="10"/>
      <w:divBdr>
        <w:top w:val="none" w:sz="0" w:space="0" w:color="auto"/>
        <w:left w:val="none" w:sz="0" w:space="0" w:color="auto"/>
        <w:bottom w:val="none" w:sz="0" w:space="0" w:color="auto"/>
        <w:right w:val="none" w:sz="0" w:space="0" w:color="auto"/>
      </w:divBdr>
    </w:div>
    <w:div w:id="1265381683">
      <w:marLeft w:val="0"/>
      <w:marRight w:val="0"/>
      <w:marTop w:val="10"/>
      <w:marBottom w:val="10"/>
      <w:divBdr>
        <w:top w:val="none" w:sz="0" w:space="0" w:color="auto"/>
        <w:left w:val="none" w:sz="0" w:space="0" w:color="auto"/>
        <w:bottom w:val="none" w:sz="0" w:space="0" w:color="auto"/>
        <w:right w:val="none" w:sz="0" w:space="0" w:color="auto"/>
      </w:divBdr>
    </w:div>
    <w:div w:id="1307707994">
      <w:marLeft w:val="0"/>
      <w:marRight w:val="0"/>
      <w:marTop w:val="10"/>
      <w:marBottom w:val="10"/>
      <w:divBdr>
        <w:top w:val="none" w:sz="0" w:space="0" w:color="auto"/>
        <w:left w:val="none" w:sz="0" w:space="0" w:color="auto"/>
        <w:bottom w:val="none" w:sz="0" w:space="0" w:color="auto"/>
        <w:right w:val="none" w:sz="0" w:space="0" w:color="auto"/>
      </w:divBdr>
    </w:div>
    <w:div w:id="1326199534">
      <w:marLeft w:val="0"/>
      <w:marRight w:val="0"/>
      <w:marTop w:val="10"/>
      <w:marBottom w:val="10"/>
      <w:divBdr>
        <w:top w:val="none" w:sz="0" w:space="0" w:color="auto"/>
        <w:left w:val="none" w:sz="0" w:space="0" w:color="auto"/>
        <w:bottom w:val="none" w:sz="0" w:space="0" w:color="auto"/>
        <w:right w:val="none" w:sz="0" w:space="0" w:color="auto"/>
      </w:divBdr>
    </w:div>
    <w:div w:id="1327826546">
      <w:marLeft w:val="0"/>
      <w:marRight w:val="0"/>
      <w:marTop w:val="10"/>
      <w:marBottom w:val="10"/>
      <w:divBdr>
        <w:top w:val="none" w:sz="0" w:space="0" w:color="auto"/>
        <w:left w:val="none" w:sz="0" w:space="0" w:color="auto"/>
        <w:bottom w:val="none" w:sz="0" w:space="0" w:color="auto"/>
        <w:right w:val="none" w:sz="0" w:space="0" w:color="auto"/>
      </w:divBdr>
    </w:div>
    <w:div w:id="1355688371">
      <w:marLeft w:val="0"/>
      <w:marRight w:val="0"/>
      <w:marTop w:val="10"/>
      <w:marBottom w:val="10"/>
      <w:divBdr>
        <w:top w:val="none" w:sz="0" w:space="0" w:color="auto"/>
        <w:left w:val="none" w:sz="0" w:space="0" w:color="auto"/>
        <w:bottom w:val="none" w:sz="0" w:space="0" w:color="auto"/>
        <w:right w:val="none" w:sz="0" w:space="0" w:color="auto"/>
      </w:divBdr>
    </w:div>
    <w:div w:id="1417164006">
      <w:marLeft w:val="0"/>
      <w:marRight w:val="0"/>
      <w:marTop w:val="10"/>
      <w:marBottom w:val="10"/>
      <w:divBdr>
        <w:top w:val="none" w:sz="0" w:space="0" w:color="auto"/>
        <w:left w:val="none" w:sz="0" w:space="0" w:color="auto"/>
        <w:bottom w:val="none" w:sz="0" w:space="0" w:color="auto"/>
        <w:right w:val="none" w:sz="0" w:space="0" w:color="auto"/>
      </w:divBdr>
    </w:div>
    <w:div w:id="1451893552">
      <w:marLeft w:val="0"/>
      <w:marRight w:val="720"/>
      <w:marTop w:val="10"/>
      <w:marBottom w:val="10"/>
      <w:divBdr>
        <w:top w:val="none" w:sz="0" w:space="0" w:color="auto"/>
        <w:left w:val="none" w:sz="0" w:space="0" w:color="auto"/>
        <w:bottom w:val="none" w:sz="0" w:space="0" w:color="auto"/>
        <w:right w:val="none" w:sz="0" w:space="0" w:color="auto"/>
      </w:divBdr>
    </w:div>
    <w:div w:id="1495145898">
      <w:marLeft w:val="0"/>
      <w:marRight w:val="0"/>
      <w:marTop w:val="10"/>
      <w:marBottom w:val="10"/>
      <w:divBdr>
        <w:top w:val="none" w:sz="0" w:space="0" w:color="auto"/>
        <w:left w:val="none" w:sz="0" w:space="0" w:color="auto"/>
        <w:bottom w:val="none" w:sz="0" w:space="0" w:color="auto"/>
        <w:right w:val="none" w:sz="0" w:space="0" w:color="auto"/>
      </w:divBdr>
    </w:div>
    <w:div w:id="1541865985">
      <w:marLeft w:val="0"/>
      <w:marRight w:val="0"/>
      <w:marTop w:val="10"/>
      <w:marBottom w:val="10"/>
      <w:divBdr>
        <w:top w:val="none" w:sz="0" w:space="0" w:color="auto"/>
        <w:left w:val="none" w:sz="0" w:space="0" w:color="auto"/>
        <w:bottom w:val="none" w:sz="0" w:space="0" w:color="auto"/>
        <w:right w:val="none" w:sz="0" w:space="0" w:color="auto"/>
      </w:divBdr>
    </w:div>
    <w:div w:id="1553809236">
      <w:marLeft w:val="0"/>
      <w:marRight w:val="0"/>
      <w:marTop w:val="10"/>
      <w:marBottom w:val="10"/>
      <w:divBdr>
        <w:top w:val="none" w:sz="0" w:space="0" w:color="auto"/>
        <w:left w:val="none" w:sz="0" w:space="0" w:color="auto"/>
        <w:bottom w:val="none" w:sz="0" w:space="0" w:color="auto"/>
        <w:right w:val="none" w:sz="0" w:space="0" w:color="auto"/>
      </w:divBdr>
    </w:div>
    <w:div w:id="1600261640">
      <w:marLeft w:val="0"/>
      <w:marRight w:val="0"/>
      <w:marTop w:val="10"/>
      <w:marBottom w:val="10"/>
      <w:divBdr>
        <w:top w:val="none" w:sz="0" w:space="0" w:color="auto"/>
        <w:left w:val="none" w:sz="0" w:space="0" w:color="auto"/>
        <w:bottom w:val="none" w:sz="0" w:space="0" w:color="auto"/>
        <w:right w:val="none" w:sz="0" w:space="0" w:color="auto"/>
      </w:divBdr>
    </w:div>
    <w:div w:id="1609043454">
      <w:marLeft w:val="0"/>
      <w:marRight w:val="0"/>
      <w:marTop w:val="10"/>
      <w:marBottom w:val="10"/>
      <w:divBdr>
        <w:top w:val="none" w:sz="0" w:space="0" w:color="auto"/>
        <w:left w:val="none" w:sz="0" w:space="0" w:color="auto"/>
        <w:bottom w:val="none" w:sz="0" w:space="0" w:color="auto"/>
        <w:right w:val="none" w:sz="0" w:space="0" w:color="auto"/>
      </w:divBdr>
    </w:div>
    <w:div w:id="1676345660">
      <w:marLeft w:val="0"/>
      <w:marRight w:val="0"/>
      <w:marTop w:val="10"/>
      <w:marBottom w:val="10"/>
      <w:divBdr>
        <w:top w:val="none" w:sz="0" w:space="0" w:color="auto"/>
        <w:left w:val="none" w:sz="0" w:space="0" w:color="auto"/>
        <w:bottom w:val="none" w:sz="0" w:space="0" w:color="auto"/>
        <w:right w:val="none" w:sz="0" w:space="0" w:color="auto"/>
      </w:divBdr>
    </w:div>
    <w:div w:id="1729183998">
      <w:marLeft w:val="0"/>
      <w:marRight w:val="0"/>
      <w:marTop w:val="10"/>
      <w:marBottom w:val="10"/>
      <w:divBdr>
        <w:top w:val="none" w:sz="0" w:space="0" w:color="auto"/>
        <w:left w:val="none" w:sz="0" w:space="0" w:color="auto"/>
        <w:bottom w:val="none" w:sz="0" w:space="0" w:color="auto"/>
        <w:right w:val="none" w:sz="0" w:space="0" w:color="auto"/>
      </w:divBdr>
    </w:div>
    <w:div w:id="1733429628">
      <w:marLeft w:val="0"/>
      <w:marRight w:val="0"/>
      <w:marTop w:val="10"/>
      <w:marBottom w:val="10"/>
      <w:divBdr>
        <w:top w:val="none" w:sz="0" w:space="0" w:color="auto"/>
        <w:left w:val="none" w:sz="0" w:space="0" w:color="auto"/>
        <w:bottom w:val="none" w:sz="0" w:space="0" w:color="auto"/>
        <w:right w:val="none" w:sz="0" w:space="0" w:color="auto"/>
      </w:divBdr>
    </w:div>
    <w:div w:id="1757677190">
      <w:marLeft w:val="0"/>
      <w:marRight w:val="0"/>
      <w:marTop w:val="10"/>
      <w:marBottom w:val="10"/>
      <w:divBdr>
        <w:top w:val="none" w:sz="0" w:space="0" w:color="auto"/>
        <w:left w:val="none" w:sz="0" w:space="0" w:color="auto"/>
        <w:bottom w:val="none" w:sz="0" w:space="0" w:color="auto"/>
        <w:right w:val="none" w:sz="0" w:space="0" w:color="auto"/>
      </w:divBdr>
    </w:div>
    <w:div w:id="1839612773">
      <w:marLeft w:val="0"/>
      <w:marRight w:val="0"/>
      <w:marTop w:val="10"/>
      <w:marBottom w:val="10"/>
      <w:divBdr>
        <w:top w:val="none" w:sz="0" w:space="0" w:color="auto"/>
        <w:left w:val="none" w:sz="0" w:space="0" w:color="auto"/>
        <w:bottom w:val="none" w:sz="0" w:space="0" w:color="auto"/>
        <w:right w:val="none" w:sz="0" w:space="0" w:color="auto"/>
      </w:divBdr>
    </w:div>
    <w:div w:id="1858736458">
      <w:marLeft w:val="0"/>
      <w:marRight w:val="0"/>
      <w:marTop w:val="10"/>
      <w:marBottom w:val="10"/>
      <w:divBdr>
        <w:top w:val="none" w:sz="0" w:space="0" w:color="auto"/>
        <w:left w:val="none" w:sz="0" w:space="0" w:color="auto"/>
        <w:bottom w:val="none" w:sz="0" w:space="0" w:color="auto"/>
        <w:right w:val="none" w:sz="0" w:space="0" w:color="auto"/>
      </w:divBdr>
    </w:div>
    <w:div w:id="1928071292">
      <w:marLeft w:val="0"/>
      <w:marRight w:val="0"/>
      <w:marTop w:val="10"/>
      <w:marBottom w:val="10"/>
      <w:divBdr>
        <w:top w:val="none" w:sz="0" w:space="0" w:color="auto"/>
        <w:left w:val="none" w:sz="0" w:space="0" w:color="auto"/>
        <w:bottom w:val="none" w:sz="0" w:space="0" w:color="auto"/>
        <w:right w:val="none" w:sz="0" w:space="0" w:color="auto"/>
      </w:divBdr>
    </w:div>
    <w:div w:id="1945335764">
      <w:marLeft w:val="0"/>
      <w:marRight w:val="0"/>
      <w:marTop w:val="10"/>
      <w:marBottom w:val="10"/>
      <w:divBdr>
        <w:top w:val="none" w:sz="0" w:space="0" w:color="auto"/>
        <w:left w:val="none" w:sz="0" w:space="0" w:color="auto"/>
        <w:bottom w:val="none" w:sz="0" w:space="0" w:color="auto"/>
        <w:right w:val="none" w:sz="0" w:space="0" w:color="auto"/>
      </w:divBdr>
    </w:div>
    <w:div w:id="1960531524">
      <w:marLeft w:val="0"/>
      <w:marRight w:val="0"/>
      <w:marTop w:val="10"/>
      <w:marBottom w:val="10"/>
      <w:divBdr>
        <w:top w:val="none" w:sz="0" w:space="0" w:color="auto"/>
        <w:left w:val="none" w:sz="0" w:space="0" w:color="auto"/>
        <w:bottom w:val="none" w:sz="0" w:space="0" w:color="auto"/>
        <w:right w:val="none" w:sz="0" w:space="0" w:color="auto"/>
      </w:divBdr>
    </w:div>
    <w:div w:id="2004040299">
      <w:marLeft w:val="0"/>
      <w:marRight w:val="0"/>
      <w:marTop w:val="10"/>
      <w:marBottom w:val="10"/>
      <w:divBdr>
        <w:top w:val="none" w:sz="0" w:space="0" w:color="auto"/>
        <w:left w:val="none" w:sz="0" w:space="0" w:color="auto"/>
        <w:bottom w:val="none" w:sz="0" w:space="0" w:color="auto"/>
        <w:right w:val="none" w:sz="0" w:space="0" w:color="auto"/>
      </w:divBdr>
    </w:div>
    <w:div w:id="2010325300">
      <w:marLeft w:val="0"/>
      <w:marRight w:val="0"/>
      <w:marTop w:val="10"/>
      <w:marBottom w:val="10"/>
      <w:divBdr>
        <w:top w:val="none" w:sz="0" w:space="0" w:color="auto"/>
        <w:left w:val="none" w:sz="0" w:space="0" w:color="auto"/>
        <w:bottom w:val="none" w:sz="0" w:space="0" w:color="auto"/>
        <w:right w:val="none" w:sz="0" w:space="0" w:color="auto"/>
      </w:divBdr>
    </w:div>
    <w:div w:id="2012488044">
      <w:marLeft w:val="0"/>
      <w:marRight w:val="0"/>
      <w:marTop w:val="10"/>
      <w:marBottom w:val="10"/>
      <w:divBdr>
        <w:top w:val="none" w:sz="0" w:space="0" w:color="auto"/>
        <w:left w:val="none" w:sz="0" w:space="0" w:color="auto"/>
        <w:bottom w:val="none" w:sz="0" w:space="0" w:color="auto"/>
        <w:right w:val="none" w:sz="0" w:space="0" w:color="auto"/>
      </w:divBdr>
    </w:div>
    <w:div w:id="2133284560">
      <w:marLeft w:val="0"/>
      <w:marRight w:val="0"/>
      <w:marTop w:val="10"/>
      <w:marBottom w:val="10"/>
      <w:divBdr>
        <w:top w:val="none" w:sz="0" w:space="0" w:color="auto"/>
        <w:left w:val="none" w:sz="0" w:space="0" w:color="auto"/>
        <w:bottom w:val="none" w:sz="0" w:space="0" w:color="auto"/>
        <w:right w:val="none" w:sz="0" w:space="0" w:color="auto"/>
      </w:divBdr>
    </w:div>
    <w:div w:id="21428431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2025-04-30T05:25:00Z</dcterms:created>
  <dcterms:modified xsi:type="dcterms:W3CDTF">2025-04-30T05:26:00Z</dcterms:modified>
</cp:coreProperties>
</file>