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DF390" w14:textId="77777777" w:rsidR="00BC15F6" w:rsidRDefault="00BC15F6">
      <w:pPr>
        <w:spacing w:line="500" w:lineRule="atLeast"/>
        <w:jc w:val="center"/>
        <w:divId w:val="740445282"/>
        <w:rPr>
          <w:rFonts w:ascii="黑体" w:eastAsia="黑体" w:hAnsi="黑体"/>
          <w:sz w:val="36"/>
          <w:szCs w:val="36"/>
        </w:rPr>
      </w:pPr>
      <w:r>
        <w:rPr>
          <w:rFonts w:ascii="黑体" w:eastAsia="黑体" w:hAnsi="黑体" w:hint="eastAsia"/>
          <w:sz w:val="36"/>
          <w:szCs w:val="36"/>
        </w:rPr>
        <w:t>广东省广州市天河区人民法院</w:t>
      </w:r>
    </w:p>
    <w:p w14:paraId="7485A9FC" w14:textId="77777777" w:rsidR="00BC15F6" w:rsidRDefault="00BC15F6">
      <w:pPr>
        <w:spacing w:line="500" w:lineRule="atLeast"/>
        <w:jc w:val="center"/>
        <w:divId w:val="15386205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D71E1C" w14:textId="77777777" w:rsidR="00BC15F6" w:rsidRDefault="00BC15F6">
      <w:pPr>
        <w:spacing w:line="500" w:lineRule="atLeast"/>
        <w:jc w:val="right"/>
        <w:divId w:val="1914772863"/>
        <w:rPr>
          <w:rFonts w:hint="eastAsia"/>
          <w:sz w:val="30"/>
          <w:szCs w:val="30"/>
        </w:rPr>
      </w:pP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711</w:t>
      </w:r>
      <w:r>
        <w:rPr>
          <w:rFonts w:hint="eastAsia"/>
          <w:sz w:val="30"/>
          <w:szCs w:val="30"/>
        </w:rPr>
        <w:t>号</w:t>
      </w:r>
    </w:p>
    <w:p w14:paraId="45AAF1DC" w14:textId="77777777" w:rsidR="00BC15F6" w:rsidRDefault="00BC15F6">
      <w:pPr>
        <w:spacing w:line="500" w:lineRule="atLeast"/>
        <w:ind w:firstLine="600"/>
        <w:divId w:val="471215232"/>
        <w:rPr>
          <w:rFonts w:hint="eastAsia"/>
          <w:sz w:val="30"/>
          <w:szCs w:val="30"/>
        </w:rPr>
      </w:pPr>
      <w:r>
        <w:rPr>
          <w:rFonts w:hint="eastAsia"/>
          <w:sz w:val="30"/>
          <w:szCs w:val="30"/>
        </w:rPr>
        <w:t>公诉机关广东省广州市天河区人民检察院。</w:t>
      </w:r>
    </w:p>
    <w:p w14:paraId="4A0D6F05" w14:textId="77777777" w:rsidR="00BC15F6" w:rsidRDefault="00BC15F6">
      <w:pPr>
        <w:spacing w:line="500" w:lineRule="atLeast"/>
        <w:ind w:firstLine="600"/>
        <w:divId w:val="1340766796"/>
        <w:rPr>
          <w:rFonts w:hint="eastAsia"/>
          <w:sz w:val="30"/>
          <w:szCs w:val="30"/>
        </w:rPr>
      </w:pPr>
      <w:r>
        <w:rPr>
          <w:rFonts w:hint="eastAsia"/>
          <w:sz w:val="30"/>
          <w:szCs w:val="30"/>
        </w:rPr>
        <w:t>被告人张某，户籍住址广东省广州市海珠区。原系广州市机电高级技工学校校长。因本案于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日被逮捕，现羁押于广州市天河区看守所。</w:t>
      </w:r>
    </w:p>
    <w:p w14:paraId="0068F474" w14:textId="77777777" w:rsidR="00BC15F6" w:rsidRDefault="00BC15F6">
      <w:pPr>
        <w:spacing w:line="500" w:lineRule="atLeast"/>
        <w:ind w:firstLine="600"/>
        <w:divId w:val="1560286869"/>
        <w:rPr>
          <w:rFonts w:hint="eastAsia"/>
          <w:sz w:val="30"/>
          <w:szCs w:val="30"/>
        </w:rPr>
      </w:pPr>
      <w:r>
        <w:rPr>
          <w:rFonts w:hint="eastAsia"/>
          <w:sz w:val="30"/>
          <w:szCs w:val="30"/>
        </w:rPr>
        <w:t>辩护人王水明，广东合拓律师事务所律师。</w:t>
      </w:r>
    </w:p>
    <w:p w14:paraId="5576AD41" w14:textId="77777777" w:rsidR="00BC15F6" w:rsidRDefault="00BC15F6">
      <w:pPr>
        <w:spacing w:line="500" w:lineRule="atLeast"/>
        <w:ind w:firstLine="600"/>
        <w:divId w:val="1619676636"/>
        <w:rPr>
          <w:rFonts w:hint="eastAsia"/>
          <w:sz w:val="30"/>
          <w:szCs w:val="30"/>
        </w:rPr>
      </w:pPr>
      <w:r>
        <w:rPr>
          <w:rFonts w:hint="eastAsia"/>
          <w:sz w:val="30"/>
          <w:szCs w:val="30"/>
        </w:rPr>
        <w:t>广州市天河区人民检察院以穗天检刑诉（</w:t>
      </w:r>
      <w:r>
        <w:rPr>
          <w:rFonts w:hint="eastAsia"/>
          <w:sz w:val="30"/>
          <w:szCs w:val="30"/>
        </w:rPr>
        <w:t>2014</w:t>
      </w:r>
      <w:r>
        <w:rPr>
          <w:rFonts w:hint="eastAsia"/>
          <w:sz w:val="30"/>
          <w:szCs w:val="30"/>
        </w:rPr>
        <w:t>）</w:t>
      </w:r>
      <w:r>
        <w:rPr>
          <w:rFonts w:hint="eastAsia"/>
          <w:sz w:val="30"/>
          <w:szCs w:val="30"/>
        </w:rPr>
        <w:t>744</w:t>
      </w:r>
      <w:r>
        <w:rPr>
          <w:rFonts w:hint="eastAsia"/>
          <w:sz w:val="30"/>
          <w:szCs w:val="30"/>
        </w:rPr>
        <w:t>号起诉书指控被告人张某犯受贿罪，于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广州市天河区人民检察院指派代理检察员杨帆、王琰及检察员王焱林出庭支持公诉，被告人张某及其辩护人王水明到庭参加了诉讼。现已审理终结。</w:t>
      </w:r>
    </w:p>
    <w:p w14:paraId="44E16969" w14:textId="77777777" w:rsidR="00BC15F6" w:rsidRDefault="00BC15F6">
      <w:pPr>
        <w:spacing w:line="500" w:lineRule="atLeast"/>
        <w:ind w:firstLine="600"/>
        <w:divId w:val="302932816"/>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张某在担任广州市机电高级技工学校校长期间，利用负责学校全面工作的职务便利，在学校信息工程及校服采购等业务中先后多次收受广州康某科技有限公司、广州市睿塔软件科技有限公司总经理周某的贿赂人民币</w:t>
      </w:r>
      <w:r>
        <w:rPr>
          <w:rFonts w:hint="eastAsia"/>
          <w:sz w:val="30"/>
          <w:szCs w:val="30"/>
        </w:rPr>
        <w:t>35</w:t>
      </w:r>
      <w:r>
        <w:rPr>
          <w:rFonts w:hint="eastAsia"/>
          <w:sz w:val="30"/>
          <w:szCs w:val="30"/>
        </w:rPr>
        <w:t>万元，收受北京数码大方科技有限公司华南大区总经理王某乙的贿赂人民币</w:t>
      </w:r>
      <w:r>
        <w:rPr>
          <w:rFonts w:hint="eastAsia"/>
          <w:sz w:val="30"/>
          <w:szCs w:val="30"/>
        </w:rPr>
        <w:t>16</w:t>
      </w:r>
      <w:r>
        <w:rPr>
          <w:rFonts w:hint="eastAsia"/>
          <w:sz w:val="30"/>
          <w:szCs w:val="30"/>
        </w:rPr>
        <w:t>万元，收受广州奔立尔服装集团公司总经理林某甲的贿赂人民币</w:t>
      </w:r>
      <w:r>
        <w:rPr>
          <w:rFonts w:hint="eastAsia"/>
          <w:sz w:val="30"/>
          <w:szCs w:val="30"/>
        </w:rPr>
        <w:t>8</w:t>
      </w:r>
      <w:r>
        <w:rPr>
          <w:rFonts w:hint="eastAsia"/>
          <w:sz w:val="30"/>
          <w:szCs w:val="30"/>
        </w:rPr>
        <w:t>万元。以上贿赂共计人民币</w:t>
      </w:r>
      <w:r>
        <w:rPr>
          <w:rFonts w:hint="eastAsia"/>
          <w:sz w:val="30"/>
          <w:szCs w:val="30"/>
        </w:rPr>
        <w:t>59</w:t>
      </w:r>
      <w:r>
        <w:rPr>
          <w:rFonts w:hint="eastAsia"/>
          <w:sz w:val="30"/>
          <w:szCs w:val="30"/>
        </w:rPr>
        <w:t>万元。</w:t>
      </w:r>
    </w:p>
    <w:p w14:paraId="1695BE5C" w14:textId="77777777" w:rsidR="00BC15F6" w:rsidRDefault="00BC15F6">
      <w:pPr>
        <w:spacing w:line="500" w:lineRule="atLeast"/>
        <w:ind w:firstLine="600"/>
        <w:divId w:val="376202378"/>
        <w:rPr>
          <w:rFonts w:hint="eastAsia"/>
          <w:sz w:val="30"/>
          <w:szCs w:val="30"/>
        </w:rPr>
      </w:pPr>
      <w:r>
        <w:rPr>
          <w:rFonts w:hint="eastAsia"/>
          <w:sz w:val="30"/>
          <w:szCs w:val="30"/>
        </w:rPr>
        <w:t>公诉机关认为被告人张某的行为已构成受贿罪，提请本院判处，并列举了相关证据。</w:t>
      </w:r>
    </w:p>
    <w:p w14:paraId="09B48167" w14:textId="77777777" w:rsidR="00BC15F6" w:rsidRDefault="00BC15F6">
      <w:pPr>
        <w:spacing w:line="500" w:lineRule="atLeast"/>
        <w:ind w:firstLine="600"/>
        <w:divId w:val="733747589"/>
        <w:rPr>
          <w:rFonts w:hint="eastAsia"/>
          <w:sz w:val="30"/>
          <w:szCs w:val="30"/>
        </w:rPr>
      </w:pPr>
      <w:r>
        <w:rPr>
          <w:rFonts w:hint="eastAsia"/>
          <w:sz w:val="30"/>
          <w:szCs w:val="30"/>
        </w:rPr>
        <w:t>被告人张某对公诉机关指控的受贿事实无异议并表示认罪，惟辩称其有自首情节。</w:t>
      </w:r>
    </w:p>
    <w:p w14:paraId="6CD505D0" w14:textId="77777777" w:rsidR="00BC15F6" w:rsidRDefault="00BC15F6">
      <w:pPr>
        <w:spacing w:line="500" w:lineRule="atLeast"/>
        <w:ind w:firstLine="600"/>
        <w:divId w:val="575751284"/>
        <w:rPr>
          <w:rFonts w:hint="eastAsia"/>
          <w:sz w:val="30"/>
          <w:szCs w:val="30"/>
        </w:rPr>
      </w:pPr>
      <w:r>
        <w:rPr>
          <w:rFonts w:hint="eastAsia"/>
          <w:sz w:val="30"/>
          <w:szCs w:val="30"/>
        </w:rPr>
        <w:lastRenderedPageBreak/>
        <w:t>辩护人提出以下辩护意见：</w:t>
      </w:r>
      <w:r>
        <w:rPr>
          <w:rFonts w:hint="eastAsia"/>
          <w:sz w:val="30"/>
          <w:szCs w:val="30"/>
        </w:rPr>
        <w:t>1</w:t>
      </w:r>
      <w:r>
        <w:rPr>
          <w:rFonts w:hint="eastAsia"/>
          <w:sz w:val="30"/>
          <w:szCs w:val="30"/>
        </w:rPr>
        <w:t>、被告人张某自动投案，如实供述罪行，有自首情节；</w:t>
      </w:r>
      <w:r>
        <w:rPr>
          <w:rFonts w:hint="eastAsia"/>
          <w:sz w:val="30"/>
          <w:szCs w:val="30"/>
        </w:rPr>
        <w:t>2</w:t>
      </w:r>
      <w:r>
        <w:rPr>
          <w:rFonts w:hint="eastAsia"/>
          <w:sz w:val="30"/>
          <w:szCs w:val="30"/>
        </w:rPr>
        <w:t>、被告人张某案发后全部退赃，有悔罪表现；</w:t>
      </w:r>
      <w:r>
        <w:rPr>
          <w:rFonts w:hint="eastAsia"/>
          <w:sz w:val="30"/>
          <w:szCs w:val="30"/>
        </w:rPr>
        <w:t>3</w:t>
      </w:r>
      <w:r>
        <w:rPr>
          <w:rFonts w:hint="eastAsia"/>
          <w:sz w:val="30"/>
          <w:szCs w:val="30"/>
        </w:rPr>
        <w:t>、被告人张某是初犯、偶犯，其行为没有给单位造成损失。综上，建议法庭对被告人张某减轻、从轻处罚。</w:t>
      </w:r>
    </w:p>
    <w:p w14:paraId="434CDBA6" w14:textId="77777777" w:rsidR="00BC15F6" w:rsidRDefault="00BC15F6">
      <w:pPr>
        <w:spacing w:line="500" w:lineRule="atLeast"/>
        <w:ind w:firstLine="600"/>
        <w:divId w:val="116505461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张某在担任广州市机电高级技工学校校长期间，利用负责学校全面工作的职务便利，在学校信息工程及校服采购等业务中先后多次收受广州康某科技有限公司、广州市睿塔软件科技有限公司总经理周某的贿赂共计人民币</w:t>
      </w:r>
      <w:r>
        <w:rPr>
          <w:rFonts w:hint="eastAsia"/>
          <w:sz w:val="30"/>
          <w:szCs w:val="30"/>
        </w:rPr>
        <w:t>35</w:t>
      </w:r>
      <w:r>
        <w:rPr>
          <w:rFonts w:hint="eastAsia"/>
          <w:sz w:val="30"/>
          <w:szCs w:val="30"/>
        </w:rPr>
        <w:t>万元，收受北京数码大方科技有限公司华南大区总经理王某乙的贿赂共计人民币</w:t>
      </w:r>
      <w:r>
        <w:rPr>
          <w:rFonts w:hint="eastAsia"/>
          <w:sz w:val="30"/>
          <w:szCs w:val="30"/>
        </w:rPr>
        <w:t>16</w:t>
      </w:r>
      <w:r>
        <w:rPr>
          <w:rFonts w:hint="eastAsia"/>
          <w:sz w:val="30"/>
          <w:szCs w:val="30"/>
        </w:rPr>
        <w:t>万元，收受广州奔立尔服装集团公司总经理林某甲的贿赂共计人民币</w:t>
      </w:r>
      <w:r>
        <w:rPr>
          <w:rFonts w:hint="eastAsia"/>
          <w:sz w:val="30"/>
          <w:szCs w:val="30"/>
        </w:rPr>
        <w:t>8</w:t>
      </w:r>
      <w:r>
        <w:rPr>
          <w:rFonts w:hint="eastAsia"/>
          <w:sz w:val="30"/>
          <w:szCs w:val="30"/>
        </w:rPr>
        <w:t>万元，合计人民币</w:t>
      </w:r>
      <w:r>
        <w:rPr>
          <w:rFonts w:hint="eastAsia"/>
          <w:sz w:val="30"/>
          <w:szCs w:val="30"/>
        </w:rPr>
        <w:t>59</w:t>
      </w:r>
      <w:r>
        <w:rPr>
          <w:rFonts w:hint="eastAsia"/>
          <w:sz w:val="30"/>
          <w:szCs w:val="30"/>
        </w:rPr>
        <w:t>万元。</w:t>
      </w:r>
    </w:p>
    <w:p w14:paraId="7693361C" w14:textId="77777777" w:rsidR="00BC15F6" w:rsidRDefault="00BC15F6">
      <w:pPr>
        <w:spacing w:line="500" w:lineRule="atLeast"/>
        <w:ind w:firstLine="600"/>
        <w:divId w:val="1719932880"/>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广州市纪委发现被告人张某在负责学校信息工程建设过程中有收受他人贿赂的嫌疑，并通过广州市人力资源和社会保障局的纪委部门通知正在北京出差的张某本市接受纪委调查，后被告人张某按照预定时间返回本市接受调查并如实供述了上述犯罪事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日，广州市天河区人民检察院对被告人张某立案侦查并刑事拘留。</w:t>
      </w:r>
    </w:p>
    <w:p w14:paraId="088FC2F7" w14:textId="77777777" w:rsidR="00BC15F6" w:rsidRDefault="00BC15F6">
      <w:pPr>
        <w:spacing w:line="500" w:lineRule="atLeast"/>
        <w:ind w:firstLine="600"/>
        <w:divId w:val="139347484"/>
        <w:rPr>
          <w:rFonts w:hint="eastAsia"/>
          <w:sz w:val="30"/>
          <w:szCs w:val="30"/>
        </w:rPr>
      </w:pPr>
      <w:r>
        <w:rPr>
          <w:rFonts w:hint="eastAsia"/>
          <w:sz w:val="30"/>
          <w:szCs w:val="30"/>
        </w:rPr>
        <w:t>案发后，被告人张某向广州市天河区人民检察院退出违法所得人民币</w:t>
      </w:r>
      <w:r>
        <w:rPr>
          <w:rFonts w:hint="eastAsia"/>
          <w:sz w:val="30"/>
          <w:szCs w:val="30"/>
        </w:rPr>
        <w:t>7</w:t>
      </w:r>
      <w:r>
        <w:rPr>
          <w:rFonts w:hint="eastAsia"/>
          <w:sz w:val="30"/>
          <w:szCs w:val="30"/>
        </w:rPr>
        <w:t>万元。本案审理期间，被告人张某的家属代其向本院退出违法所得人民币</w:t>
      </w:r>
      <w:r>
        <w:rPr>
          <w:rFonts w:hint="eastAsia"/>
          <w:sz w:val="30"/>
          <w:szCs w:val="30"/>
        </w:rPr>
        <w:t>52</w:t>
      </w:r>
      <w:r>
        <w:rPr>
          <w:rFonts w:hint="eastAsia"/>
          <w:sz w:val="30"/>
          <w:szCs w:val="30"/>
        </w:rPr>
        <w:t>万元。</w:t>
      </w:r>
    </w:p>
    <w:p w14:paraId="0E373BB3" w14:textId="77777777" w:rsidR="00BC15F6" w:rsidRDefault="00BC15F6">
      <w:pPr>
        <w:spacing w:line="500" w:lineRule="atLeast"/>
        <w:ind w:firstLine="600"/>
        <w:divId w:val="748502455"/>
        <w:rPr>
          <w:rFonts w:hint="eastAsia"/>
          <w:sz w:val="30"/>
          <w:szCs w:val="30"/>
        </w:rPr>
      </w:pPr>
      <w:r>
        <w:rPr>
          <w:rFonts w:hint="eastAsia"/>
          <w:sz w:val="30"/>
          <w:szCs w:val="30"/>
        </w:rPr>
        <w:t>上述事实，有证人周某、王某乙、林某甲、林某丙的证言，关于张某同志职务任免的通知、干部履历表、证明、立案决定书、破案报告、《计算机网络及教仪设备维护承包合同》、《技术合作开发合同》、《电脑设备维护承包合同》、《广州市机电高级技工学校信息化建设项目工程合同书》、《广州市政府采购合同》、招投标文件、财政直接支付用款申请书及内部审核表、发票联、情况说明、广东省暂时扣留（或冻结）财务收据、广东省人民法院案款收据、被告人张某的供述及户籍材料等证据证实，足以认定。</w:t>
      </w:r>
    </w:p>
    <w:p w14:paraId="77F9FDD1" w14:textId="77777777" w:rsidR="00BC15F6" w:rsidRDefault="00BC15F6">
      <w:pPr>
        <w:spacing w:line="500" w:lineRule="atLeast"/>
        <w:ind w:firstLine="600"/>
        <w:divId w:val="999114596"/>
        <w:rPr>
          <w:rFonts w:hint="eastAsia"/>
          <w:sz w:val="30"/>
          <w:szCs w:val="30"/>
        </w:rPr>
      </w:pPr>
      <w:r>
        <w:rPr>
          <w:rFonts w:hint="eastAsia"/>
          <w:sz w:val="30"/>
          <w:szCs w:val="30"/>
        </w:rPr>
        <w:t>关于被告人张某及其辩护人提出具有自首情节的意见。经查，广州市天河区人民检察院、广州市人力资源和社会保障局纪委分别出具的《情况说明》与被告人张某的供述能够互相印证，证实被告人张某在接到所在单位纪委部门的通知，要求其到广州市纪委接受调查的通知后，从北京赶回广州投案，并如实供述了其收受周某、王某乙、林某甲等人贿赂的事实，属于犯罪以后自动投案，是自首，故被告人张某及辩护人的上述意见，本院予以采纳。</w:t>
      </w:r>
    </w:p>
    <w:p w14:paraId="4C8B392E" w14:textId="77777777" w:rsidR="00BC15F6" w:rsidRDefault="00BC15F6">
      <w:pPr>
        <w:spacing w:line="500" w:lineRule="atLeast"/>
        <w:ind w:firstLine="600"/>
        <w:divId w:val="1611929387"/>
        <w:rPr>
          <w:rFonts w:hint="eastAsia"/>
          <w:sz w:val="30"/>
          <w:szCs w:val="30"/>
        </w:rPr>
      </w:pPr>
      <w:r>
        <w:rPr>
          <w:rFonts w:hint="eastAsia"/>
          <w:sz w:val="30"/>
          <w:szCs w:val="30"/>
        </w:rPr>
        <w:t>本院认为，被告人张某身为国家工作人员，利用职务上的便利，非法收受他人财物，为他人谋取利益，数额巨大，其行为已构成受贿罪，依法应当在“处三年以上十年以下有期徒刑，并处罚金或者没收财产”的幅度内处罚。被告人张某有自首情节，可以从轻处罚。被告人张某积极退出全部违法所得，有悔罪表现，酌情从轻处罚。辩护人建议对被告人张某从轻处罚的辩护意见，本院予以采纳。被告人张某退出的违法所得依法予以追缴。依照《中华人民共和国刑法》第十二条、第三百八十五条第一款、第三百八十六条、第三百八十三条第一款第（二）项、第五十二条、第五十三条、第六十七条第一款、第六十四条以及《最高人民法院、最高人民检察院关于办理贪污贿赂刑事案件适用法律若干问题的解释》第二条、第十九条、《最高人民法院关于处理自首和立功具体应用法律若干问题的解释》第一条的规定，判决如下：</w:t>
      </w:r>
    </w:p>
    <w:p w14:paraId="141D761A" w14:textId="77777777" w:rsidR="00BC15F6" w:rsidRDefault="00BC15F6">
      <w:pPr>
        <w:spacing w:line="500" w:lineRule="atLeast"/>
        <w:ind w:firstLine="600"/>
        <w:divId w:val="1289509337"/>
        <w:rPr>
          <w:rFonts w:hint="eastAsia"/>
          <w:sz w:val="30"/>
          <w:szCs w:val="30"/>
        </w:rPr>
      </w:pPr>
      <w:r>
        <w:rPr>
          <w:rFonts w:hint="eastAsia"/>
          <w:sz w:val="30"/>
          <w:szCs w:val="30"/>
        </w:rPr>
        <w:t>一、被告人张某犯受贿罪，判处有期徒刑三年，并处罚金人民币二十万元（刑期从判决执行之日起计算，判决执行以前先行羁押的，羁押一日折抵刑期一日，即自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日止；罚金应自判决发生法律效力第二日起十日内向本院缴纳）。</w:t>
      </w:r>
    </w:p>
    <w:p w14:paraId="4948757F" w14:textId="77777777" w:rsidR="00BC15F6" w:rsidRDefault="00BC15F6">
      <w:pPr>
        <w:spacing w:line="500" w:lineRule="atLeast"/>
        <w:ind w:firstLine="600"/>
        <w:divId w:val="1987123391"/>
        <w:rPr>
          <w:rFonts w:hint="eastAsia"/>
          <w:sz w:val="30"/>
          <w:szCs w:val="30"/>
        </w:rPr>
      </w:pPr>
      <w:r>
        <w:rPr>
          <w:rFonts w:hint="eastAsia"/>
          <w:sz w:val="30"/>
          <w:szCs w:val="30"/>
        </w:rPr>
        <w:t>二、追缴被告人张某退出的违法所得人民币五十九万元，上缴国库（其中七万元暂扣于广州市天河区人民检察院，由该院处理；五十二万元代管于本院）。</w:t>
      </w:r>
    </w:p>
    <w:p w14:paraId="7BD06FDC" w14:textId="77777777" w:rsidR="00BC15F6" w:rsidRDefault="00BC15F6">
      <w:pPr>
        <w:spacing w:line="500" w:lineRule="atLeast"/>
        <w:ind w:firstLine="600"/>
        <w:divId w:val="167996583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6604C41" w14:textId="77777777" w:rsidR="00BC15F6" w:rsidRDefault="00BC15F6">
      <w:pPr>
        <w:spacing w:line="500" w:lineRule="atLeast"/>
        <w:jc w:val="right"/>
        <w:divId w:val="1047991789"/>
        <w:rPr>
          <w:rFonts w:hint="eastAsia"/>
          <w:sz w:val="30"/>
          <w:szCs w:val="30"/>
        </w:rPr>
      </w:pPr>
      <w:r>
        <w:rPr>
          <w:rFonts w:hint="eastAsia"/>
          <w:sz w:val="30"/>
          <w:szCs w:val="30"/>
        </w:rPr>
        <w:t>审　判　长　　陈　宇</w:t>
      </w:r>
    </w:p>
    <w:p w14:paraId="3759FA82" w14:textId="77777777" w:rsidR="00BC15F6" w:rsidRDefault="00BC15F6">
      <w:pPr>
        <w:spacing w:line="500" w:lineRule="atLeast"/>
        <w:jc w:val="right"/>
        <w:divId w:val="1149323883"/>
        <w:rPr>
          <w:rFonts w:hint="eastAsia"/>
          <w:sz w:val="30"/>
          <w:szCs w:val="30"/>
        </w:rPr>
      </w:pPr>
      <w:r>
        <w:rPr>
          <w:rFonts w:hint="eastAsia"/>
          <w:sz w:val="30"/>
          <w:szCs w:val="30"/>
        </w:rPr>
        <w:t>人民陪审员　　邱丽均</w:t>
      </w:r>
    </w:p>
    <w:p w14:paraId="11EC1D1A" w14:textId="77777777" w:rsidR="00BC15F6" w:rsidRDefault="00BC15F6">
      <w:pPr>
        <w:spacing w:line="500" w:lineRule="atLeast"/>
        <w:jc w:val="right"/>
        <w:divId w:val="354038163"/>
        <w:rPr>
          <w:rFonts w:hint="eastAsia"/>
          <w:sz w:val="30"/>
          <w:szCs w:val="30"/>
        </w:rPr>
      </w:pPr>
      <w:r>
        <w:rPr>
          <w:rFonts w:hint="eastAsia"/>
          <w:sz w:val="30"/>
          <w:szCs w:val="30"/>
        </w:rPr>
        <w:t>人民陪审员　　黎粤花</w:t>
      </w:r>
    </w:p>
    <w:p w14:paraId="2A253A0D" w14:textId="77777777" w:rsidR="00BC15F6" w:rsidRDefault="00BC15F6">
      <w:pPr>
        <w:spacing w:line="500" w:lineRule="atLeast"/>
        <w:jc w:val="right"/>
        <w:divId w:val="1497720163"/>
        <w:rPr>
          <w:rFonts w:hint="eastAsia"/>
          <w:sz w:val="30"/>
          <w:szCs w:val="30"/>
        </w:rPr>
      </w:pPr>
      <w:r>
        <w:rPr>
          <w:rFonts w:hint="eastAsia"/>
          <w:sz w:val="30"/>
          <w:szCs w:val="30"/>
        </w:rPr>
        <w:t>二〇一六年五月十三日</w:t>
      </w:r>
    </w:p>
    <w:p w14:paraId="7130C2C3" w14:textId="77777777" w:rsidR="00BC15F6" w:rsidRDefault="00BC15F6">
      <w:pPr>
        <w:spacing w:line="500" w:lineRule="atLeast"/>
        <w:jc w:val="right"/>
        <w:divId w:val="1007247395"/>
        <w:rPr>
          <w:rFonts w:hint="eastAsia"/>
          <w:sz w:val="30"/>
          <w:szCs w:val="30"/>
        </w:rPr>
      </w:pPr>
      <w:r>
        <w:rPr>
          <w:rFonts w:hint="eastAsia"/>
          <w:sz w:val="30"/>
          <w:szCs w:val="30"/>
        </w:rPr>
        <w:t>书　记　员　　区倩慧</w:t>
      </w:r>
    </w:p>
    <w:p w14:paraId="76AC9BF6" w14:textId="77777777" w:rsidR="00BC15F6" w:rsidRDefault="00BC15F6">
      <w:pPr>
        <w:spacing w:line="500" w:lineRule="atLeast"/>
        <w:ind w:firstLine="600"/>
        <w:divId w:val="1340159530"/>
        <w:rPr>
          <w:rFonts w:hint="eastAsia"/>
          <w:sz w:val="30"/>
          <w:szCs w:val="30"/>
        </w:rPr>
      </w:pPr>
      <w:r>
        <w:rPr>
          <w:rFonts w:hint="eastAsia"/>
          <w:sz w:val="30"/>
          <w:szCs w:val="30"/>
        </w:rPr>
        <w:t>顾婷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05F06" w14:textId="77777777" w:rsidR="000E51E6" w:rsidRDefault="000E51E6" w:rsidP="000E51E6">
      <w:pPr>
        <w:rPr>
          <w:rFonts w:hint="eastAsia"/>
        </w:rPr>
      </w:pPr>
      <w:r>
        <w:separator/>
      </w:r>
    </w:p>
  </w:endnote>
  <w:endnote w:type="continuationSeparator" w:id="0">
    <w:p w14:paraId="51EE798F" w14:textId="77777777" w:rsidR="000E51E6" w:rsidRDefault="000E51E6" w:rsidP="000E51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CB922" w14:textId="77777777" w:rsidR="000E51E6" w:rsidRDefault="000E51E6" w:rsidP="000E51E6">
      <w:pPr>
        <w:rPr>
          <w:rFonts w:hint="eastAsia"/>
        </w:rPr>
      </w:pPr>
      <w:r>
        <w:separator/>
      </w:r>
    </w:p>
  </w:footnote>
  <w:footnote w:type="continuationSeparator" w:id="0">
    <w:p w14:paraId="664B841E" w14:textId="77777777" w:rsidR="000E51E6" w:rsidRDefault="000E51E6" w:rsidP="000E51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51E6"/>
    <w:rsid w:val="000E51E6"/>
    <w:rsid w:val="00A23C24"/>
    <w:rsid w:val="00BC1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6F2CF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E51E6"/>
    <w:pPr>
      <w:tabs>
        <w:tab w:val="center" w:pos="4153"/>
        <w:tab w:val="right" w:pos="8306"/>
      </w:tabs>
      <w:snapToGrid w:val="0"/>
      <w:jc w:val="center"/>
    </w:pPr>
    <w:rPr>
      <w:sz w:val="18"/>
      <w:szCs w:val="18"/>
    </w:rPr>
  </w:style>
  <w:style w:type="character" w:customStyle="1" w:styleId="a4">
    <w:name w:val="页眉 字符"/>
    <w:basedOn w:val="a0"/>
    <w:link w:val="a3"/>
    <w:uiPriority w:val="99"/>
    <w:rsid w:val="000E51E6"/>
    <w:rPr>
      <w:rFonts w:ascii="宋体" w:eastAsia="宋体" w:hAnsi="宋体" w:cs="宋体"/>
      <w:sz w:val="18"/>
      <w:szCs w:val="18"/>
    </w:rPr>
  </w:style>
  <w:style w:type="paragraph" w:styleId="a5">
    <w:name w:val="footer"/>
    <w:basedOn w:val="a"/>
    <w:link w:val="a6"/>
    <w:uiPriority w:val="99"/>
    <w:unhideWhenUsed/>
    <w:rsid w:val="000E51E6"/>
    <w:pPr>
      <w:tabs>
        <w:tab w:val="center" w:pos="4153"/>
        <w:tab w:val="right" w:pos="8306"/>
      </w:tabs>
      <w:snapToGrid w:val="0"/>
    </w:pPr>
    <w:rPr>
      <w:sz w:val="18"/>
      <w:szCs w:val="18"/>
    </w:rPr>
  </w:style>
  <w:style w:type="character" w:customStyle="1" w:styleId="a6">
    <w:name w:val="页脚 字符"/>
    <w:basedOn w:val="a0"/>
    <w:link w:val="a5"/>
    <w:uiPriority w:val="99"/>
    <w:rsid w:val="000E51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47484">
      <w:marLeft w:val="0"/>
      <w:marRight w:val="0"/>
      <w:marTop w:val="10"/>
      <w:marBottom w:val="10"/>
      <w:divBdr>
        <w:top w:val="none" w:sz="0" w:space="0" w:color="auto"/>
        <w:left w:val="none" w:sz="0" w:space="0" w:color="auto"/>
        <w:bottom w:val="none" w:sz="0" w:space="0" w:color="auto"/>
        <w:right w:val="none" w:sz="0" w:space="0" w:color="auto"/>
      </w:divBdr>
    </w:div>
    <w:div w:id="302932816">
      <w:marLeft w:val="0"/>
      <w:marRight w:val="0"/>
      <w:marTop w:val="10"/>
      <w:marBottom w:val="10"/>
      <w:divBdr>
        <w:top w:val="none" w:sz="0" w:space="0" w:color="auto"/>
        <w:left w:val="none" w:sz="0" w:space="0" w:color="auto"/>
        <w:bottom w:val="none" w:sz="0" w:space="0" w:color="auto"/>
        <w:right w:val="none" w:sz="0" w:space="0" w:color="auto"/>
      </w:divBdr>
    </w:div>
    <w:div w:id="354038163">
      <w:marLeft w:val="0"/>
      <w:marRight w:val="720"/>
      <w:marTop w:val="10"/>
      <w:marBottom w:val="10"/>
      <w:divBdr>
        <w:top w:val="none" w:sz="0" w:space="0" w:color="auto"/>
        <w:left w:val="none" w:sz="0" w:space="0" w:color="auto"/>
        <w:bottom w:val="none" w:sz="0" w:space="0" w:color="auto"/>
        <w:right w:val="none" w:sz="0" w:space="0" w:color="auto"/>
      </w:divBdr>
    </w:div>
    <w:div w:id="376202378">
      <w:marLeft w:val="0"/>
      <w:marRight w:val="0"/>
      <w:marTop w:val="10"/>
      <w:marBottom w:val="10"/>
      <w:divBdr>
        <w:top w:val="none" w:sz="0" w:space="0" w:color="auto"/>
        <w:left w:val="none" w:sz="0" w:space="0" w:color="auto"/>
        <w:bottom w:val="none" w:sz="0" w:space="0" w:color="auto"/>
        <w:right w:val="none" w:sz="0" w:space="0" w:color="auto"/>
      </w:divBdr>
    </w:div>
    <w:div w:id="471215232">
      <w:marLeft w:val="0"/>
      <w:marRight w:val="0"/>
      <w:marTop w:val="10"/>
      <w:marBottom w:val="10"/>
      <w:divBdr>
        <w:top w:val="none" w:sz="0" w:space="0" w:color="auto"/>
        <w:left w:val="none" w:sz="0" w:space="0" w:color="auto"/>
        <w:bottom w:val="none" w:sz="0" w:space="0" w:color="auto"/>
        <w:right w:val="none" w:sz="0" w:space="0" w:color="auto"/>
      </w:divBdr>
    </w:div>
    <w:div w:id="575751284">
      <w:marLeft w:val="0"/>
      <w:marRight w:val="0"/>
      <w:marTop w:val="10"/>
      <w:marBottom w:val="10"/>
      <w:divBdr>
        <w:top w:val="none" w:sz="0" w:space="0" w:color="auto"/>
        <w:left w:val="none" w:sz="0" w:space="0" w:color="auto"/>
        <w:bottom w:val="none" w:sz="0" w:space="0" w:color="auto"/>
        <w:right w:val="none" w:sz="0" w:space="0" w:color="auto"/>
      </w:divBdr>
    </w:div>
    <w:div w:id="733747589">
      <w:marLeft w:val="0"/>
      <w:marRight w:val="0"/>
      <w:marTop w:val="10"/>
      <w:marBottom w:val="10"/>
      <w:divBdr>
        <w:top w:val="none" w:sz="0" w:space="0" w:color="auto"/>
        <w:left w:val="none" w:sz="0" w:space="0" w:color="auto"/>
        <w:bottom w:val="none" w:sz="0" w:space="0" w:color="auto"/>
        <w:right w:val="none" w:sz="0" w:space="0" w:color="auto"/>
      </w:divBdr>
    </w:div>
    <w:div w:id="740445282">
      <w:marLeft w:val="0"/>
      <w:marRight w:val="0"/>
      <w:marTop w:val="10"/>
      <w:marBottom w:val="10"/>
      <w:divBdr>
        <w:top w:val="none" w:sz="0" w:space="0" w:color="auto"/>
        <w:left w:val="none" w:sz="0" w:space="0" w:color="auto"/>
        <w:bottom w:val="none" w:sz="0" w:space="0" w:color="auto"/>
        <w:right w:val="none" w:sz="0" w:space="0" w:color="auto"/>
      </w:divBdr>
    </w:div>
    <w:div w:id="748502455">
      <w:marLeft w:val="0"/>
      <w:marRight w:val="0"/>
      <w:marTop w:val="10"/>
      <w:marBottom w:val="10"/>
      <w:divBdr>
        <w:top w:val="none" w:sz="0" w:space="0" w:color="auto"/>
        <w:left w:val="none" w:sz="0" w:space="0" w:color="auto"/>
        <w:bottom w:val="none" w:sz="0" w:space="0" w:color="auto"/>
        <w:right w:val="none" w:sz="0" w:space="0" w:color="auto"/>
      </w:divBdr>
    </w:div>
    <w:div w:id="999114596">
      <w:marLeft w:val="0"/>
      <w:marRight w:val="0"/>
      <w:marTop w:val="10"/>
      <w:marBottom w:val="10"/>
      <w:divBdr>
        <w:top w:val="none" w:sz="0" w:space="0" w:color="auto"/>
        <w:left w:val="none" w:sz="0" w:space="0" w:color="auto"/>
        <w:bottom w:val="none" w:sz="0" w:space="0" w:color="auto"/>
        <w:right w:val="none" w:sz="0" w:space="0" w:color="auto"/>
      </w:divBdr>
    </w:div>
    <w:div w:id="1007247395">
      <w:marLeft w:val="0"/>
      <w:marRight w:val="720"/>
      <w:marTop w:val="10"/>
      <w:marBottom w:val="10"/>
      <w:divBdr>
        <w:top w:val="none" w:sz="0" w:space="0" w:color="auto"/>
        <w:left w:val="none" w:sz="0" w:space="0" w:color="auto"/>
        <w:bottom w:val="none" w:sz="0" w:space="0" w:color="auto"/>
        <w:right w:val="none" w:sz="0" w:space="0" w:color="auto"/>
      </w:divBdr>
    </w:div>
    <w:div w:id="1047991789">
      <w:marLeft w:val="0"/>
      <w:marRight w:val="720"/>
      <w:marTop w:val="10"/>
      <w:marBottom w:val="10"/>
      <w:divBdr>
        <w:top w:val="none" w:sz="0" w:space="0" w:color="auto"/>
        <w:left w:val="none" w:sz="0" w:space="0" w:color="auto"/>
        <w:bottom w:val="none" w:sz="0" w:space="0" w:color="auto"/>
        <w:right w:val="none" w:sz="0" w:space="0" w:color="auto"/>
      </w:divBdr>
    </w:div>
    <w:div w:id="1149323883">
      <w:marLeft w:val="0"/>
      <w:marRight w:val="720"/>
      <w:marTop w:val="10"/>
      <w:marBottom w:val="10"/>
      <w:divBdr>
        <w:top w:val="none" w:sz="0" w:space="0" w:color="auto"/>
        <w:left w:val="none" w:sz="0" w:space="0" w:color="auto"/>
        <w:bottom w:val="none" w:sz="0" w:space="0" w:color="auto"/>
        <w:right w:val="none" w:sz="0" w:space="0" w:color="auto"/>
      </w:divBdr>
    </w:div>
    <w:div w:id="1165054614">
      <w:marLeft w:val="0"/>
      <w:marRight w:val="0"/>
      <w:marTop w:val="10"/>
      <w:marBottom w:val="10"/>
      <w:divBdr>
        <w:top w:val="none" w:sz="0" w:space="0" w:color="auto"/>
        <w:left w:val="none" w:sz="0" w:space="0" w:color="auto"/>
        <w:bottom w:val="none" w:sz="0" w:space="0" w:color="auto"/>
        <w:right w:val="none" w:sz="0" w:space="0" w:color="auto"/>
      </w:divBdr>
    </w:div>
    <w:div w:id="1289509337">
      <w:marLeft w:val="0"/>
      <w:marRight w:val="0"/>
      <w:marTop w:val="10"/>
      <w:marBottom w:val="10"/>
      <w:divBdr>
        <w:top w:val="none" w:sz="0" w:space="0" w:color="auto"/>
        <w:left w:val="none" w:sz="0" w:space="0" w:color="auto"/>
        <w:bottom w:val="none" w:sz="0" w:space="0" w:color="auto"/>
        <w:right w:val="none" w:sz="0" w:space="0" w:color="auto"/>
      </w:divBdr>
    </w:div>
    <w:div w:id="1340159530">
      <w:marLeft w:val="0"/>
      <w:marRight w:val="0"/>
      <w:marTop w:val="10"/>
      <w:marBottom w:val="10"/>
      <w:divBdr>
        <w:top w:val="none" w:sz="0" w:space="0" w:color="auto"/>
        <w:left w:val="none" w:sz="0" w:space="0" w:color="auto"/>
        <w:bottom w:val="none" w:sz="0" w:space="0" w:color="auto"/>
        <w:right w:val="none" w:sz="0" w:space="0" w:color="auto"/>
      </w:divBdr>
    </w:div>
    <w:div w:id="1340766796">
      <w:marLeft w:val="0"/>
      <w:marRight w:val="0"/>
      <w:marTop w:val="10"/>
      <w:marBottom w:val="10"/>
      <w:divBdr>
        <w:top w:val="none" w:sz="0" w:space="0" w:color="auto"/>
        <w:left w:val="none" w:sz="0" w:space="0" w:color="auto"/>
        <w:bottom w:val="none" w:sz="0" w:space="0" w:color="auto"/>
        <w:right w:val="none" w:sz="0" w:space="0" w:color="auto"/>
      </w:divBdr>
    </w:div>
    <w:div w:id="1497720163">
      <w:marLeft w:val="0"/>
      <w:marRight w:val="720"/>
      <w:marTop w:val="10"/>
      <w:marBottom w:val="10"/>
      <w:divBdr>
        <w:top w:val="none" w:sz="0" w:space="0" w:color="auto"/>
        <w:left w:val="none" w:sz="0" w:space="0" w:color="auto"/>
        <w:bottom w:val="none" w:sz="0" w:space="0" w:color="auto"/>
        <w:right w:val="none" w:sz="0" w:space="0" w:color="auto"/>
      </w:divBdr>
    </w:div>
    <w:div w:id="1538620538">
      <w:marLeft w:val="0"/>
      <w:marRight w:val="0"/>
      <w:marTop w:val="10"/>
      <w:marBottom w:val="10"/>
      <w:divBdr>
        <w:top w:val="none" w:sz="0" w:space="0" w:color="auto"/>
        <w:left w:val="none" w:sz="0" w:space="0" w:color="auto"/>
        <w:bottom w:val="none" w:sz="0" w:space="0" w:color="auto"/>
        <w:right w:val="none" w:sz="0" w:space="0" w:color="auto"/>
      </w:divBdr>
    </w:div>
    <w:div w:id="1560286869">
      <w:marLeft w:val="0"/>
      <w:marRight w:val="0"/>
      <w:marTop w:val="10"/>
      <w:marBottom w:val="10"/>
      <w:divBdr>
        <w:top w:val="none" w:sz="0" w:space="0" w:color="auto"/>
        <w:left w:val="none" w:sz="0" w:space="0" w:color="auto"/>
        <w:bottom w:val="none" w:sz="0" w:space="0" w:color="auto"/>
        <w:right w:val="none" w:sz="0" w:space="0" w:color="auto"/>
      </w:divBdr>
    </w:div>
    <w:div w:id="1611929387">
      <w:marLeft w:val="0"/>
      <w:marRight w:val="0"/>
      <w:marTop w:val="10"/>
      <w:marBottom w:val="10"/>
      <w:divBdr>
        <w:top w:val="none" w:sz="0" w:space="0" w:color="auto"/>
        <w:left w:val="none" w:sz="0" w:space="0" w:color="auto"/>
        <w:bottom w:val="none" w:sz="0" w:space="0" w:color="auto"/>
        <w:right w:val="none" w:sz="0" w:space="0" w:color="auto"/>
      </w:divBdr>
    </w:div>
    <w:div w:id="1619676636">
      <w:marLeft w:val="0"/>
      <w:marRight w:val="0"/>
      <w:marTop w:val="10"/>
      <w:marBottom w:val="10"/>
      <w:divBdr>
        <w:top w:val="none" w:sz="0" w:space="0" w:color="auto"/>
        <w:left w:val="none" w:sz="0" w:space="0" w:color="auto"/>
        <w:bottom w:val="none" w:sz="0" w:space="0" w:color="auto"/>
        <w:right w:val="none" w:sz="0" w:space="0" w:color="auto"/>
      </w:divBdr>
    </w:div>
    <w:div w:id="1679965830">
      <w:marLeft w:val="0"/>
      <w:marRight w:val="0"/>
      <w:marTop w:val="10"/>
      <w:marBottom w:val="10"/>
      <w:divBdr>
        <w:top w:val="none" w:sz="0" w:space="0" w:color="auto"/>
        <w:left w:val="none" w:sz="0" w:space="0" w:color="auto"/>
        <w:bottom w:val="none" w:sz="0" w:space="0" w:color="auto"/>
        <w:right w:val="none" w:sz="0" w:space="0" w:color="auto"/>
      </w:divBdr>
    </w:div>
    <w:div w:id="1719932880">
      <w:marLeft w:val="0"/>
      <w:marRight w:val="0"/>
      <w:marTop w:val="10"/>
      <w:marBottom w:val="10"/>
      <w:divBdr>
        <w:top w:val="none" w:sz="0" w:space="0" w:color="auto"/>
        <w:left w:val="none" w:sz="0" w:space="0" w:color="auto"/>
        <w:bottom w:val="none" w:sz="0" w:space="0" w:color="auto"/>
        <w:right w:val="none" w:sz="0" w:space="0" w:color="auto"/>
      </w:divBdr>
    </w:div>
    <w:div w:id="1914772863">
      <w:marLeft w:val="0"/>
      <w:marRight w:val="0"/>
      <w:marTop w:val="10"/>
      <w:marBottom w:val="10"/>
      <w:divBdr>
        <w:top w:val="none" w:sz="0" w:space="0" w:color="auto"/>
        <w:left w:val="none" w:sz="0" w:space="0" w:color="auto"/>
        <w:bottom w:val="none" w:sz="0" w:space="0" w:color="auto"/>
        <w:right w:val="none" w:sz="0" w:space="0" w:color="auto"/>
      </w:divBdr>
    </w:div>
    <w:div w:id="19871233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1904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2025-04-30T05:27:00Z</dcterms:created>
  <dcterms:modified xsi:type="dcterms:W3CDTF">2025-04-30T05:27:00Z</dcterms:modified>
</cp:coreProperties>
</file>