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E83F" w14:textId="77777777" w:rsidR="001C6B6E" w:rsidRDefault="001C6B6E">
      <w:pPr>
        <w:spacing w:line="500" w:lineRule="atLeast"/>
        <w:jc w:val="center"/>
        <w:divId w:val="411243292"/>
        <w:rPr>
          <w:rFonts w:ascii="黑体" w:eastAsia="黑体" w:hAnsi="黑体"/>
          <w:sz w:val="36"/>
          <w:szCs w:val="36"/>
        </w:rPr>
      </w:pPr>
      <w:r>
        <w:rPr>
          <w:rFonts w:ascii="黑体" w:eastAsia="黑体" w:hAnsi="黑体" w:hint="eastAsia"/>
          <w:sz w:val="36"/>
          <w:szCs w:val="36"/>
        </w:rPr>
        <w:t>广东省珠海市香洲区人民法院</w:t>
      </w:r>
    </w:p>
    <w:p w14:paraId="2DF886E3" w14:textId="77777777" w:rsidR="001C6B6E" w:rsidRDefault="001C6B6E">
      <w:pPr>
        <w:spacing w:line="500" w:lineRule="atLeast"/>
        <w:jc w:val="center"/>
        <w:divId w:val="7595212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5B8FAD" w14:textId="77777777" w:rsidR="001C6B6E" w:rsidRDefault="001C6B6E">
      <w:pPr>
        <w:spacing w:line="500" w:lineRule="atLeast"/>
        <w:jc w:val="right"/>
        <w:divId w:val="17582853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1378</w:t>
      </w:r>
      <w:r>
        <w:rPr>
          <w:rFonts w:hint="eastAsia"/>
          <w:sz w:val="30"/>
          <w:szCs w:val="30"/>
        </w:rPr>
        <w:t>号</w:t>
      </w:r>
    </w:p>
    <w:p w14:paraId="7DA3B82F" w14:textId="77777777" w:rsidR="001C6B6E" w:rsidRDefault="001C6B6E">
      <w:pPr>
        <w:spacing w:line="500" w:lineRule="atLeast"/>
        <w:ind w:firstLine="600"/>
        <w:divId w:val="1079711726"/>
        <w:rPr>
          <w:rFonts w:hint="eastAsia"/>
          <w:sz w:val="30"/>
          <w:szCs w:val="30"/>
        </w:rPr>
      </w:pPr>
      <w:r>
        <w:rPr>
          <w:rFonts w:hint="eastAsia"/>
          <w:sz w:val="30"/>
          <w:szCs w:val="30"/>
        </w:rPr>
        <w:t>公诉机关珠海市香洲区人民检察院。</w:t>
      </w:r>
    </w:p>
    <w:p w14:paraId="0CDDE933" w14:textId="77777777" w:rsidR="001C6B6E" w:rsidRDefault="001C6B6E">
      <w:pPr>
        <w:spacing w:line="500" w:lineRule="atLeast"/>
        <w:ind w:firstLine="600"/>
        <w:divId w:val="281159782"/>
        <w:rPr>
          <w:rFonts w:hint="eastAsia"/>
          <w:sz w:val="30"/>
          <w:szCs w:val="30"/>
        </w:rPr>
      </w:pPr>
      <w:r>
        <w:rPr>
          <w:rFonts w:hint="eastAsia"/>
          <w:sz w:val="30"/>
          <w:szCs w:val="30"/>
        </w:rPr>
        <w:t>被告人张强，男，</w:t>
      </w:r>
      <w:r>
        <w:rPr>
          <w:rFonts w:hint="eastAsia"/>
          <w:sz w:val="30"/>
          <w:szCs w:val="30"/>
        </w:rPr>
        <w:t>1982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日出生，汉族，高中文化，户籍地广东省珠海市金湾区，原系珠海市公安局红旗派出所辅警。因本案于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日被逮捕，现押于珠海市。</w:t>
      </w:r>
    </w:p>
    <w:p w14:paraId="38480266" w14:textId="77777777" w:rsidR="001C6B6E" w:rsidRDefault="001C6B6E">
      <w:pPr>
        <w:spacing w:line="500" w:lineRule="atLeast"/>
        <w:ind w:firstLine="600"/>
        <w:divId w:val="1410273091"/>
        <w:rPr>
          <w:rFonts w:hint="eastAsia"/>
          <w:sz w:val="30"/>
          <w:szCs w:val="30"/>
        </w:rPr>
      </w:pPr>
      <w:r>
        <w:rPr>
          <w:rFonts w:hint="eastAsia"/>
          <w:sz w:val="30"/>
          <w:szCs w:val="30"/>
        </w:rPr>
        <w:t>辩护人卢淑奕，广东古柏律师事务所律师。</w:t>
      </w:r>
    </w:p>
    <w:p w14:paraId="3D90D7B9" w14:textId="77777777" w:rsidR="001C6B6E" w:rsidRDefault="001C6B6E">
      <w:pPr>
        <w:spacing w:line="500" w:lineRule="atLeast"/>
        <w:ind w:firstLine="600"/>
        <w:divId w:val="2007171353"/>
        <w:rPr>
          <w:rFonts w:hint="eastAsia"/>
          <w:sz w:val="30"/>
          <w:szCs w:val="30"/>
        </w:rPr>
      </w:pPr>
      <w:r>
        <w:rPr>
          <w:rFonts w:hint="eastAsia"/>
          <w:sz w:val="30"/>
          <w:szCs w:val="30"/>
        </w:rPr>
        <w:t>辩护人麦柏林，广东古柏律师事务所律师。</w:t>
      </w:r>
    </w:p>
    <w:p w14:paraId="78B0B7C9" w14:textId="77777777" w:rsidR="001C6B6E" w:rsidRDefault="001C6B6E">
      <w:pPr>
        <w:spacing w:line="500" w:lineRule="atLeast"/>
        <w:ind w:firstLine="600"/>
        <w:divId w:val="636491191"/>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1456</w:t>
      </w:r>
      <w:r>
        <w:rPr>
          <w:rFonts w:hint="eastAsia"/>
          <w:sz w:val="30"/>
          <w:szCs w:val="30"/>
        </w:rPr>
        <w:t>号起诉书指控被告人张强犯受贿罪，于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根据珠海市中级人民法院指定管辖的决定，本院依法组成合议庭，适用普通程序，公开开庭审理了本案。珠海市香洲区人民检察院指派检察员谢谦出庭支持公诉，被告人张强及其辩护人卢淑奕到庭参加诉讼。现已审理终结。</w:t>
      </w:r>
    </w:p>
    <w:p w14:paraId="2E878338" w14:textId="77777777" w:rsidR="001C6B6E" w:rsidRDefault="001C6B6E">
      <w:pPr>
        <w:spacing w:line="500" w:lineRule="atLeast"/>
        <w:ind w:firstLine="600"/>
        <w:divId w:val="43090322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年，被告人张强在担任珠海市公安局红旗派出所辅警期间，与时任红旗派出所社区中队中队长萧某，利用职务上的便利，共同非法收受李某、罗某给予的财物共约人民币</w:t>
      </w:r>
      <w:r>
        <w:rPr>
          <w:rFonts w:hint="eastAsia"/>
          <w:sz w:val="30"/>
          <w:szCs w:val="30"/>
        </w:rPr>
        <w:t>39</w:t>
      </w:r>
      <w:r>
        <w:rPr>
          <w:rFonts w:hint="eastAsia"/>
          <w:sz w:val="30"/>
          <w:szCs w:val="30"/>
        </w:rPr>
        <w:t>万元，被告人张强分得约人民币</w:t>
      </w:r>
      <w:r>
        <w:rPr>
          <w:rFonts w:hint="eastAsia"/>
          <w:sz w:val="30"/>
          <w:szCs w:val="30"/>
        </w:rPr>
        <w:t>13</w:t>
      </w:r>
      <w:r>
        <w:rPr>
          <w:rFonts w:hint="eastAsia"/>
          <w:sz w:val="30"/>
          <w:szCs w:val="30"/>
        </w:rPr>
        <w:t>万元。被告人张强还单独收受罗某给予的财物共约人民币</w:t>
      </w:r>
      <w:r>
        <w:rPr>
          <w:rFonts w:hint="eastAsia"/>
          <w:sz w:val="30"/>
          <w:szCs w:val="30"/>
        </w:rPr>
        <w:t>7</w:t>
      </w:r>
      <w:r>
        <w:rPr>
          <w:rFonts w:hint="eastAsia"/>
          <w:sz w:val="30"/>
          <w:szCs w:val="30"/>
        </w:rPr>
        <w:t>万元。期间，被告人张强与萧某为李某、罗某开设赌场提供关照与帮助。具体事实如下：</w:t>
      </w:r>
    </w:p>
    <w:p w14:paraId="1FC1D616" w14:textId="77777777" w:rsidR="001C6B6E" w:rsidRDefault="001C6B6E">
      <w:pPr>
        <w:spacing w:line="500" w:lineRule="atLeast"/>
        <w:ind w:firstLine="600"/>
        <w:divId w:val="1714505043"/>
        <w:rPr>
          <w:rFonts w:hint="eastAsia"/>
          <w:sz w:val="30"/>
          <w:szCs w:val="30"/>
        </w:rPr>
      </w:pPr>
      <w:r>
        <w:rPr>
          <w:rFonts w:hint="eastAsia"/>
          <w:sz w:val="30"/>
          <w:szCs w:val="30"/>
        </w:rPr>
        <w:t>2011</w:t>
      </w:r>
      <w:r>
        <w:rPr>
          <w:rFonts w:hint="eastAsia"/>
          <w:sz w:val="30"/>
          <w:szCs w:val="30"/>
        </w:rPr>
        <w:t>年上半年至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月，被告人张强与萧某利用职务便利，非法收受李某给予的财物共约人民币</w:t>
      </w:r>
      <w:r>
        <w:rPr>
          <w:rFonts w:hint="eastAsia"/>
          <w:sz w:val="30"/>
          <w:szCs w:val="30"/>
        </w:rPr>
        <w:t>22</w:t>
      </w:r>
      <w:r>
        <w:rPr>
          <w:rFonts w:hint="eastAsia"/>
          <w:sz w:val="30"/>
          <w:szCs w:val="30"/>
        </w:rPr>
        <w:t>万元，为李某开设赌场提供关照与帮助，被告人张强从中分得约人民币</w:t>
      </w:r>
      <w:r>
        <w:rPr>
          <w:rFonts w:hint="eastAsia"/>
          <w:sz w:val="30"/>
          <w:szCs w:val="30"/>
        </w:rPr>
        <w:t>7</w:t>
      </w:r>
      <w:r>
        <w:rPr>
          <w:rFonts w:hint="eastAsia"/>
          <w:sz w:val="30"/>
          <w:szCs w:val="30"/>
        </w:rPr>
        <w:t>万元。</w:t>
      </w:r>
    </w:p>
    <w:p w14:paraId="6A3EBC31" w14:textId="77777777" w:rsidR="001C6B6E" w:rsidRDefault="001C6B6E">
      <w:pPr>
        <w:spacing w:line="500" w:lineRule="atLeast"/>
        <w:ind w:firstLine="600"/>
        <w:divId w:val="538981084"/>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月，被告人张强与萧某利用职务便利，非法收受罗某给予的财物共约人民币</w:t>
      </w:r>
      <w:r>
        <w:rPr>
          <w:rFonts w:hint="eastAsia"/>
          <w:sz w:val="30"/>
          <w:szCs w:val="30"/>
        </w:rPr>
        <w:t>17</w:t>
      </w:r>
      <w:r>
        <w:rPr>
          <w:rFonts w:hint="eastAsia"/>
          <w:sz w:val="30"/>
          <w:szCs w:val="30"/>
        </w:rPr>
        <w:t>万元，为罗某开设赌场提供关照与帮助，被告人张强从中分得约人民币</w:t>
      </w:r>
      <w:r>
        <w:rPr>
          <w:rFonts w:hint="eastAsia"/>
          <w:sz w:val="30"/>
          <w:szCs w:val="30"/>
        </w:rPr>
        <w:t>6</w:t>
      </w:r>
      <w:r>
        <w:rPr>
          <w:rFonts w:hint="eastAsia"/>
          <w:sz w:val="30"/>
          <w:szCs w:val="30"/>
        </w:rPr>
        <w:t>万元。</w:t>
      </w:r>
    </w:p>
    <w:p w14:paraId="03C69878" w14:textId="77777777" w:rsidR="001C6B6E" w:rsidRDefault="001C6B6E">
      <w:pPr>
        <w:spacing w:line="500" w:lineRule="atLeast"/>
        <w:ind w:firstLine="600"/>
        <w:divId w:val="926815693"/>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月，被告人张强利用职务便利，非法收受罗某给予的财物约人民币</w:t>
      </w:r>
      <w:r>
        <w:rPr>
          <w:rFonts w:hint="eastAsia"/>
          <w:sz w:val="30"/>
          <w:szCs w:val="30"/>
        </w:rPr>
        <w:t>7</w:t>
      </w:r>
      <w:r>
        <w:rPr>
          <w:rFonts w:hint="eastAsia"/>
          <w:sz w:val="30"/>
          <w:szCs w:val="30"/>
        </w:rPr>
        <w:t>万元，为罗某开设赌博场提供关照与帮助。</w:t>
      </w:r>
    </w:p>
    <w:p w14:paraId="74D3DFF3" w14:textId="77777777" w:rsidR="001C6B6E" w:rsidRDefault="001C6B6E">
      <w:pPr>
        <w:spacing w:line="500" w:lineRule="atLeast"/>
        <w:ind w:firstLine="600"/>
        <w:divId w:val="2037458092"/>
        <w:rPr>
          <w:rFonts w:hint="eastAsia"/>
          <w:sz w:val="30"/>
          <w:szCs w:val="30"/>
        </w:rPr>
      </w:pPr>
      <w:r>
        <w:rPr>
          <w:rFonts w:hint="eastAsia"/>
          <w:sz w:val="30"/>
          <w:szCs w:val="30"/>
        </w:rPr>
        <w:t>公安机关在侦办罗某等人涉黑案件中，发现被告人张强为罗某等人开设赌场通风报信，于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日将被告人张强抓获。后被告人张强向珠海市香洲区监察委员会退出赃款人民币</w:t>
      </w:r>
      <w:r>
        <w:rPr>
          <w:rFonts w:hint="eastAsia"/>
          <w:sz w:val="30"/>
          <w:szCs w:val="30"/>
        </w:rPr>
        <w:t>20</w:t>
      </w:r>
      <w:r>
        <w:rPr>
          <w:rFonts w:hint="eastAsia"/>
          <w:sz w:val="30"/>
          <w:szCs w:val="30"/>
        </w:rPr>
        <w:t>万元。</w:t>
      </w:r>
    </w:p>
    <w:p w14:paraId="7F435B7E" w14:textId="77777777" w:rsidR="001C6B6E" w:rsidRDefault="001C6B6E">
      <w:pPr>
        <w:spacing w:line="500" w:lineRule="atLeast"/>
        <w:ind w:firstLine="600"/>
        <w:divId w:val="1662586200"/>
        <w:rPr>
          <w:rFonts w:hint="eastAsia"/>
          <w:sz w:val="30"/>
          <w:szCs w:val="30"/>
        </w:rPr>
      </w:pPr>
      <w:r>
        <w:rPr>
          <w:rFonts w:hint="eastAsia"/>
          <w:sz w:val="30"/>
          <w:szCs w:val="30"/>
        </w:rPr>
        <w:t>上述事实，被告人张强在开庭审理过程中亦无异议，且有证人李某、罗某、萧某的证言，个人基本情况及工作简历，干部基本情况表，抓获经过，户籍资料，广东省暂时扣留、冻结财物收据等证据予以证实，足以认定。</w:t>
      </w:r>
    </w:p>
    <w:p w14:paraId="5619F878" w14:textId="77777777" w:rsidR="001C6B6E" w:rsidRDefault="001C6B6E">
      <w:pPr>
        <w:spacing w:line="500" w:lineRule="atLeast"/>
        <w:ind w:firstLine="600"/>
        <w:divId w:val="211951973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被告人张强有坦白情节；</w:t>
      </w:r>
      <w:r>
        <w:rPr>
          <w:rFonts w:hint="eastAsia"/>
          <w:sz w:val="30"/>
          <w:szCs w:val="30"/>
        </w:rPr>
        <w:t>2.</w:t>
      </w:r>
      <w:r>
        <w:rPr>
          <w:rFonts w:hint="eastAsia"/>
          <w:sz w:val="30"/>
          <w:szCs w:val="30"/>
        </w:rPr>
        <w:t>被告人张强是从犯；</w:t>
      </w:r>
      <w:r>
        <w:rPr>
          <w:rFonts w:hint="eastAsia"/>
          <w:sz w:val="30"/>
          <w:szCs w:val="30"/>
        </w:rPr>
        <w:t>3.</w:t>
      </w:r>
      <w:r>
        <w:rPr>
          <w:rFonts w:hint="eastAsia"/>
          <w:sz w:val="30"/>
          <w:szCs w:val="30"/>
        </w:rPr>
        <w:t>被告人张强是初犯、偶犯；</w:t>
      </w:r>
      <w:r>
        <w:rPr>
          <w:rFonts w:hint="eastAsia"/>
          <w:sz w:val="30"/>
          <w:szCs w:val="30"/>
        </w:rPr>
        <w:t>4.</w:t>
      </w:r>
      <w:r>
        <w:rPr>
          <w:rFonts w:hint="eastAsia"/>
          <w:sz w:val="30"/>
          <w:szCs w:val="30"/>
        </w:rPr>
        <w:t>被告人张强退出了其个人收取的全部赃款。建议对其从轻、减轻处罚。</w:t>
      </w:r>
    </w:p>
    <w:p w14:paraId="3D5DEBA3" w14:textId="77777777" w:rsidR="001C6B6E" w:rsidRDefault="001C6B6E">
      <w:pPr>
        <w:spacing w:line="500" w:lineRule="atLeast"/>
        <w:ind w:firstLine="600"/>
        <w:divId w:val="294723087"/>
        <w:rPr>
          <w:rFonts w:hint="eastAsia"/>
          <w:sz w:val="30"/>
          <w:szCs w:val="30"/>
        </w:rPr>
      </w:pPr>
      <w:r>
        <w:rPr>
          <w:rFonts w:hint="eastAsia"/>
          <w:sz w:val="30"/>
          <w:szCs w:val="30"/>
        </w:rPr>
        <w:t>针对控辩双方的意见，本院根据查明的事实以及相关法律综合评判如下：</w:t>
      </w:r>
    </w:p>
    <w:p w14:paraId="57259019" w14:textId="77777777" w:rsidR="001C6B6E" w:rsidRDefault="001C6B6E">
      <w:pPr>
        <w:spacing w:line="500" w:lineRule="atLeast"/>
        <w:ind w:firstLine="600"/>
        <w:divId w:val="667831689"/>
        <w:rPr>
          <w:rFonts w:hint="eastAsia"/>
          <w:sz w:val="30"/>
          <w:szCs w:val="30"/>
        </w:rPr>
      </w:pPr>
      <w:r>
        <w:rPr>
          <w:rFonts w:hint="eastAsia"/>
          <w:sz w:val="30"/>
          <w:szCs w:val="30"/>
        </w:rPr>
        <w:t>关于辩护人提出被告人张强是从犯的辩护意见，经查，证人李某的证言证实，其将保护费交给被告人张强，张强与萧某怎样分配其不清楚；其在开设赌场期间，大部分是张强打电话给其通风报信。证人罗某的证言证实，其先与被告人张强商定交保护费的标准，将保护费交给张强，张强再分给萧某；张强将公安机关查处赌场的消息打电话告诉其。证人萧某的证言证实，张强是本地人，在打击组工作多年，消息比较灵通，其安排张强去收保护费，张强有什么事都会主动与李某和罗某沟通。被告人张强的供述亦证实，其负责向李某和罗某收取保护费后与萧某共同分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月后单独收取罗某保护费人民币</w:t>
      </w:r>
      <w:r>
        <w:rPr>
          <w:rFonts w:hint="eastAsia"/>
          <w:sz w:val="30"/>
          <w:szCs w:val="30"/>
        </w:rPr>
        <w:t>7</w:t>
      </w:r>
      <w:r>
        <w:rPr>
          <w:rFonts w:hint="eastAsia"/>
          <w:sz w:val="30"/>
          <w:szCs w:val="30"/>
        </w:rPr>
        <w:t>万元，并打电话向李某和罗某通风报信。上述证据证实，被告人张强与萧某分工合作，共同收取李某和罗某给予的财物，被告人张强负责收取财物，并在公安机关查处赌场过程中向李某和罗某通风报信，在萧某调离红旗派出所后，又单独收取罗某给予的财物，因此，在共同犯罪中，被告人张强虽然是辅警，受萧某安排实施犯罪行为，但在收取财物和通风报信上，被告人张强又有较大的主动性，其掌握收受的财物，按比例分给萧某；其工作的岗位是负责查处赌场，并根据工作期间掌握的查处信息直接向李某和罗某通风报信，所以，被告人张强与萧某在共同犯罪中均起主要作用，是主犯。辩护人提出被告人张强是从犯的辩护意见不能成立，本院不予采纳。</w:t>
      </w:r>
    </w:p>
    <w:p w14:paraId="5715FEA6" w14:textId="77777777" w:rsidR="001C6B6E" w:rsidRDefault="001C6B6E">
      <w:pPr>
        <w:spacing w:line="500" w:lineRule="atLeast"/>
        <w:ind w:firstLine="600"/>
        <w:divId w:val="322926929"/>
        <w:rPr>
          <w:rFonts w:hint="eastAsia"/>
          <w:sz w:val="30"/>
          <w:szCs w:val="30"/>
        </w:rPr>
      </w:pPr>
      <w:r>
        <w:rPr>
          <w:rFonts w:hint="eastAsia"/>
          <w:sz w:val="30"/>
          <w:szCs w:val="30"/>
        </w:rPr>
        <w:t>关于被告人张强受贿行为适用法律的问题，经查，被告人张强的受贿行为发生在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日起施行的《中华人民共和国刑法修正案（九）》（以下简称《刑法修正案（九）》）对受贿罪进行了修改，即被告人张强的受贿行为跨越《刑法修正案（九）》施行日期；依照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二条的规定，适用修正后的《中华人民共和国刑法》对被告人张强受贿行为所处的主刑较轻。因此，依照从旧兼从轻的原则，本案应适用《刑法修正案（九）》修正的《中华人民共和国刑法》第三百八十五条、第三百八十六条、第三百八十三条。</w:t>
      </w:r>
    </w:p>
    <w:p w14:paraId="01D711E8" w14:textId="77777777" w:rsidR="001C6B6E" w:rsidRDefault="001C6B6E">
      <w:pPr>
        <w:spacing w:line="500" w:lineRule="atLeast"/>
        <w:ind w:firstLine="600"/>
        <w:divId w:val="1433474963"/>
        <w:rPr>
          <w:rFonts w:hint="eastAsia"/>
          <w:sz w:val="30"/>
          <w:szCs w:val="30"/>
        </w:rPr>
      </w:pPr>
      <w:r>
        <w:rPr>
          <w:rFonts w:hint="eastAsia"/>
          <w:sz w:val="30"/>
          <w:szCs w:val="30"/>
        </w:rPr>
        <w:t>本院认为，被告人张强身为国家工作人员，与其他国家工作人员利用职务上的便利，非法收受他人财物，为他人谋取利益，数额巨大，其行为已触犯我国刑律，构成受贿罪。公诉机关指控被告人张强的犯罪事实清楚，证据确实、充分，指控罪名成立。被告人张强归案后如实供述自己的罪行，依法可以从轻处罚。被告人张强为罗某、李某的犯罪行为提供保护，可以酌情从重处罚。被告人张强退出了其收取的赃款，可以酌情从轻处罚。辩护人提出被告人张强是初犯、偶犯，有坦白情节及退出赃款的辩护意见成立，本院予以采纳。依照《中华人民共和国刑法》第十二条、第三百八十五条第一款、第三百八十六条、第三百八十三条第一款第（二）项、第二十五条第一款、第九十三条、第六十七条第三款、第六十四条，《最高人民法院最高人民检察院关于办理贪污贿赂刑事案件适用法律若干问题的解释》第二条第一款、第十九条第一款的规定，判决如下：</w:t>
      </w:r>
    </w:p>
    <w:p w14:paraId="32D69E77" w14:textId="77777777" w:rsidR="001C6B6E" w:rsidRDefault="001C6B6E">
      <w:pPr>
        <w:spacing w:line="500" w:lineRule="atLeast"/>
        <w:ind w:firstLine="600"/>
        <w:divId w:val="1997225228"/>
        <w:rPr>
          <w:rFonts w:hint="eastAsia"/>
          <w:sz w:val="30"/>
          <w:szCs w:val="30"/>
        </w:rPr>
      </w:pPr>
      <w:r>
        <w:rPr>
          <w:rFonts w:hint="eastAsia"/>
          <w:sz w:val="30"/>
          <w:szCs w:val="30"/>
        </w:rPr>
        <w:t>一、被告人张强犯受贿罪，判处有期徒刑三年二个月，并处罚金人民币二十万元。</w:t>
      </w:r>
    </w:p>
    <w:p w14:paraId="6E8A0303" w14:textId="77777777" w:rsidR="001C6B6E" w:rsidRDefault="001C6B6E">
      <w:pPr>
        <w:spacing w:line="500" w:lineRule="atLeast"/>
        <w:ind w:firstLine="600"/>
        <w:divId w:val="2249910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日止。罚金从判决发生法律效力第二日起一个月内缴纳）。</w:t>
      </w:r>
    </w:p>
    <w:p w14:paraId="3FA27B62" w14:textId="77777777" w:rsidR="001C6B6E" w:rsidRDefault="001C6B6E">
      <w:pPr>
        <w:spacing w:line="500" w:lineRule="atLeast"/>
        <w:ind w:firstLine="600"/>
        <w:divId w:val="1083643879"/>
        <w:rPr>
          <w:rFonts w:hint="eastAsia"/>
          <w:sz w:val="30"/>
          <w:szCs w:val="30"/>
        </w:rPr>
      </w:pPr>
      <w:r>
        <w:rPr>
          <w:rFonts w:hint="eastAsia"/>
          <w:sz w:val="30"/>
          <w:szCs w:val="30"/>
        </w:rPr>
        <w:t>二、被告人张强退出的赃款人民币二十万元依法予以没收，由接收机关直接上缴国库。</w:t>
      </w:r>
    </w:p>
    <w:p w14:paraId="57642AA7" w14:textId="77777777" w:rsidR="001C6B6E" w:rsidRDefault="001C6B6E">
      <w:pPr>
        <w:spacing w:line="500" w:lineRule="atLeast"/>
        <w:ind w:firstLine="600"/>
        <w:divId w:val="20480010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8C53085" w14:textId="77777777" w:rsidR="001C6B6E" w:rsidRDefault="001C6B6E">
      <w:pPr>
        <w:spacing w:line="500" w:lineRule="atLeast"/>
        <w:jc w:val="right"/>
        <w:divId w:val="654603217"/>
        <w:rPr>
          <w:rFonts w:hint="eastAsia"/>
          <w:sz w:val="30"/>
          <w:szCs w:val="30"/>
        </w:rPr>
      </w:pPr>
      <w:r>
        <w:rPr>
          <w:rFonts w:hint="eastAsia"/>
          <w:sz w:val="30"/>
          <w:szCs w:val="30"/>
        </w:rPr>
        <w:t>审判长　姚　峰</w:t>
      </w:r>
    </w:p>
    <w:p w14:paraId="7FE32EB6" w14:textId="77777777" w:rsidR="001C6B6E" w:rsidRDefault="001C6B6E">
      <w:pPr>
        <w:spacing w:line="500" w:lineRule="atLeast"/>
        <w:jc w:val="right"/>
        <w:divId w:val="1168445117"/>
        <w:rPr>
          <w:rFonts w:hint="eastAsia"/>
          <w:sz w:val="30"/>
          <w:szCs w:val="30"/>
        </w:rPr>
      </w:pPr>
      <w:r>
        <w:rPr>
          <w:rFonts w:hint="eastAsia"/>
          <w:sz w:val="30"/>
          <w:szCs w:val="30"/>
        </w:rPr>
        <w:t>审判员　彭　帅</w:t>
      </w:r>
    </w:p>
    <w:p w14:paraId="4983F87F" w14:textId="77777777" w:rsidR="001C6B6E" w:rsidRDefault="001C6B6E">
      <w:pPr>
        <w:spacing w:line="500" w:lineRule="atLeast"/>
        <w:jc w:val="right"/>
        <w:divId w:val="8067359"/>
        <w:rPr>
          <w:rFonts w:hint="eastAsia"/>
          <w:sz w:val="30"/>
          <w:szCs w:val="30"/>
        </w:rPr>
      </w:pPr>
      <w:r>
        <w:rPr>
          <w:rFonts w:hint="eastAsia"/>
          <w:sz w:val="30"/>
          <w:szCs w:val="30"/>
        </w:rPr>
        <w:t>审判员　孙珑艳</w:t>
      </w:r>
    </w:p>
    <w:p w14:paraId="66E10E0E" w14:textId="77777777" w:rsidR="001C6B6E" w:rsidRDefault="001C6B6E">
      <w:pPr>
        <w:spacing w:line="500" w:lineRule="atLeast"/>
        <w:jc w:val="right"/>
        <w:divId w:val="1073314240"/>
        <w:rPr>
          <w:rFonts w:hint="eastAsia"/>
          <w:sz w:val="30"/>
          <w:szCs w:val="30"/>
        </w:rPr>
      </w:pPr>
      <w:r>
        <w:rPr>
          <w:rFonts w:hint="eastAsia"/>
          <w:sz w:val="30"/>
          <w:szCs w:val="30"/>
        </w:rPr>
        <w:t>二〇一九年三月十九日</w:t>
      </w:r>
    </w:p>
    <w:p w14:paraId="62E51AD5" w14:textId="77777777" w:rsidR="001C6B6E" w:rsidRDefault="001C6B6E">
      <w:pPr>
        <w:spacing w:line="500" w:lineRule="atLeast"/>
        <w:jc w:val="right"/>
        <w:divId w:val="1889754292"/>
        <w:rPr>
          <w:rFonts w:hint="eastAsia"/>
          <w:sz w:val="30"/>
          <w:szCs w:val="30"/>
        </w:rPr>
      </w:pPr>
      <w:r>
        <w:rPr>
          <w:rFonts w:hint="eastAsia"/>
          <w:sz w:val="30"/>
          <w:szCs w:val="30"/>
        </w:rPr>
        <w:t>书记员　罗思玲</w:t>
      </w:r>
    </w:p>
    <w:p w14:paraId="0A433EDD" w14:textId="77777777" w:rsidR="001C6B6E" w:rsidRDefault="001C6B6E">
      <w:pPr>
        <w:spacing w:line="500" w:lineRule="atLeast"/>
        <w:ind w:firstLine="600"/>
        <w:divId w:val="336423571"/>
        <w:rPr>
          <w:rFonts w:hint="eastAsia"/>
          <w:sz w:val="30"/>
          <w:szCs w:val="30"/>
        </w:rPr>
      </w:pPr>
      <w:r>
        <w:rPr>
          <w:rFonts w:hint="eastAsia"/>
          <w:sz w:val="30"/>
          <w:szCs w:val="30"/>
        </w:rPr>
        <w:t>附相关法条：</w:t>
      </w:r>
    </w:p>
    <w:p w14:paraId="50CF63D3" w14:textId="77777777" w:rsidR="001C6B6E" w:rsidRDefault="001C6B6E">
      <w:pPr>
        <w:spacing w:line="500" w:lineRule="atLeast"/>
        <w:ind w:firstLine="600"/>
        <w:divId w:val="933703947"/>
        <w:rPr>
          <w:rFonts w:hint="eastAsia"/>
          <w:sz w:val="30"/>
          <w:szCs w:val="30"/>
        </w:rPr>
      </w:pPr>
      <w:r>
        <w:rPr>
          <w:rFonts w:hint="eastAsia"/>
          <w:sz w:val="30"/>
          <w:szCs w:val="30"/>
        </w:rPr>
        <w:t>《中华人民共和国刑法》</w:t>
      </w:r>
    </w:p>
    <w:p w14:paraId="3F3570B1" w14:textId="77777777" w:rsidR="001C6B6E" w:rsidRDefault="001C6B6E">
      <w:pPr>
        <w:spacing w:line="500" w:lineRule="atLeast"/>
        <w:ind w:firstLine="600"/>
        <w:divId w:val="3069319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0310461" w14:textId="77777777" w:rsidR="001C6B6E" w:rsidRDefault="001C6B6E">
      <w:pPr>
        <w:spacing w:line="500" w:lineRule="atLeast"/>
        <w:ind w:firstLine="600"/>
        <w:divId w:val="1296714697"/>
        <w:rPr>
          <w:rFonts w:hint="eastAsia"/>
          <w:sz w:val="30"/>
          <w:szCs w:val="30"/>
        </w:rPr>
      </w:pPr>
      <w:r>
        <w:rPr>
          <w:rFonts w:hint="eastAsia"/>
          <w:sz w:val="30"/>
          <w:szCs w:val="30"/>
        </w:rPr>
        <w:t>第二十五条共同犯罪是指二人以上共同故意犯罪。</w:t>
      </w:r>
    </w:p>
    <w:p w14:paraId="7381BB0D" w14:textId="77777777" w:rsidR="001C6B6E" w:rsidRDefault="001C6B6E">
      <w:pPr>
        <w:spacing w:line="500" w:lineRule="atLeast"/>
        <w:ind w:firstLine="600"/>
        <w:divId w:val="202056286"/>
        <w:rPr>
          <w:rFonts w:hint="eastAsia"/>
          <w:sz w:val="30"/>
          <w:szCs w:val="30"/>
        </w:rPr>
      </w:pPr>
      <w:r>
        <w:rPr>
          <w:rFonts w:hint="eastAsia"/>
          <w:sz w:val="30"/>
          <w:szCs w:val="30"/>
        </w:rPr>
        <w:t>二人以上共同过失犯罪，不以共同犯罪论处；应当负刑事责任的，按照他们所犯的罪分别处罚。</w:t>
      </w:r>
    </w:p>
    <w:p w14:paraId="52F1DC4E" w14:textId="77777777" w:rsidR="001C6B6E" w:rsidRDefault="001C6B6E">
      <w:pPr>
        <w:spacing w:line="500" w:lineRule="atLeast"/>
        <w:ind w:firstLine="600"/>
        <w:divId w:val="844264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9D8ADB" w14:textId="77777777" w:rsidR="001C6B6E" w:rsidRDefault="001C6B6E">
      <w:pPr>
        <w:spacing w:line="500" w:lineRule="atLeast"/>
        <w:ind w:firstLine="600"/>
        <w:divId w:val="3322200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E4CA53" w14:textId="77777777" w:rsidR="001C6B6E" w:rsidRDefault="001C6B6E">
      <w:pPr>
        <w:spacing w:line="500" w:lineRule="atLeast"/>
        <w:ind w:firstLine="600"/>
        <w:divId w:val="20170276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32B907" w14:textId="77777777" w:rsidR="001C6B6E" w:rsidRDefault="001C6B6E">
      <w:pPr>
        <w:spacing w:line="500" w:lineRule="atLeast"/>
        <w:ind w:firstLine="600"/>
        <w:divId w:val="11643178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DF12A85" w14:textId="77777777" w:rsidR="001C6B6E" w:rsidRDefault="001C6B6E">
      <w:pPr>
        <w:spacing w:line="500" w:lineRule="atLeast"/>
        <w:ind w:firstLine="600"/>
        <w:divId w:val="576476838"/>
        <w:rPr>
          <w:rFonts w:hint="eastAsia"/>
          <w:sz w:val="30"/>
          <w:szCs w:val="30"/>
        </w:rPr>
      </w:pPr>
      <w:r>
        <w:rPr>
          <w:rFonts w:hint="eastAsia"/>
          <w:sz w:val="30"/>
          <w:szCs w:val="30"/>
        </w:rPr>
        <w:t>第九十三条本法所称国家工作人员，是指国家机关中从事公务的人员。</w:t>
      </w:r>
    </w:p>
    <w:p w14:paraId="47F8F639" w14:textId="77777777" w:rsidR="001C6B6E" w:rsidRDefault="001C6B6E">
      <w:pPr>
        <w:spacing w:line="500" w:lineRule="atLeast"/>
        <w:ind w:firstLine="600"/>
        <w:divId w:val="8582735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50AD49B" w14:textId="77777777" w:rsidR="001C6B6E" w:rsidRDefault="001C6B6E">
      <w:pPr>
        <w:spacing w:line="500" w:lineRule="atLeast"/>
        <w:ind w:firstLine="600"/>
        <w:divId w:val="663169228"/>
        <w:rPr>
          <w:rFonts w:hint="eastAsia"/>
          <w:sz w:val="30"/>
          <w:szCs w:val="30"/>
        </w:rPr>
      </w:pPr>
      <w:r>
        <w:rPr>
          <w:rFonts w:hint="eastAsia"/>
          <w:sz w:val="30"/>
          <w:szCs w:val="30"/>
        </w:rPr>
        <w:t>第三百八十三条对犯贪污罪的，根据情节轻重，分别依照下列规定处罚：</w:t>
      </w:r>
    </w:p>
    <w:p w14:paraId="7B8B075C" w14:textId="77777777" w:rsidR="001C6B6E" w:rsidRDefault="001C6B6E">
      <w:pPr>
        <w:spacing w:line="500" w:lineRule="atLeast"/>
        <w:ind w:firstLine="600"/>
        <w:divId w:val="756488601"/>
        <w:rPr>
          <w:rFonts w:hint="eastAsia"/>
          <w:sz w:val="30"/>
          <w:szCs w:val="30"/>
        </w:rPr>
      </w:pPr>
      <w:r>
        <w:rPr>
          <w:rFonts w:hint="eastAsia"/>
          <w:sz w:val="30"/>
          <w:szCs w:val="30"/>
        </w:rPr>
        <w:t>（一）贪污数额较大或者有其他较重情节的，处三年以下有期徒刑或者拘役，并处罚金。</w:t>
      </w:r>
    </w:p>
    <w:p w14:paraId="1FA65873" w14:textId="77777777" w:rsidR="001C6B6E" w:rsidRDefault="001C6B6E">
      <w:pPr>
        <w:spacing w:line="500" w:lineRule="atLeast"/>
        <w:ind w:firstLine="600"/>
        <w:divId w:val="314384473"/>
        <w:rPr>
          <w:rFonts w:hint="eastAsia"/>
          <w:sz w:val="30"/>
          <w:szCs w:val="30"/>
        </w:rPr>
      </w:pPr>
      <w:r>
        <w:rPr>
          <w:rFonts w:hint="eastAsia"/>
          <w:sz w:val="30"/>
          <w:szCs w:val="30"/>
        </w:rPr>
        <w:t>（二）贪污数额巨大或者有其他严重情节的，处三年以上十年以下有期徒刑，并处罚金或者没收财产。</w:t>
      </w:r>
    </w:p>
    <w:p w14:paraId="4B9BE95A" w14:textId="77777777" w:rsidR="001C6B6E" w:rsidRDefault="001C6B6E">
      <w:pPr>
        <w:spacing w:line="500" w:lineRule="atLeast"/>
        <w:ind w:firstLine="600"/>
        <w:divId w:val="1858263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753F6AA" w14:textId="77777777" w:rsidR="001C6B6E" w:rsidRDefault="001C6B6E">
      <w:pPr>
        <w:spacing w:line="500" w:lineRule="atLeast"/>
        <w:ind w:firstLine="600"/>
        <w:divId w:val="1480880592"/>
        <w:rPr>
          <w:rFonts w:hint="eastAsia"/>
          <w:sz w:val="30"/>
          <w:szCs w:val="30"/>
        </w:rPr>
      </w:pPr>
      <w:r>
        <w:rPr>
          <w:rFonts w:hint="eastAsia"/>
          <w:sz w:val="30"/>
          <w:szCs w:val="30"/>
        </w:rPr>
        <w:t>对多次贪污未经处理的，按照累计贪污数额处罚。</w:t>
      </w:r>
    </w:p>
    <w:p w14:paraId="2B2AB0D9" w14:textId="77777777" w:rsidR="001C6B6E" w:rsidRDefault="001C6B6E">
      <w:pPr>
        <w:spacing w:line="500" w:lineRule="atLeast"/>
        <w:ind w:firstLine="600"/>
        <w:divId w:val="17888924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FCF4D8D" w14:textId="77777777" w:rsidR="001C6B6E" w:rsidRDefault="001C6B6E">
      <w:pPr>
        <w:spacing w:line="500" w:lineRule="atLeast"/>
        <w:ind w:firstLine="600"/>
        <w:divId w:val="13162556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EDED018" w14:textId="77777777" w:rsidR="001C6B6E" w:rsidRDefault="001C6B6E">
      <w:pPr>
        <w:spacing w:line="500" w:lineRule="atLeast"/>
        <w:ind w:firstLine="600"/>
        <w:divId w:val="4067304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4E2198F" w14:textId="77777777" w:rsidR="001C6B6E" w:rsidRDefault="001C6B6E">
      <w:pPr>
        <w:spacing w:line="500" w:lineRule="atLeast"/>
        <w:ind w:firstLine="600"/>
        <w:divId w:val="2123063079"/>
        <w:rPr>
          <w:rFonts w:hint="eastAsia"/>
          <w:sz w:val="30"/>
          <w:szCs w:val="30"/>
        </w:rPr>
      </w:pPr>
      <w:r>
        <w:rPr>
          <w:rFonts w:hint="eastAsia"/>
          <w:sz w:val="30"/>
          <w:szCs w:val="30"/>
        </w:rPr>
        <w:t>国家工作人员在经济往来中，违反国家规定，收受各种名义的回扣、手续费，归个人所有的，以受贿论处。</w:t>
      </w:r>
    </w:p>
    <w:p w14:paraId="20FB7212" w14:textId="77777777" w:rsidR="001C6B6E" w:rsidRDefault="001C6B6E">
      <w:pPr>
        <w:spacing w:line="500" w:lineRule="atLeast"/>
        <w:ind w:firstLine="600"/>
        <w:divId w:val="184281804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953DE66" w14:textId="77777777" w:rsidR="001C6B6E" w:rsidRDefault="001C6B6E">
      <w:pPr>
        <w:spacing w:line="500" w:lineRule="atLeast"/>
        <w:ind w:firstLine="600"/>
        <w:divId w:val="1946962651"/>
        <w:rPr>
          <w:rFonts w:hint="eastAsia"/>
          <w:sz w:val="30"/>
          <w:szCs w:val="30"/>
        </w:rPr>
      </w:pPr>
      <w:r>
        <w:rPr>
          <w:rFonts w:hint="eastAsia"/>
          <w:sz w:val="30"/>
          <w:szCs w:val="30"/>
        </w:rPr>
        <w:t>《最高人民法院、最高人民检察院关于办理贪污贿赂刑事案件适用法律若干问题的解释》</w:t>
      </w:r>
    </w:p>
    <w:p w14:paraId="5187E24B" w14:textId="77777777" w:rsidR="001C6B6E" w:rsidRDefault="001C6B6E">
      <w:pPr>
        <w:spacing w:line="500" w:lineRule="atLeast"/>
        <w:ind w:firstLine="600"/>
        <w:divId w:val="152274594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5013F05" w14:textId="77777777" w:rsidR="001C6B6E" w:rsidRDefault="001C6B6E">
      <w:pPr>
        <w:spacing w:line="500" w:lineRule="atLeast"/>
        <w:ind w:firstLine="600"/>
        <w:divId w:val="158179308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BDB929B" w14:textId="77777777" w:rsidR="001C6B6E" w:rsidRDefault="001C6B6E">
      <w:pPr>
        <w:spacing w:line="500" w:lineRule="atLeast"/>
        <w:ind w:firstLine="600"/>
        <w:divId w:val="149075286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19444D0" w14:textId="77777777" w:rsidR="001C6B6E" w:rsidRDefault="001C6B6E">
      <w:pPr>
        <w:spacing w:line="500" w:lineRule="atLeast"/>
        <w:ind w:firstLine="600"/>
        <w:divId w:val="9263783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020A6D2" w14:textId="77777777" w:rsidR="001C6B6E" w:rsidRDefault="001C6B6E">
      <w:pPr>
        <w:spacing w:line="500" w:lineRule="atLeast"/>
        <w:ind w:firstLine="600"/>
        <w:divId w:val="200412235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48CDF" w14:textId="77777777" w:rsidR="001C6B6E" w:rsidRDefault="001C6B6E" w:rsidP="001C6B6E">
      <w:pPr>
        <w:rPr>
          <w:rFonts w:hint="eastAsia"/>
        </w:rPr>
      </w:pPr>
      <w:r>
        <w:separator/>
      </w:r>
    </w:p>
  </w:endnote>
  <w:endnote w:type="continuationSeparator" w:id="0">
    <w:p w14:paraId="162AF88C" w14:textId="77777777" w:rsidR="001C6B6E" w:rsidRDefault="001C6B6E" w:rsidP="001C6B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94DC" w14:textId="77777777" w:rsidR="001C6B6E" w:rsidRDefault="001C6B6E" w:rsidP="001C6B6E">
      <w:pPr>
        <w:rPr>
          <w:rFonts w:hint="eastAsia"/>
        </w:rPr>
      </w:pPr>
      <w:r>
        <w:separator/>
      </w:r>
    </w:p>
  </w:footnote>
  <w:footnote w:type="continuationSeparator" w:id="0">
    <w:p w14:paraId="22337947" w14:textId="77777777" w:rsidR="001C6B6E" w:rsidRDefault="001C6B6E" w:rsidP="001C6B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6B6E"/>
    <w:rsid w:val="001C6B6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3388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6B6E"/>
    <w:pPr>
      <w:tabs>
        <w:tab w:val="center" w:pos="4153"/>
        <w:tab w:val="right" w:pos="8306"/>
      </w:tabs>
      <w:snapToGrid w:val="0"/>
      <w:jc w:val="center"/>
    </w:pPr>
    <w:rPr>
      <w:sz w:val="18"/>
      <w:szCs w:val="18"/>
    </w:rPr>
  </w:style>
  <w:style w:type="character" w:customStyle="1" w:styleId="a4">
    <w:name w:val="页眉 字符"/>
    <w:basedOn w:val="a0"/>
    <w:link w:val="a3"/>
    <w:uiPriority w:val="99"/>
    <w:rsid w:val="001C6B6E"/>
    <w:rPr>
      <w:rFonts w:ascii="宋体" w:eastAsia="宋体" w:hAnsi="宋体" w:cs="宋体"/>
      <w:sz w:val="18"/>
      <w:szCs w:val="18"/>
    </w:rPr>
  </w:style>
  <w:style w:type="paragraph" w:styleId="a5">
    <w:name w:val="footer"/>
    <w:basedOn w:val="a"/>
    <w:link w:val="a6"/>
    <w:uiPriority w:val="99"/>
    <w:unhideWhenUsed/>
    <w:rsid w:val="001C6B6E"/>
    <w:pPr>
      <w:tabs>
        <w:tab w:val="center" w:pos="4153"/>
        <w:tab w:val="right" w:pos="8306"/>
      </w:tabs>
      <w:snapToGrid w:val="0"/>
    </w:pPr>
    <w:rPr>
      <w:sz w:val="18"/>
      <w:szCs w:val="18"/>
    </w:rPr>
  </w:style>
  <w:style w:type="character" w:customStyle="1" w:styleId="a6">
    <w:name w:val="页脚 字符"/>
    <w:basedOn w:val="a0"/>
    <w:link w:val="a5"/>
    <w:uiPriority w:val="99"/>
    <w:rsid w:val="001C6B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359">
      <w:marLeft w:val="0"/>
      <w:marRight w:val="720"/>
      <w:marTop w:val="10"/>
      <w:marBottom w:val="10"/>
      <w:divBdr>
        <w:top w:val="none" w:sz="0" w:space="0" w:color="auto"/>
        <w:left w:val="none" w:sz="0" w:space="0" w:color="auto"/>
        <w:bottom w:val="none" w:sz="0" w:space="0" w:color="auto"/>
        <w:right w:val="none" w:sz="0" w:space="0" w:color="auto"/>
      </w:divBdr>
    </w:div>
    <w:div w:id="30693197">
      <w:marLeft w:val="0"/>
      <w:marRight w:val="0"/>
      <w:marTop w:val="10"/>
      <w:marBottom w:val="10"/>
      <w:divBdr>
        <w:top w:val="none" w:sz="0" w:space="0" w:color="auto"/>
        <w:left w:val="none" w:sz="0" w:space="0" w:color="auto"/>
        <w:bottom w:val="none" w:sz="0" w:space="0" w:color="auto"/>
        <w:right w:val="none" w:sz="0" w:space="0" w:color="auto"/>
      </w:divBdr>
    </w:div>
    <w:div w:id="84426490">
      <w:marLeft w:val="0"/>
      <w:marRight w:val="0"/>
      <w:marTop w:val="10"/>
      <w:marBottom w:val="10"/>
      <w:divBdr>
        <w:top w:val="none" w:sz="0" w:space="0" w:color="auto"/>
        <w:left w:val="none" w:sz="0" w:space="0" w:color="auto"/>
        <w:bottom w:val="none" w:sz="0" w:space="0" w:color="auto"/>
        <w:right w:val="none" w:sz="0" w:space="0" w:color="auto"/>
      </w:divBdr>
    </w:div>
    <w:div w:id="185826368">
      <w:marLeft w:val="0"/>
      <w:marRight w:val="0"/>
      <w:marTop w:val="10"/>
      <w:marBottom w:val="10"/>
      <w:divBdr>
        <w:top w:val="none" w:sz="0" w:space="0" w:color="auto"/>
        <w:left w:val="none" w:sz="0" w:space="0" w:color="auto"/>
        <w:bottom w:val="none" w:sz="0" w:space="0" w:color="auto"/>
        <w:right w:val="none" w:sz="0" w:space="0" w:color="auto"/>
      </w:divBdr>
    </w:div>
    <w:div w:id="202056286">
      <w:marLeft w:val="0"/>
      <w:marRight w:val="0"/>
      <w:marTop w:val="10"/>
      <w:marBottom w:val="10"/>
      <w:divBdr>
        <w:top w:val="none" w:sz="0" w:space="0" w:color="auto"/>
        <w:left w:val="none" w:sz="0" w:space="0" w:color="auto"/>
        <w:bottom w:val="none" w:sz="0" w:space="0" w:color="auto"/>
        <w:right w:val="none" w:sz="0" w:space="0" w:color="auto"/>
      </w:divBdr>
    </w:div>
    <w:div w:id="204800108">
      <w:marLeft w:val="0"/>
      <w:marRight w:val="0"/>
      <w:marTop w:val="10"/>
      <w:marBottom w:val="10"/>
      <w:divBdr>
        <w:top w:val="none" w:sz="0" w:space="0" w:color="auto"/>
        <w:left w:val="none" w:sz="0" w:space="0" w:color="auto"/>
        <w:bottom w:val="none" w:sz="0" w:space="0" w:color="auto"/>
        <w:right w:val="none" w:sz="0" w:space="0" w:color="auto"/>
      </w:divBdr>
    </w:div>
    <w:div w:id="224991062">
      <w:marLeft w:val="0"/>
      <w:marRight w:val="0"/>
      <w:marTop w:val="10"/>
      <w:marBottom w:val="10"/>
      <w:divBdr>
        <w:top w:val="none" w:sz="0" w:space="0" w:color="auto"/>
        <w:left w:val="none" w:sz="0" w:space="0" w:color="auto"/>
        <w:bottom w:val="none" w:sz="0" w:space="0" w:color="auto"/>
        <w:right w:val="none" w:sz="0" w:space="0" w:color="auto"/>
      </w:divBdr>
    </w:div>
    <w:div w:id="281159782">
      <w:marLeft w:val="0"/>
      <w:marRight w:val="0"/>
      <w:marTop w:val="10"/>
      <w:marBottom w:val="10"/>
      <w:divBdr>
        <w:top w:val="none" w:sz="0" w:space="0" w:color="auto"/>
        <w:left w:val="none" w:sz="0" w:space="0" w:color="auto"/>
        <w:bottom w:val="none" w:sz="0" w:space="0" w:color="auto"/>
        <w:right w:val="none" w:sz="0" w:space="0" w:color="auto"/>
      </w:divBdr>
    </w:div>
    <w:div w:id="294723087">
      <w:marLeft w:val="0"/>
      <w:marRight w:val="0"/>
      <w:marTop w:val="10"/>
      <w:marBottom w:val="10"/>
      <w:divBdr>
        <w:top w:val="none" w:sz="0" w:space="0" w:color="auto"/>
        <w:left w:val="none" w:sz="0" w:space="0" w:color="auto"/>
        <w:bottom w:val="none" w:sz="0" w:space="0" w:color="auto"/>
        <w:right w:val="none" w:sz="0" w:space="0" w:color="auto"/>
      </w:divBdr>
    </w:div>
    <w:div w:id="314384473">
      <w:marLeft w:val="0"/>
      <w:marRight w:val="0"/>
      <w:marTop w:val="10"/>
      <w:marBottom w:val="10"/>
      <w:divBdr>
        <w:top w:val="none" w:sz="0" w:space="0" w:color="auto"/>
        <w:left w:val="none" w:sz="0" w:space="0" w:color="auto"/>
        <w:bottom w:val="none" w:sz="0" w:space="0" w:color="auto"/>
        <w:right w:val="none" w:sz="0" w:space="0" w:color="auto"/>
      </w:divBdr>
    </w:div>
    <w:div w:id="322926929">
      <w:marLeft w:val="0"/>
      <w:marRight w:val="0"/>
      <w:marTop w:val="10"/>
      <w:marBottom w:val="10"/>
      <w:divBdr>
        <w:top w:val="none" w:sz="0" w:space="0" w:color="auto"/>
        <w:left w:val="none" w:sz="0" w:space="0" w:color="auto"/>
        <w:bottom w:val="none" w:sz="0" w:space="0" w:color="auto"/>
        <w:right w:val="none" w:sz="0" w:space="0" w:color="auto"/>
      </w:divBdr>
    </w:div>
    <w:div w:id="332220034">
      <w:marLeft w:val="0"/>
      <w:marRight w:val="0"/>
      <w:marTop w:val="10"/>
      <w:marBottom w:val="10"/>
      <w:divBdr>
        <w:top w:val="none" w:sz="0" w:space="0" w:color="auto"/>
        <w:left w:val="none" w:sz="0" w:space="0" w:color="auto"/>
        <w:bottom w:val="none" w:sz="0" w:space="0" w:color="auto"/>
        <w:right w:val="none" w:sz="0" w:space="0" w:color="auto"/>
      </w:divBdr>
    </w:div>
    <w:div w:id="336423571">
      <w:marLeft w:val="0"/>
      <w:marRight w:val="0"/>
      <w:marTop w:val="10"/>
      <w:marBottom w:val="10"/>
      <w:divBdr>
        <w:top w:val="none" w:sz="0" w:space="0" w:color="auto"/>
        <w:left w:val="none" w:sz="0" w:space="0" w:color="auto"/>
        <w:bottom w:val="none" w:sz="0" w:space="0" w:color="auto"/>
        <w:right w:val="none" w:sz="0" w:space="0" w:color="auto"/>
      </w:divBdr>
    </w:div>
    <w:div w:id="406730432">
      <w:marLeft w:val="0"/>
      <w:marRight w:val="0"/>
      <w:marTop w:val="10"/>
      <w:marBottom w:val="10"/>
      <w:divBdr>
        <w:top w:val="none" w:sz="0" w:space="0" w:color="auto"/>
        <w:left w:val="none" w:sz="0" w:space="0" w:color="auto"/>
        <w:bottom w:val="none" w:sz="0" w:space="0" w:color="auto"/>
        <w:right w:val="none" w:sz="0" w:space="0" w:color="auto"/>
      </w:divBdr>
    </w:div>
    <w:div w:id="411243292">
      <w:marLeft w:val="0"/>
      <w:marRight w:val="0"/>
      <w:marTop w:val="10"/>
      <w:marBottom w:val="10"/>
      <w:divBdr>
        <w:top w:val="none" w:sz="0" w:space="0" w:color="auto"/>
        <w:left w:val="none" w:sz="0" w:space="0" w:color="auto"/>
        <w:bottom w:val="none" w:sz="0" w:space="0" w:color="auto"/>
        <w:right w:val="none" w:sz="0" w:space="0" w:color="auto"/>
      </w:divBdr>
    </w:div>
    <w:div w:id="430903223">
      <w:marLeft w:val="0"/>
      <w:marRight w:val="0"/>
      <w:marTop w:val="10"/>
      <w:marBottom w:val="10"/>
      <w:divBdr>
        <w:top w:val="none" w:sz="0" w:space="0" w:color="auto"/>
        <w:left w:val="none" w:sz="0" w:space="0" w:color="auto"/>
        <w:bottom w:val="none" w:sz="0" w:space="0" w:color="auto"/>
        <w:right w:val="none" w:sz="0" w:space="0" w:color="auto"/>
      </w:divBdr>
    </w:div>
    <w:div w:id="538981084">
      <w:marLeft w:val="0"/>
      <w:marRight w:val="0"/>
      <w:marTop w:val="10"/>
      <w:marBottom w:val="10"/>
      <w:divBdr>
        <w:top w:val="none" w:sz="0" w:space="0" w:color="auto"/>
        <w:left w:val="none" w:sz="0" w:space="0" w:color="auto"/>
        <w:bottom w:val="none" w:sz="0" w:space="0" w:color="auto"/>
        <w:right w:val="none" w:sz="0" w:space="0" w:color="auto"/>
      </w:divBdr>
    </w:div>
    <w:div w:id="576476838">
      <w:marLeft w:val="0"/>
      <w:marRight w:val="0"/>
      <w:marTop w:val="10"/>
      <w:marBottom w:val="10"/>
      <w:divBdr>
        <w:top w:val="none" w:sz="0" w:space="0" w:color="auto"/>
        <w:left w:val="none" w:sz="0" w:space="0" w:color="auto"/>
        <w:bottom w:val="none" w:sz="0" w:space="0" w:color="auto"/>
        <w:right w:val="none" w:sz="0" w:space="0" w:color="auto"/>
      </w:divBdr>
    </w:div>
    <w:div w:id="636491191">
      <w:marLeft w:val="0"/>
      <w:marRight w:val="0"/>
      <w:marTop w:val="10"/>
      <w:marBottom w:val="10"/>
      <w:divBdr>
        <w:top w:val="none" w:sz="0" w:space="0" w:color="auto"/>
        <w:left w:val="none" w:sz="0" w:space="0" w:color="auto"/>
        <w:bottom w:val="none" w:sz="0" w:space="0" w:color="auto"/>
        <w:right w:val="none" w:sz="0" w:space="0" w:color="auto"/>
      </w:divBdr>
    </w:div>
    <w:div w:id="654603217">
      <w:marLeft w:val="0"/>
      <w:marRight w:val="720"/>
      <w:marTop w:val="10"/>
      <w:marBottom w:val="10"/>
      <w:divBdr>
        <w:top w:val="none" w:sz="0" w:space="0" w:color="auto"/>
        <w:left w:val="none" w:sz="0" w:space="0" w:color="auto"/>
        <w:bottom w:val="none" w:sz="0" w:space="0" w:color="auto"/>
        <w:right w:val="none" w:sz="0" w:space="0" w:color="auto"/>
      </w:divBdr>
    </w:div>
    <w:div w:id="663169228">
      <w:marLeft w:val="0"/>
      <w:marRight w:val="0"/>
      <w:marTop w:val="10"/>
      <w:marBottom w:val="10"/>
      <w:divBdr>
        <w:top w:val="none" w:sz="0" w:space="0" w:color="auto"/>
        <w:left w:val="none" w:sz="0" w:space="0" w:color="auto"/>
        <w:bottom w:val="none" w:sz="0" w:space="0" w:color="auto"/>
        <w:right w:val="none" w:sz="0" w:space="0" w:color="auto"/>
      </w:divBdr>
    </w:div>
    <w:div w:id="667831689">
      <w:marLeft w:val="0"/>
      <w:marRight w:val="0"/>
      <w:marTop w:val="10"/>
      <w:marBottom w:val="10"/>
      <w:divBdr>
        <w:top w:val="none" w:sz="0" w:space="0" w:color="auto"/>
        <w:left w:val="none" w:sz="0" w:space="0" w:color="auto"/>
        <w:bottom w:val="none" w:sz="0" w:space="0" w:color="auto"/>
        <w:right w:val="none" w:sz="0" w:space="0" w:color="auto"/>
      </w:divBdr>
    </w:div>
    <w:div w:id="756488601">
      <w:marLeft w:val="0"/>
      <w:marRight w:val="0"/>
      <w:marTop w:val="10"/>
      <w:marBottom w:val="10"/>
      <w:divBdr>
        <w:top w:val="none" w:sz="0" w:space="0" w:color="auto"/>
        <w:left w:val="none" w:sz="0" w:space="0" w:color="auto"/>
        <w:bottom w:val="none" w:sz="0" w:space="0" w:color="auto"/>
        <w:right w:val="none" w:sz="0" w:space="0" w:color="auto"/>
      </w:divBdr>
    </w:div>
    <w:div w:id="759521209">
      <w:marLeft w:val="0"/>
      <w:marRight w:val="0"/>
      <w:marTop w:val="10"/>
      <w:marBottom w:val="10"/>
      <w:divBdr>
        <w:top w:val="none" w:sz="0" w:space="0" w:color="auto"/>
        <w:left w:val="none" w:sz="0" w:space="0" w:color="auto"/>
        <w:bottom w:val="none" w:sz="0" w:space="0" w:color="auto"/>
        <w:right w:val="none" w:sz="0" w:space="0" w:color="auto"/>
      </w:divBdr>
    </w:div>
    <w:div w:id="858273510">
      <w:marLeft w:val="0"/>
      <w:marRight w:val="0"/>
      <w:marTop w:val="10"/>
      <w:marBottom w:val="10"/>
      <w:divBdr>
        <w:top w:val="none" w:sz="0" w:space="0" w:color="auto"/>
        <w:left w:val="none" w:sz="0" w:space="0" w:color="auto"/>
        <w:bottom w:val="none" w:sz="0" w:space="0" w:color="auto"/>
        <w:right w:val="none" w:sz="0" w:space="0" w:color="auto"/>
      </w:divBdr>
    </w:div>
    <w:div w:id="926378378">
      <w:marLeft w:val="0"/>
      <w:marRight w:val="0"/>
      <w:marTop w:val="10"/>
      <w:marBottom w:val="10"/>
      <w:divBdr>
        <w:top w:val="none" w:sz="0" w:space="0" w:color="auto"/>
        <w:left w:val="none" w:sz="0" w:space="0" w:color="auto"/>
        <w:bottom w:val="none" w:sz="0" w:space="0" w:color="auto"/>
        <w:right w:val="none" w:sz="0" w:space="0" w:color="auto"/>
      </w:divBdr>
    </w:div>
    <w:div w:id="926815693">
      <w:marLeft w:val="0"/>
      <w:marRight w:val="0"/>
      <w:marTop w:val="10"/>
      <w:marBottom w:val="10"/>
      <w:divBdr>
        <w:top w:val="none" w:sz="0" w:space="0" w:color="auto"/>
        <w:left w:val="none" w:sz="0" w:space="0" w:color="auto"/>
        <w:bottom w:val="none" w:sz="0" w:space="0" w:color="auto"/>
        <w:right w:val="none" w:sz="0" w:space="0" w:color="auto"/>
      </w:divBdr>
    </w:div>
    <w:div w:id="933703947">
      <w:marLeft w:val="0"/>
      <w:marRight w:val="0"/>
      <w:marTop w:val="10"/>
      <w:marBottom w:val="10"/>
      <w:divBdr>
        <w:top w:val="none" w:sz="0" w:space="0" w:color="auto"/>
        <w:left w:val="none" w:sz="0" w:space="0" w:color="auto"/>
        <w:bottom w:val="none" w:sz="0" w:space="0" w:color="auto"/>
        <w:right w:val="none" w:sz="0" w:space="0" w:color="auto"/>
      </w:divBdr>
    </w:div>
    <w:div w:id="1073314240">
      <w:marLeft w:val="0"/>
      <w:marRight w:val="720"/>
      <w:marTop w:val="10"/>
      <w:marBottom w:val="10"/>
      <w:divBdr>
        <w:top w:val="none" w:sz="0" w:space="0" w:color="auto"/>
        <w:left w:val="none" w:sz="0" w:space="0" w:color="auto"/>
        <w:bottom w:val="none" w:sz="0" w:space="0" w:color="auto"/>
        <w:right w:val="none" w:sz="0" w:space="0" w:color="auto"/>
      </w:divBdr>
    </w:div>
    <w:div w:id="1079711726">
      <w:marLeft w:val="0"/>
      <w:marRight w:val="0"/>
      <w:marTop w:val="10"/>
      <w:marBottom w:val="10"/>
      <w:divBdr>
        <w:top w:val="none" w:sz="0" w:space="0" w:color="auto"/>
        <w:left w:val="none" w:sz="0" w:space="0" w:color="auto"/>
        <w:bottom w:val="none" w:sz="0" w:space="0" w:color="auto"/>
        <w:right w:val="none" w:sz="0" w:space="0" w:color="auto"/>
      </w:divBdr>
    </w:div>
    <w:div w:id="1083643879">
      <w:marLeft w:val="0"/>
      <w:marRight w:val="0"/>
      <w:marTop w:val="10"/>
      <w:marBottom w:val="10"/>
      <w:divBdr>
        <w:top w:val="none" w:sz="0" w:space="0" w:color="auto"/>
        <w:left w:val="none" w:sz="0" w:space="0" w:color="auto"/>
        <w:bottom w:val="none" w:sz="0" w:space="0" w:color="auto"/>
        <w:right w:val="none" w:sz="0" w:space="0" w:color="auto"/>
      </w:divBdr>
    </w:div>
    <w:div w:id="1164317862">
      <w:marLeft w:val="0"/>
      <w:marRight w:val="0"/>
      <w:marTop w:val="10"/>
      <w:marBottom w:val="10"/>
      <w:divBdr>
        <w:top w:val="none" w:sz="0" w:space="0" w:color="auto"/>
        <w:left w:val="none" w:sz="0" w:space="0" w:color="auto"/>
        <w:bottom w:val="none" w:sz="0" w:space="0" w:color="auto"/>
        <w:right w:val="none" w:sz="0" w:space="0" w:color="auto"/>
      </w:divBdr>
    </w:div>
    <w:div w:id="1168445117">
      <w:marLeft w:val="0"/>
      <w:marRight w:val="720"/>
      <w:marTop w:val="10"/>
      <w:marBottom w:val="10"/>
      <w:divBdr>
        <w:top w:val="none" w:sz="0" w:space="0" w:color="auto"/>
        <w:left w:val="none" w:sz="0" w:space="0" w:color="auto"/>
        <w:bottom w:val="none" w:sz="0" w:space="0" w:color="auto"/>
        <w:right w:val="none" w:sz="0" w:space="0" w:color="auto"/>
      </w:divBdr>
    </w:div>
    <w:div w:id="1296714697">
      <w:marLeft w:val="0"/>
      <w:marRight w:val="0"/>
      <w:marTop w:val="10"/>
      <w:marBottom w:val="10"/>
      <w:divBdr>
        <w:top w:val="none" w:sz="0" w:space="0" w:color="auto"/>
        <w:left w:val="none" w:sz="0" w:space="0" w:color="auto"/>
        <w:bottom w:val="none" w:sz="0" w:space="0" w:color="auto"/>
        <w:right w:val="none" w:sz="0" w:space="0" w:color="auto"/>
      </w:divBdr>
    </w:div>
    <w:div w:id="1316255689">
      <w:marLeft w:val="0"/>
      <w:marRight w:val="0"/>
      <w:marTop w:val="10"/>
      <w:marBottom w:val="10"/>
      <w:divBdr>
        <w:top w:val="none" w:sz="0" w:space="0" w:color="auto"/>
        <w:left w:val="none" w:sz="0" w:space="0" w:color="auto"/>
        <w:bottom w:val="none" w:sz="0" w:space="0" w:color="auto"/>
        <w:right w:val="none" w:sz="0" w:space="0" w:color="auto"/>
      </w:divBdr>
    </w:div>
    <w:div w:id="1410273091">
      <w:marLeft w:val="0"/>
      <w:marRight w:val="0"/>
      <w:marTop w:val="10"/>
      <w:marBottom w:val="10"/>
      <w:divBdr>
        <w:top w:val="none" w:sz="0" w:space="0" w:color="auto"/>
        <w:left w:val="none" w:sz="0" w:space="0" w:color="auto"/>
        <w:bottom w:val="none" w:sz="0" w:space="0" w:color="auto"/>
        <w:right w:val="none" w:sz="0" w:space="0" w:color="auto"/>
      </w:divBdr>
    </w:div>
    <w:div w:id="1433474963">
      <w:marLeft w:val="0"/>
      <w:marRight w:val="0"/>
      <w:marTop w:val="10"/>
      <w:marBottom w:val="10"/>
      <w:divBdr>
        <w:top w:val="none" w:sz="0" w:space="0" w:color="auto"/>
        <w:left w:val="none" w:sz="0" w:space="0" w:color="auto"/>
        <w:bottom w:val="none" w:sz="0" w:space="0" w:color="auto"/>
        <w:right w:val="none" w:sz="0" w:space="0" w:color="auto"/>
      </w:divBdr>
    </w:div>
    <w:div w:id="1480880592">
      <w:marLeft w:val="0"/>
      <w:marRight w:val="0"/>
      <w:marTop w:val="10"/>
      <w:marBottom w:val="10"/>
      <w:divBdr>
        <w:top w:val="none" w:sz="0" w:space="0" w:color="auto"/>
        <w:left w:val="none" w:sz="0" w:space="0" w:color="auto"/>
        <w:bottom w:val="none" w:sz="0" w:space="0" w:color="auto"/>
        <w:right w:val="none" w:sz="0" w:space="0" w:color="auto"/>
      </w:divBdr>
    </w:div>
    <w:div w:id="1490752868">
      <w:marLeft w:val="0"/>
      <w:marRight w:val="0"/>
      <w:marTop w:val="10"/>
      <w:marBottom w:val="10"/>
      <w:divBdr>
        <w:top w:val="none" w:sz="0" w:space="0" w:color="auto"/>
        <w:left w:val="none" w:sz="0" w:space="0" w:color="auto"/>
        <w:bottom w:val="none" w:sz="0" w:space="0" w:color="auto"/>
        <w:right w:val="none" w:sz="0" w:space="0" w:color="auto"/>
      </w:divBdr>
    </w:div>
    <w:div w:id="1522745941">
      <w:marLeft w:val="0"/>
      <w:marRight w:val="0"/>
      <w:marTop w:val="10"/>
      <w:marBottom w:val="10"/>
      <w:divBdr>
        <w:top w:val="none" w:sz="0" w:space="0" w:color="auto"/>
        <w:left w:val="none" w:sz="0" w:space="0" w:color="auto"/>
        <w:bottom w:val="none" w:sz="0" w:space="0" w:color="auto"/>
        <w:right w:val="none" w:sz="0" w:space="0" w:color="auto"/>
      </w:divBdr>
    </w:div>
    <w:div w:id="1581793086">
      <w:marLeft w:val="0"/>
      <w:marRight w:val="0"/>
      <w:marTop w:val="10"/>
      <w:marBottom w:val="10"/>
      <w:divBdr>
        <w:top w:val="none" w:sz="0" w:space="0" w:color="auto"/>
        <w:left w:val="none" w:sz="0" w:space="0" w:color="auto"/>
        <w:bottom w:val="none" w:sz="0" w:space="0" w:color="auto"/>
        <w:right w:val="none" w:sz="0" w:space="0" w:color="auto"/>
      </w:divBdr>
    </w:div>
    <w:div w:id="1662586200">
      <w:marLeft w:val="0"/>
      <w:marRight w:val="0"/>
      <w:marTop w:val="10"/>
      <w:marBottom w:val="10"/>
      <w:divBdr>
        <w:top w:val="none" w:sz="0" w:space="0" w:color="auto"/>
        <w:left w:val="none" w:sz="0" w:space="0" w:color="auto"/>
        <w:bottom w:val="none" w:sz="0" w:space="0" w:color="auto"/>
        <w:right w:val="none" w:sz="0" w:space="0" w:color="auto"/>
      </w:divBdr>
    </w:div>
    <w:div w:id="1714505043">
      <w:marLeft w:val="0"/>
      <w:marRight w:val="0"/>
      <w:marTop w:val="10"/>
      <w:marBottom w:val="10"/>
      <w:divBdr>
        <w:top w:val="none" w:sz="0" w:space="0" w:color="auto"/>
        <w:left w:val="none" w:sz="0" w:space="0" w:color="auto"/>
        <w:bottom w:val="none" w:sz="0" w:space="0" w:color="auto"/>
        <w:right w:val="none" w:sz="0" w:space="0" w:color="auto"/>
      </w:divBdr>
    </w:div>
    <w:div w:id="1758285384">
      <w:marLeft w:val="0"/>
      <w:marRight w:val="0"/>
      <w:marTop w:val="10"/>
      <w:marBottom w:val="10"/>
      <w:divBdr>
        <w:top w:val="none" w:sz="0" w:space="0" w:color="auto"/>
        <w:left w:val="none" w:sz="0" w:space="0" w:color="auto"/>
        <w:bottom w:val="none" w:sz="0" w:space="0" w:color="auto"/>
        <w:right w:val="none" w:sz="0" w:space="0" w:color="auto"/>
      </w:divBdr>
    </w:div>
    <w:div w:id="1788892465">
      <w:marLeft w:val="0"/>
      <w:marRight w:val="0"/>
      <w:marTop w:val="10"/>
      <w:marBottom w:val="10"/>
      <w:divBdr>
        <w:top w:val="none" w:sz="0" w:space="0" w:color="auto"/>
        <w:left w:val="none" w:sz="0" w:space="0" w:color="auto"/>
        <w:bottom w:val="none" w:sz="0" w:space="0" w:color="auto"/>
        <w:right w:val="none" w:sz="0" w:space="0" w:color="auto"/>
      </w:divBdr>
    </w:div>
    <w:div w:id="1842818044">
      <w:marLeft w:val="0"/>
      <w:marRight w:val="0"/>
      <w:marTop w:val="10"/>
      <w:marBottom w:val="10"/>
      <w:divBdr>
        <w:top w:val="none" w:sz="0" w:space="0" w:color="auto"/>
        <w:left w:val="none" w:sz="0" w:space="0" w:color="auto"/>
        <w:bottom w:val="none" w:sz="0" w:space="0" w:color="auto"/>
        <w:right w:val="none" w:sz="0" w:space="0" w:color="auto"/>
      </w:divBdr>
    </w:div>
    <w:div w:id="1889754292">
      <w:marLeft w:val="0"/>
      <w:marRight w:val="720"/>
      <w:marTop w:val="10"/>
      <w:marBottom w:val="10"/>
      <w:divBdr>
        <w:top w:val="none" w:sz="0" w:space="0" w:color="auto"/>
        <w:left w:val="none" w:sz="0" w:space="0" w:color="auto"/>
        <w:bottom w:val="none" w:sz="0" w:space="0" w:color="auto"/>
        <w:right w:val="none" w:sz="0" w:space="0" w:color="auto"/>
      </w:divBdr>
    </w:div>
    <w:div w:id="1946962651">
      <w:marLeft w:val="0"/>
      <w:marRight w:val="0"/>
      <w:marTop w:val="10"/>
      <w:marBottom w:val="10"/>
      <w:divBdr>
        <w:top w:val="none" w:sz="0" w:space="0" w:color="auto"/>
        <w:left w:val="none" w:sz="0" w:space="0" w:color="auto"/>
        <w:bottom w:val="none" w:sz="0" w:space="0" w:color="auto"/>
        <w:right w:val="none" w:sz="0" w:space="0" w:color="auto"/>
      </w:divBdr>
    </w:div>
    <w:div w:id="1997225228">
      <w:marLeft w:val="0"/>
      <w:marRight w:val="0"/>
      <w:marTop w:val="10"/>
      <w:marBottom w:val="10"/>
      <w:divBdr>
        <w:top w:val="none" w:sz="0" w:space="0" w:color="auto"/>
        <w:left w:val="none" w:sz="0" w:space="0" w:color="auto"/>
        <w:bottom w:val="none" w:sz="0" w:space="0" w:color="auto"/>
        <w:right w:val="none" w:sz="0" w:space="0" w:color="auto"/>
      </w:divBdr>
    </w:div>
    <w:div w:id="2004122356">
      <w:marLeft w:val="0"/>
      <w:marRight w:val="0"/>
      <w:marTop w:val="10"/>
      <w:marBottom w:val="10"/>
      <w:divBdr>
        <w:top w:val="none" w:sz="0" w:space="0" w:color="auto"/>
        <w:left w:val="none" w:sz="0" w:space="0" w:color="auto"/>
        <w:bottom w:val="none" w:sz="0" w:space="0" w:color="auto"/>
        <w:right w:val="none" w:sz="0" w:space="0" w:color="auto"/>
      </w:divBdr>
    </w:div>
    <w:div w:id="2007171353">
      <w:marLeft w:val="0"/>
      <w:marRight w:val="0"/>
      <w:marTop w:val="10"/>
      <w:marBottom w:val="10"/>
      <w:divBdr>
        <w:top w:val="none" w:sz="0" w:space="0" w:color="auto"/>
        <w:left w:val="none" w:sz="0" w:space="0" w:color="auto"/>
        <w:bottom w:val="none" w:sz="0" w:space="0" w:color="auto"/>
        <w:right w:val="none" w:sz="0" w:space="0" w:color="auto"/>
      </w:divBdr>
    </w:div>
    <w:div w:id="2017027608">
      <w:marLeft w:val="0"/>
      <w:marRight w:val="0"/>
      <w:marTop w:val="10"/>
      <w:marBottom w:val="10"/>
      <w:divBdr>
        <w:top w:val="none" w:sz="0" w:space="0" w:color="auto"/>
        <w:left w:val="none" w:sz="0" w:space="0" w:color="auto"/>
        <w:bottom w:val="none" w:sz="0" w:space="0" w:color="auto"/>
        <w:right w:val="none" w:sz="0" w:space="0" w:color="auto"/>
      </w:divBdr>
    </w:div>
    <w:div w:id="2037458092">
      <w:marLeft w:val="0"/>
      <w:marRight w:val="0"/>
      <w:marTop w:val="10"/>
      <w:marBottom w:val="10"/>
      <w:divBdr>
        <w:top w:val="none" w:sz="0" w:space="0" w:color="auto"/>
        <w:left w:val="none" w:sz="0" w:space="0" w:color="auto"/>
        <w:bottom w:val="none" w:sz="0" w:space="0" w:color="auto"/>
        <w:right w:val="none" w:sz="0" w:space="0" w:color="auto"/>
      </w:divBdr>
    </w:div>
    <w:div w:id="2119519731">
      <w:marLeft w:val="0"/>
      <w:marRight w:val="0"/>
      <w:marTop w:val="10"/>
      <w:marBottom w:val="10"/>
      <w:divBdr>
        <w:top w:val="none" w:sz="0" w:space="0" w:color="auto"/>
        <w:left w:val="none" w:sz="0" w:space="0" w:color="auto"/>
        <w:bottom w:val="none" w:sz="0" w:space="0" w:color="auto"/>
        <w:right w:val="none" w:sz="0" w:space="0" w:color="auto"/>
      </w:divBdr>
    </w:div>
    <w:div w:id="21230630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2025-04-30T05:31:00Z</dcterms:created>
  <dcterms:modified xsi:type="dcterms:W3CDTF">2025-04-30T05:31:00Z</dcterms:modified>
</cp:coreProperties>
</file>