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6301" w14:textId="77777777" w:rsidR="00A81DD1" w:rsidRDefault="00A81DD1">
      <w:pPr>
        <w:spacing w:line="500" w:lineRule="atLeast"/>
        <w:jc w:val="center"/>
        <w:divId w:val="1788353305"/>
        <w:rPr>
          <w:rFonts w:ascii="黑体" w:eastAsia="黑体" w:hAnsi="黑体"/>
          <w:sz w:val="36"/>
          <w:szCs w:val="36"/>
        </w:rPr>
      </w:pPr>
      <w:r>
        <w:rPr>
          <w:rFonts w:ascii="黑体" w:eastAsia="黑体" w:hAnsi="黑体" w:hint="eastAsia"/>
          <w:sz w:val="36"/>
          <w:szCs w:val="36"/>
        </w:rPr>
        <w:t>广东省江门市蓬江区人民法院</w:t>
      </w:r>
    </w:p>
    <w:p w14:paraId="2299BC50" w14:textId="77777777" w:rsidR="00A81DD1" w:rsidRDefault="00A81DD1">
      <w:pPr>
        <w:spacing w:line="500" w:lineRule="atLeast"/>
        <w:jc w:val="center"/>
        <w:divId w:val="4488148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D9FD36" w14:textId="77777777" w:rsidR="00A81DD1" w:rsidRDefault="00A81DD1">
      <w:pPr>
        <w:spacing w:line="500" w:lineRule="atLeast"/>
        <w:jc w:val="right"/>
        <w:divId w:val="101885460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215</w:t>
      </w:r>
      <w:r>
        <w:rPr>
          <w:rFonts w:hint="eastAsia"/>
          <w:sz w:val="30"/>
          <w:szCs w:val="30"/>
        </w:rPr>
        <w:t>号</w:t>
      </w:r>
    </w:p>
    <w:p w14:paraId="0BD401A6" w14:textId="77777777" w:rsidR="00A81DD1" w:rsidRDefault="00A81DD1">
      <w:pPr>
        <w:spacing w:line="500" w:lineRule="atLeast"/>
        <w:ind w:firstLine="600"/>
        <w:divId w:val="149641700"/>
        <w:rPr>
          <w:rFonts w:hint="eastAsia"/>
          <w:sz w:val="30"/>
          <w:szCs w:val="30"/>
        </w:rPr>
      </w:pPr>
      <w:r>
        <w:rPr>
          <w:rFonts w:hint="eastAsia"/>
          <w:sz w:val="30"/>
          <w:szCs w:val="30"/>
        </w:rPr>
        <w:t>公诉机关江门市蓬江区人民检察院。</w:t>
      </w:r>
    </w:p>
    <w:p w14:paraId="5F4FE8B0" w14:textId="77777777" w:rsidR="00A81DD1" w:rsidRDefault="00A81DD1">
      <w:pPr>
        <w:spacing w:line="500" w:lineRule="atLeast"/>
        <w:ind w:firstLine="600"/>
        <w:divId w:val="820929934"/>
        <w:rPr>
          <w:rFonts w:hint="eastAsia"/>
          <w:sz w:val="30"/>
          <w:szCs w:val="30"/>
        </w:rPr>
      </w:pPr>
      <w:r>
        <w:rPr>
          <w:rFonts w:hint="eastAsia"/>
          <w:sz w:val="30"/>
          <w:szCs w:val="30"/>
        </w:rPr>
        <w:t>被告人张悦胜，男，</w:t>
      </w:r>
      <w:r>
        <w:rPr>
          <w:rFonts w:hint="eastAsia"/>
          <w:sz w:val="30"/>
          <w:szCs w:val="30"/>
        </w:rPr>
        <w:t>1983</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日出生于广东省恩平市，汉族，文化程度大学本科，原广东珠西智谷工程建设管理有限公司市政工程部负责人兼广东众淼农业创新家园有限公司董事长、法定代表人，户籍所在地：广东省江门市蓬江区。</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日因本案被采取留置措施，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日被刑事拘留，同月</w:t>
      </w:r>
      <w:r>
        <w:rPr>
          <w:rFonts w:hint="eastAsia"/>
          <w:sz w:val="30"/>
          <w:szCs w:val="30"/>
        </w:rPr>
        <w:t>30</w:t>
      </w:r>
      <w:r>
        <w:rPr>
          <w:rFonts w:hint="eastAsia"/>
          <w:sz w:val="30"/>
          <w:szCs w:val="30"/>
        </w:rPr>
        <w:t>日被逮捕。现羁押于广东省江门市新会区看守所。</w:t>
      </w:r>
    </w:p>
    <w:p w14:paraId="179E884C" w14:textId="77777777" w:rsidR="00A81DD1" w:rsidRDefault="00A81DD1">
      <w:pPr>
        <w:spacing w:line="500" w:lineRule="atLeast"/>
        <w:ind w:firstLine="600"/>
        <w:divId w:val="382752259"/>
        <w:rPr>
          <w:rFonts w:hint="eastAsia"/>
          <w:sz w:val="30"/>
          <w:szCs w:val="30"/>
        </w:rPr>
      </w:pPr>
      <w:r>
        <w:rPr>
          <w:rFonts w:hint="eastAsia"/>
          <w:sz w:val="30"/>
          <w:szCs w:val="30"/>
        </w:rPr>
        <w:t>辩护人温和，广东巨信律师事务所律师。</w:t>
      </w:r>
    </w:p>
    <w:p w14:paraId="37DF95B7" w14:textId="77777777" w:rsidR="00A81DD1" w:rsidRDefault="00A81DD1">
      <w:pPr>
        <w:spacing w:line="500" w:lineRule="atLeast"/>
        <w:ind w:firstLine="600"/>
        <w:divId w:val="1419523424"/>
        <w:rPr>
          <w:rFonts w:hint="eastAsia"/>
          <w:sz w:val="30"/>
          <w:szCs w:val="30"/>
        </w:rPr>
      </w:pPr>
      <w:r>
        <w:rPr>
          <w:rFonts w:hint="eastAsia"/>
          <w:sz w:val="30"/>
          <w:szCs w:val="30"/>
        </w:rPr>
        <w:t>辩护人关卫昌，广东法制盛邦（江门）律师事务所律师。</w:t>
      </w:r>
    </w:p>
    <w:p w14:paraId="177F599C" w14:textId="77777777" w:rsidR="00A81DD1" w:rsidRDefault="00A81DD1">
      <w:pPr>
        <w:spacing w:line="500" w:lineRule="atLeast"/>
        <w:ind w:firstLine="600"/>
        <w:divId w:val="808672959"/>
        <w:rPr>
          <w:rFonts w:hint="eastAsia"/>
          <w:sz w:val="30"/>
          <w:szCs w:val="30"/>
        </w:rPr>
      </w:pPr>
      <w:r>
        <w:rPr>
          <w:rFonts w:hint="eastAsia"/>
          <w:sz w:val="30"/>
          <w:szCs w:val="30"/>
        </w:rPr>
        <w:t>江门市蓬江区人民检察院以江蓬检诉刑诉（</w:t>
      </w:r>
      <w:r>
        <w:rPr>
          <w:rFonts w:hint="eastAsia"/>
          <w:sz w:val="30"/>
          <w:szCs w:val="30"/>
        </w:rPr>
        <w:t>2019</w:t>
      </w:r>
      <w:r>
        <w:rPr>
          <w:rFonts w:hint="eastAsia"/>
          <w:sz w:val="30"/>
          <w:szCs w:val="30"/>
        </w:rPr>
        <w:t>）</w:t>
      </w:r>
      <w:r>
        <w:rPr>
          <w:rFonts w:hint="eastAsia"/>
          <w:sz w:val="30"/>
          <w:szCs w:val="30"/>
        </w:rPr>
        <w:t>155</w:t>
      </w:r>
      <w:r>
        <w:rPr>
          <w:rFonts w:hint="eastAsia"/>
          <w:sz w:val="30"/>
          <w:szCs w:val="30"/>
        </w:rPr>
        <w:t>号起诉书指控被告人张悦胜犯受贿罪，于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日向本院提起公诉，并建议适用简易程序审理。本院审查后，于同日立案受理，于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日将案件转为普通程序审理，组成合议庭，于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月</w:t>
      </w:r>
      <w:r>
        <w:rPr>
          <w:rFonts w:hint="eastAsia"/>
          <w:sz w:val="30"/>
          <w:szCs w:val="30"/>
        </w:rPr>
        <w:t>23</w:t>
      </w:r>
      <w:r>
        <w:rPr>
          <w:rFonts w:hint="eastAsia"/>
          <w:sz w:val="30"/>
          <w:szCs w:val="30"/>
        </w:rPr>
        <w:t>日公开开庭审理了本案。江门市蓬江区人民检察院分别指派检察员冯洁媚、郭淑敏出庭支持公诉，被告人张悦胜及其辩护人温和、关卫昌到庭参加了诉讼。在审理过程中，江门市蓬江区人民检察院申请延期审理一次。现已审理终结。</w:t>
      </w:r>
    </w:p>
    <w:p w14:paraId="0B9D7E22" w14:textId="77777777" w:rsidR="00A81DD1" w:rsidRDefault="00A81DD1">
      <w:pPr>
        <w:spacing w:line="500" w:lineRule="atLeast"/>
        <w:ind w:firstLine="600"/>
        <w:divId w:val="2015645170"/>
        <w:rPr>
          <w:rFonts w:hint="eastAsia"/>
          <w:sz w:val="30"/>
          <w:szCs w:val="30"/>
        </w:rPr>
      </w:pPr>
      <w:r>
        <w:rPr>
          <w:rFonts w:hint="eastAsia"/>
          <w:sz w:val="30"/>
          <w:szCs w:val="30"/>
        </w:rPr>
        <w:t>江门市蓬江区人民检察院指控称，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月期间，被告人张悦胜任职于江门市蓬江区环市街道办事处农业和农村工作办公室，是合同聘用制工作人员，自</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月，张悦胜负责环市街道办农业综合服务中心工程项目的工作。</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日起，张悦胜入职广东珠西智谷</w:t>
      </w:r>
      <w:r>
        <w:rPr>
          <w:rFonts w:hint="eastAsia"/>
          <w:sz w:val="30"/>
          <w:szCs w:val="30"/>
        </w:rPr>
        <w:lastRenderedPageBreak/>
        <w:t>工程建设管理有限公司（以下简称建管公司），任工程现场管理岗位；</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日，该公司增设市政工程部，张悦胜任市政工程部副经理、负责人。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张悦胜兼任广东众淼农业创新家园有限公司（以下简称众淼公司）董事长、法定代表人。建管公司是广东珠西投资控股集团有限公司的三级全资子公司，广东珠西投资控股集团有限公司是国有独资企业。众淼公司是江门市珠西实业投资集团有限公司的二级全资子公司，江门市珠西实业投资集团有限公司是国有独资企业。</w:t>
      </w:r>
    </w:p>
    <w:p w14:paraId="33FC8444" w14:textId="77777777" w:rsidR="00A81DD1" w:rsidRDefault="00A81DD1">
      <w:pPr>
        <w:spacing w:line="500" w:lineRule="atLeast"/>
        <w:ind w:firstLine="600"/>
        <w:divId w:val="1300110843"/>
        <w:rPr>
          <w:rFonts w:hint="eastAsia"/>
          <w:sz w:val="30"/>
          <w:szCs w:val="30"/>
        </w:rPr>
      </w:pP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年期间，张悦胜分别利用上述职务之便，受贿人民币共</w:t>
      </w:r>
      <w:r>
        <w:rPr>
          <w:rFonts w:hint="eastAsia"/>
          <w:sz w:val="30"/>
          <w:szCs w:val="30"/>
        </w:rPr>
        <w:t>684772.8</w:t>
      </w:r>
      <w:r>
        <w:rPr>
          <w:rFonts w:hint="eastAsia"/>
          <w:sz w:val="30"/>
          <w:szCs w:val="30"/>
        </w:rPr>
        <w:t>元。具体情况如下：</w:t>
      </w:r>
    </w:p>
    <w:p w14:paraId="796AFB18" w14:textId="77777777" w:rsidR="00A81DD1" w:rsidRDefault="00A81DD1">
      <w:pPr>
        <w:spacing w:line="500" w:lineRule="atLeast"/>
        <w:ind w:firstLine="600"/>
        <w:divId w:val="901138807"/>
        <w:rPr>
          <w:rFonts w:hint="eastAsia"/>
          <w:sz w:val="30"/>
          <w:szCs w:val="30"/>
        </w:rPr>
      </w:pPr>
      <w:r>
        <w:rPr>
          <w:rFonts w:hint="eastAsia"/>
          <w:sz w:val="30"/>
          <w:szCs w:val="30"/>
        </w:rPr>
        <w:t>2015</w:t>
      </w:r>
      <w:r>
        <w:rPr>
          <w:rFonts w:hint="eastAsia"/>
          <w:sz w:val="30"/>
          <w:szCs w:val="30"/>
        </w:rPr>
        <w:t>年初，张悦胜任职环市街农业综合服务中心工作人员期间，利用负责管理环市街工程项目的职务之便，向广东益某源工程建设管理咨询有限公司（以下简称益某源公司）提出，可以将环市街相关工程的监理、测量以及设计等服务项目直接发包给益某源公司，益某源公司要按工程合同额税后的</w:t>
      </w:r>
      <w:r>
        <w:rPr>
          <w:rFonts w:hint="eastAsia"/>
          <w:sz w:val="30"/>
          <w:szCs w:val="30"/>
        </w:rPr>
        <w:t>20%</w:t>
      </w:r>
      <w:r>
        <w:rPr>
          <w:rFonts w:hint="eastAsia"/>
          <w:sz w:val="30"/>
          <w:szCs w:val="30"/>
        </w:rPr>
        <w:t>给回扣其。益某源公司同意后，按照张悦胜所介绍的服务项目计算回扣，于</w:t>
      </w:r>
      <w:r>
        <w:rPr>
          <w:rFonts w:hint="eastAsia"/>
          <w:sz w:val="30"/>
          <w:szCs w:val="30"/>
        </w:rPr>
        <w:t>2016</w:t>
      </w:r>
      <w:r>
        <w:rPr>
          <w:rFonts w:hint="eastAsia"/>
          <w:sz w:val="30"/>
          <w:szCs w:val="30"/>
        </w:rPr>
        <w:t>年春节前和</w:t>
      </w:r>
      <w:r>
        <w:rPr>
          <w:rFonts w:hint="eastAsia"/>
          <w:sz w:val="30"/>
          <w:szCs w:val="30"/>
        </w:rPr>
        <w:t>2017</w:t>
      </w:r>
      <w:r>
        <w:rPr>
          <w:rFonts w:hint="eastAsia"/>
          <w:sz w:val="30"/>
          <w:szCs w:val="30"/>
        </w:rPr>
        <w:t>年春节前，分两次以奖金形式将回扣共人民币</w:t>
      </w:r>
      <w:r>
        <w:rPr>
          <w:rFonts w:hint="eastAsia"/>
          <w:sz w:val="30"/>
          <w:szCs w:val="30"/>
        </w:rPr>
        <w:t>180000</w:t>
      </w:r>
      <w:r>
        <w:rPr>
          <w:rFonts w:hint="eastAsia"/>
          <w:sz w:val="30"/>
          <w:szCs w:val="30"/>
        </w:rPr>
        <w:t>元交给郑某（张悦胜妻子，益某源公司员工）转交张悦胜，张悦胜将款项用于购房和其他家庭开支。</w:t>
      </w:r>
    </w:p>
    <w:p w14:paraId="182FB21F" w14:textId="77777777" w:rsidR="00A81DD1" w:rsidRDefault="00A81DD1">
      <w:pPr>
        <w:spacing w:line="500" w:lineRule="atLeast"/>
        <w:ind w:firstLine="600"/>
        <w:divId w:val="1826702000"/>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张悦胜任建管公司市政工程部副经理、负责人及众淼公司董事长、法定代表人期间，利用众淼公司为牵头单位与中国建筑第七工程局有限公司（简称中建七局）等单位组成联合体投标蓬江区（北片区）黑臭水体整治及水利工程</w:t>
      </w:r>
      <w:r>
        <w:rPr>
          <w:rFonts w:hint="eastAsia"/>
          <w:sz w:val="30"/>
          <w:szCs w:val="30"/>
        </w:rPr>
        <w:t>PPP</w:t>
      </w:r>
      <w:r>
        <w:rPr>
          <w:rFonts w:hint="eastAsia"/>
          <w:sz w:val="30"/>
          <w:szCs w:val="30"/>
        </w:rPr>
        <w:t>项目之机，向中建七局提出，先由张悦胜以私人的名义与建管公司签订租赁合同承租环市街道办群星村莲花山田地和冬瓜坑仓库，再由中建七局向私人承租作为办公用房。中建七局迫于已投入资金装修以及将来在黑臭水项目建设上有求于张悦胜，在租金不合理的情况下仍同意了张悦胜索要好处的要求。张悦胜遂以韦某的名义与建管公司签订了转租合同，合同约定租赁期限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日止，第一阶段即至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日止的每月租金为人民币</w:t>
      </w:r>
      <w:r>
        <w:rPr>
          <w:rFonts w:hint="eastAsia"/>
          <w:sz w:val="30"/>
          <w:szCs w:val="30"/>
        </w:rPr>
        <w:t>28480.08</w:t>
      </w:r>
      <w:r>
        <w:rPr>
          <w:rFonts w:hint="eastAsia"/>
          <w:sz w:val="30"/>
          <w:szCs w:val="30"/>
        </w:rPr>
        <w:t>元；中建七局以河南顺成公路工程公司作为其代表与韦某签订了租赁合同，合同约定租赁期限自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日止，第一阶段即至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日止的每月租金为人民币</w:t>
      </w:r>
      <w:r>
        <w:rPr>
          <w:rFonts w:hint="eastAsia"/>
          <w:sz w:val="30"/>
          <w:szCs w:val="30"/>
        </w:rPr>
        <w:t>54822</w:t>
      </w:r>
      <w:r>
        <w:rPr>
          <w:rFonts w:hint="eastAsia"/>
          <w:sz w:val="30"/>
          <w:szCs w:val="30"/>
        </w:rPr>
        <w:t>元。至案发时止，张悦胜通过韦某的银行账户收到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月的租金共人民币</w:t>
      </w:r>
      <w:r>
        <w:rPr>
          <w:rFonts w:hint="eastAsia"/>
          <w:sz w:val="30"/>
          <w:szCs w:val="30"/>
        </w:rPr>
        <w:t>931974</w:t>
      </w:r>
      <w:r>
        <w:rPr>
          <w:rFonts w:hint="eastAsia"/>
          <w:sz w:val="30"/>
          <w:szCs w:val="30"/>
        </w:rPr>
        <w:t>元、押金人民币</w:t>
      </w:r>
      <w:r>
        <w:rPr>
          <w:rFonts w:hint="eastAsia"/>
          <w:sz w:val="30"/>
          <w:szCs w:val="30"/>
        </w:rPr>
        <w:t>100000</w:t>
      </w:r>
      <w:r>
        <w:rPr>
          <w:rFonts w:hint="eastAsia"/>
          <w:sz w:val="30"/>
          <w:szCs w:val="30"/>
        </w:rPr>
        <w:t>元。张悦胜按韦某与建管公司签订的租金标准支付</w:t>
      </w:r>
      <w:r>
        <w:rPr>
          <w:rFonts w:hint="eastAsia"/>
          <w:sz w:val="30"/>
          <w:szCs w:val="30"/>
        </w:rPr>
        <w:t>2</w:t>
      </w:r>
      <w:r>
        <w:rPr>
          <w:rFonts w:hint="eastAsia"/>
          <w:sz w:val="30"/>
          <w:szCs w:val="30"/>
        </w:rPr>
        <w:t>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月的租金共人民币</w:t>
      </w:r>
      <w:r>
        <w:rPr>
          <w:rFonts w:hint="eastAsia"/>
          <w:sz w:val="30"/>
          <w:szCs w:val="30"/>
        </w:rPr>
        <w:t>427201.20</w:t>
      </w:r>
      <w:r>
        <w:rPr>
          <w:rFonts w:hint="eastAsia"/>
          <w:sz w:val="30"/>
          <w:szCs w:val="30"/>
        </w:rPr>
        <w:t>元、押金</w:t>
      </w:r>
      <w:r>
        <w:rPr>
          <w:rFonts w:hint="eastAsia"/>
          <w:sz w:val="30"/>
          <w:szCs w:val="30"/>
        </w:rPr>
        <w:t>30000</w:t>
      </w:r>
      <w:r>
        <w:rPr>
          <w:rFonts w:hint="eastAsia"/>
          <w:sz w:val="30"/>
          <w:szCs w:val="30"/>
        </w:rPr>
        <w:t>元给建管公司，张悦胜获取了租金差额人民币</w:t>
      </w:r>
      <w:r>
        <w:rPr>
          <w:rFonts w:hint="eastAsia"/>
          <w:sz w:val="30"/>
          <w:szCs w:val="30"/>
        </w:rPr>
        <w:t>504772.8</w:t>
      </w:r>
      <w:r>
        <w:rPr>
          <w:rFonts w:hint="eastAsia"/>
          <w:sz w:val="30"/>
          <w:szCs w:val="30"/>
        </w:rPr>
        <w:t>元的好处费。</w:t>
      </w:r>
    </w:p>
    <w:p w14:paraId="78D10009" w14:textId="77777777" w:rsidR="00A81DD1" w:rsidRDefault="00A81DD1">
      <w:pPr>
        <w:spacing w:line="500" w:lineRule="atLeast"/>
        <w:ind w:firstLine="600"/>
        <w:divId w:val="1894349973"/>
        <w:rPr>
          <w:rFonts w:hint="eastAsia"/>
          <w:sz w:val="30"/>
          <w:szCs w:val="30"/>
        </w:rPr>
      </w:pPr>
      <w:r>
        <w:rPr>
          <w:rFonts w:hint="eastAsia"/>
          <w:sz w:val="30"/>
          <w:szCs w:val="30"/>
        </w:rPr>
        <w:t>检察院认为，被告人张悦胜无视国家法律，身为国家工作人员，利用职务上的便利，索取他人人民币共</w:t>
      </w:r>
      <w:r>
        <w:rPr>
          <w:rFonts w:hint="eastAsia"/>
          <w:sz w:val="30"/>
          <w:szCs w:val="30"/>
        </w:rPr>
        <w:t>684772.8</w:t>
      </w:r>
      <w:r>
        <w:rPr>
          <w:rFonts w:hint="eastAsia"/>
          <w:sz w:val="30"/>
          <w:szCs w:val="30"/>
        </w:rPr>
        <w:t>元，其行为已触犯了《中华人民共和国刑法》第三百八十五条第一款、第三百八十六条、第三百八十三条的规定，应当以受贿罪追究其刑事责任。被告人张悦胜的行为是索贿，应从重处罚；被告人张悦胜犯罪以后自动投案，如实供述自己的罪行，是自首，可以从轻或者减轻处罚。建议判处被告人张悦胜二年以上四年以下有期徒刑，并处罚金人民币</w:t>
      </w:r>
      <w:r>
        <w:rPr>
          <w:rFonts w:hint="eastAsia"/>
          <w:sz w:val="30"/>
          <w:szCs w:val="30"/>
        </w:rPr>
        <w:t>200000</w:t>
      </w:r>
      <w:r>
        <w:rPr>
          <w:rFonts w:hint="eastAsia"/>
          <w:sz w:val="30"/>
          <w:szCs w:val="30"/>
        </w:rPr>
        <w:t>元至</w:t>
      </w:r>
      <w:r>
        <w:rPr>
          <w:rFonts w:hint="eastAsia"/>
          <w:sz w:val="30"/>
          <w:szCs w:val="30"/>
        </w:rPr>
        <w:t>400000</w:t>
      </w:r>
      <w:r>
        <w:rPr>
          <w:rFonts w:hint="eastAsia"/>
          <w:sz w:val="30"/>
          <w:szCs w:val="30"/>
        </w:rPr>
        <w:t>元。提请依法判处。</w:t>
      </w:r>
    </w:p>
    <w:p w14:paraId="04FB62FE" w14:textId="77777777" w:rsidR="00A81DD1" w:rsidRDefault="00A81DD1">
      <w:pPr>
        <w:spacing w:line="500" w:lineRule="atLeast"/>
        <w:ind w:firstLine="600"/>
        <w:divId w:val="474297759"/>
        <w:rPr>
          <w:rFonts w:hint="eastAsia"/>
          <w:sz w:val="30"/>
          <w:szCs w:val="30"/>
        </w:rPr>
      </w:pPr>
      <w:r>
        <w:rPr>
          <w:rFonts w:hint="eastAsia"/>
          <w:sz w:val="30"/>
          <w:szCs w:val="30"/>
        </w:rPr>
        <w:t>被告人张悦胜对起诉书指控的事实和罪名没有异议，表示认罪认罚。</w:t>
      </w:r>
    </w:p>
    <w:p w14:paraId="3B11585B" w14:textId="77777777" w:rsidR="00A81DD1" w:rsidRDefault="00A81DD1">
      <w:pPr>
        <w:spacing w:line="500" w:lineRule="atLeast"/>
        <w:ind w:firstLine="600"/>
        <w:divId w:val="576549974"/>
        <w:rPr>
          <w:rFonts w:hint="eastAsia"/>
          <w:sz w:val="30"/>
          <w:szCs w:val="30"/>
        </w:rPr>
      </w:pPr>
      <w:r>
        <w:rPr>
          <w:rFonts w:hint="eastAsia"/>
          <w:sz w:val="30"/>
          <w:szCs w:val="30"/>
        </w:rPr>
        <w:t>被告人张悦胜的辩护人辩称：一、被告人张悦胜有自首、立功情节，自愿认罪认罚，依法可减轻处罚。二、被告人张悦胜积极、主动在案发后退赃，可酌情予以从轻处罚。三、被告人张悦胜一贯表现良好。综上，请求法庭考虑张悦胜的身体及家庭情况，对其予减轻处罚。</w:t>
      </w:r>
    </w:p>
    <w:p w14:paraId="237769BC" w14:textId="77777777" w:rsidR="00A81DD1" w:rsidRDefault="00A81DD1">
      <w:pPr>
        <w:spacing w:line="500" w:lineRule="atLeast"/>
        <w:ind w:firstLine="600"/>
        <w:divId w:val="98870836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月期间，被告人张悦胜任职江门市蓬江区环市街道办事处农业和农村工作办公室，是合同聘用制工作人员，自</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月，被告人张悦胜负责环市街道办农业综合服务中心工程项目的工作。</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日起，被告人张悦胜任职广东珠西智谷工程建设管理有限公司（以下简称建管公司），任工程现场管理岗位，</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日，该公司增设市政工程部，被告人张悦胜任市政工程部副经理、负责人。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被告人张悦胜兼任广东众淼农业创新家园有限公司（以下简称众淼公司）董事长、法定代表人。建管公司是广东珠西投资控股集团有限公司的三级全资子公司，广东珠西投资控股集团有限公司是国有独资企业。众淼公司是江门市珠西实业投资集团有限公司的二级全资子公司，江门市珠西实业投资集团有限公司是国有独资企业。</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年期间，被告人张悦胜分别利用上述职务之便，收受他人财物、侵占公司财产，具体如下：</w:t>
      </w:r>
    </w:p>
    <w:p w14:paraId="3720207F" w14:textId="77777777" w:rsidR="00A81DD1" w:rsidRDefault="00A81DD1">
      <w:pPr>
        <w:spacing w:line="500" w:lineRule="atLeast"/>
        <w:ind w:firstLine="600"/>
        <w:divId w:val="1125153733"/>
        <w:rPr>
          <w:rFonts w:hint="eastAsia"/>
          <w:sz w:val="30"/>
          <w:szCs w:val="30"/>
        </w:rPr>
      </w:pPr>
      <w:r>
        <w:rPr>
          <w:rFonts w:hint="eastAsia"/>
          <w:sz w:val="30"/>
          <w:szCs w:val="30"/>
        </w:rPr>
        <w:t>（一）受贿事实。</w:t>
      </w:r>
    </w:p>
    <w:p w14:paraId="668B81C0" w14:textId="77777777" w:rsidR="00A81DD1" w:rsidRDefault="00A81DD1">
      <w:pPr>
        <w:spacing w:line="500" w:lineRule="atLeast"/>
        <w:ind w:firstLine="600"/>
        <w:divId w:val="1346320424"/>
        <w:rPr>
          <w:rFonts w:hint="eastAsia"/>
          <w:sz w:val="30"/>
          <w:szCs w:val="30"/>
        </w:rPr>
      </w:pPr>
      <w:r>
        <w:rPr>
          <w:rFonts w:hint="eastAsia"/>
          <w:sz w:val="30"/>
          <w:szCs w:val="30"/>
        </w:rPr>
        <w:t>2015</w:t>
      </w:r>
      <w:r>
        <w:rPr>
          <w:rFonts w:hint="eastAsia"/>
          <w:sz w:val="30"/>
          <w:szCs w:val="30"/>
        </w:rPr>
        <w:t>年初，被告人张悦胜任职环市街农业综合服务中心工作人员期间，利用负责管理环市街工程项目的职务之便，向广东益某源工程建设管理咨询有限公司（以下简称益某源公司）提出，可以将环市街相关工程的监理、测量以及设计等服务项目直接发包给益某源公司，益某源公司要按工程合同额税后的</w:t>
      </w:r>
      <w:r>
        <w:rPr>
          <w:rFonts w:hint="eastAsia"/>
          <w:sz w:val="30"/>
          <w:szCs w:val="30"/>
        </w:rPr>
        <w:t>20%</w:t>
      </w:r>
      <w:r>
        <w:rPr>
          <w:rFonts w:hint="eastAsia"/>
          <w:sz w:val="30"/>
          <w:szCs w:val="30"/>
        </w:rPr>
        <w:t>给予其本人回扣。益某源公司同意，后按照被告人张悦胜所介绍的服务项目计算回扣，于</w:t>
      </w:r>
      <w:r>
        <w:rPr>
          <w:rFonts w:hint="eastAsia"/>
          <w:sz w:val="30"/>
          <w:szCs w:val="30"/>
        </w:rPr>
        <w:t>2016</w:t>
      </w:r>
      <w:r>
        <w:rPr>
          <w:rFonts w:hint="eastAsia"/>
          <w:sz w:val="30"/>
          <w:szCs w:val="30"/>
        </w:rPr>
        <w:t>年春节前和</w:t>
      </w:r>
      <w:r>
        <w:rPr>
          <w:rFonts w:hint="eastAsia"/>
          <w:sz w:val="30"/>
          <w:szCs w:val="30"/>
        </w:rPr>
        <w:t>2017</w:t>
      </w:r>
      <w:r>
        <w:rPr>
          <w:rFonts w:hint="eastAsia"/>
          <w:sz w:val="30"/>
          <w:szCs w:val="30"/>
        </w:rPr>
        <w:t>年春节前，分两次以奖金形式将回扣款共人民币</w:t>
      </w:r>
      <w:r>
        <w:rPr>
          <w:rFonts w:hint="eastAsia"/>
          <w:sz w:val="30"/>
          <w:szCs w:val="30"/>
        </w:rPr>
        <w:t>180000</w:t>
      </w:r>
      <w:r>
        <w:rPr>
          <w:rFonts w:hint="eastAsia"/>
          <w:sz w:val="30"/>
          <w:szCs w:val="30"/>
        </w:rPr>
        <w:t>元交给郑某（被告人张悦胜妻子，益某源公司员工）转交被告人张悦胜，被告人张悦胜将款项用于购房和其他家庭开支。</w:t>
      </w:r>
    </w:p>
    <w:p w14:paraId="10FD85E2" w14:textId="77777777" w:rsidR="00A81DD1" w:rsidRDefault="00A81DD1">
      <w:pPr>
        <w:spacing w:line="500" w:lineRule="atLeast"/>
        <w:ind w:firstLine="600"/>
        <w:divId w:val="1637569832"/>
        <w:rPr>
          <w:rFonts w:hint="eastAsia"/>
          <w:sz w:val="30"/>
          <w:szCs w:val="30"/>
        </w:rPr>
      </w:pPr>
      <w:r>
        <w:rPr>
          <w:rFonts w:hint="eastAsia"/>
          <w:sz w:val="30"/>
          <w:szCs w:val="30"/>
        </w:rPr>
        <w:t>（二）贪污事实。</w:t>
      </w:r>
    </w:p>
    <w:p w14:paraId="6905EE7D" w14:textId="77777777" w:rsidR="00A81DD1" w:rsidRDefault="00A81DD1">
      <w:pPr>
        <w:spacing w:line="500" w:lineRule="atLeast"/>
        <w:ind w:firstLine="600"/>
        <w:divId w:val="265237839"/>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张悦胜任建管公司市政工程部副经理、负责人及众淼公司董事长、法定代表人期间，众淼公司为牵头单位与中国建筑第七工程局有限公司（简称中建七局）等单位组成联合体投标蓬江区（北片区）黑臭水体整治及水利工程</w:t>
      </w:r>
      <w:r>
        <w:rPr>
          <w:rFonts w:hint="eastAsia"/>
          <w:sz w:val="30"/>
          <w:szCs w:val="30"/>
        </w:rPr>
        <w:t>PPP</w:t>
      </w:r>
      <w:r>
        <w:rPr>
          <w:rFonts w:hint="eastAsia"/>
          <w:sz w:val="30"/>
          <w:szCs w:val="30"/>
        </w:rPr>
        <w:t>项目，被告人张悦胜在工作中获知上级领导有意将环市街道办群星村莲花山田地和冬瓜坑仓库转租给中建七局及大概的租赁价格后，产生将上述物业先出租给其亲属，再由其亲属转租给中建七局，自己从中获利的目的。之后被告人张悦胜向建管公司谎称中建七局打算以私人韦某名义向广东珠西智谷工程建设管理有限公司租赁上述物业，又向中建七局谎称中建七局不能直接与珠西集团签订物业租赁合同，需与私人韦某签订租赁物业合同。中建七局由于已投入资金装修，并考虑将来在黑臭水项目建设上有求于被告人张悦胜，在租金不合理的情况下同意了被告人张悦胜上述要求。被告人张悦胜遂以韦某的名义与建管公司签订了转租合同，合同约定租赁期限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日止，第一阶段（至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日止）的每月租金为人民币</w:t>
      </w:r>
      <w:r>
        <w:rPr>
          <w:rFonts w:hint="eastAsia"/>
          <w:sz w:val="30"/>
          <w:szCs w:val="30"/>
        </w:rPr>
        <w:t>28480.08</w:t>
      </w:r>
      <w:r>
        <w:rPr>
          <w:rFonts w:hint="eastAsia"/>
          <w:sz w:val="30"/>
          <w:szCs w:val="30"/>
        </w:rPr>
        <w:t>元。后中建七局以河南顺成公路工程公司作为其代表与韦某签订了租赁合同，合同约定租赁期限自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w:t>
      </w:r>
      <w:r>
        <w:rPr>
          <w:rFonts w:hint="eastAsia"/>
          <w:sz w:val="30"/>
          <w:szCs w:val="30"/>
        </w:rPr>
        <w:t>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日止，第一阶段（至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日止）的每月租金为人民币</w:t>
      </w:r>
      <w:r>
        <w:rPr>
          <w:rFonts w:hint="eastAsia"/>
          <w:sz w:val="30"/>
          <w:szCs w:val="30"/>
        </w:rPr>
        <w:t>54822</w:t>
      </w:r>
      <w:r>
        <w:rPr>
          <w:rFonts w:hint="eastAsia"/>
          <w:sz w:val="30"/>
          <w:szCs w:val="30"/>
        </w:rPr>
        <w:t>元。至案发时止，被告人张悦胜通过韦某的银行账户收到中建七局支付的</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月的租金共人民币</w:t>
      </w:r>
      <w:r>
        <w:rPr>
          <w:rFonts w:hint="eastAsia"/>
          <w:sz w:val="30"/>
          <w:szCs w:val="30"/>
        </w:rPr>
        <w:t>931974</w:t>
      </w:r>
      <w:r>
        <w:rPr>
          <w:rFonts w:hint="eastAsia"/>
          <w:sz w:val="30"/>
          <w:szCs w:val="30"/>
        </w:rPr>
        <w:t>元、押金人民币</w:t>
      </w:r>
      <w:r>
        <w:rPr>
          <w:rFonts w:hint="eastAsia"/>
          <w:sz w:val="30"/>
          <w:szCs w:val="30"/>
        </w:rPr>
        <w:t>100000</w:t>
      </w:r>
      <w:r>
        <w:rPr>
          <w:rFonts w:hint="eastAsia"/>
          <w:sz w:val="30"/>
          <w:szCs w:val="30"/>
        </w:rPr>
        <w:t>元，除按韦某与建管公司签订的租金标准支付</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月的租金共人民币</w:t>
      </w:r>
      <w:r>
        <w:rPr>
          <w:rFonts w:hint="eastAsia"/>
          <w:sz w:val="30"/>
          <w:szCs w:val="30"/>
        </w:rPr>
        <w:t>427201.20</w:t>
      </w:r>
      <w:r>
        <w:rPr>
          <w:rFonts w:hint="eastAsia"/>
          <w:sz w:val="30"/>
          <w:szCs w:val="30"/>
        </w:rPr>
        <w:t>元、押金</w:t>
      </w:r>
      <w:r>
        <w:rPr>
          <w:rFonts w:hint="eastAsia"/>
          <w:sz w:val="30"/>
          <w:szCs w:val="30"/>
        </w:rPr>
        <w:t>30000</w:t>
      </w:r>
      <w:r>
        <w:rPr>
          <w:rFonts w:hint="eastAsia"/>
          <w:sz w:val="30"/>
          <w:szCs w:val="30"/>
        </w:rPr>
        <w:t>元给建管公司外，被告人张悦胜占有租金差额人民币</w:t>
      </w:r>
      <w:r>
        <w:rPr>
          <w:rFonts w:hint="eastAsia"/>
          <w:sz w:val="30"/>
          <w:szCs w:val="30"/>
        </w:rPr>
        <w:t>504772.8</w:t>
      </w:r>
      <w:r>
        <w:rPr>
          <w:rFonts w:hint="eastAsia"/>
          <w:sz w:val="30"/>
          <w:szCs w:val="30"/>
        </w:rPr>
        <w:t>元。</w:t>
      </w:r>
    </w:p>
    <w:p w14:paraId="239B24E0" w14:textId="77777777" w:rsidR="00A81DD1" w:rsidRDefault="00A81DD1">
      <w:pPr>
        <w:spacing w:line="500" w:lineRule="atLeast"/>
        <w:ind w:firstLine="600"/>
        <w:divId w:val="1106854164"/>
        <w:rPr>
          <w:rFonts w:hint="eastAsia"/>
          <w:sz w:val="30"/>
          <w:szCs w:val="30"/>
        </w:rPr>
      </w:pPr>
      <w:r>
        <w:rPr>
          <w:rFonts w:hint="eastAsia"/>
          <w:sz w:val="30"/>
          <w:szCs w:val="30"/>
        </w:rPr>
        <w:t>另查，</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日，被告人张悦胜因涉嫌其他职务违法问题被采取留置措施，在被调查过程中，被告人张悦胜主动交代了纪检监察机关尚未掌握的上述事实。案发后，被告人张悦胜及其家属退赃款人民币</w:t>
      </w:r>
      <w:r>
        <w:rPr>
          <w:rFonts w:hint="eastAsia"/>
          <w:sz w:val="30"/>
          <w:szCs w:val="30"/>
        </w:rPr>
        <w:t>684772.8</w:t>
      </w:r>
      <w:r>
        <w:rPr>
          <w:rFonts w:hint="eastAsia"/>
          <w:sz w:val="30"/>
          <w:szCs w:val="30"/>
        </w:rPr>
        <w:t>元。</w:t>
      </w:r>
    </w:p>
    <w:p w14:paraId="11E27BB2" w14:textId="77777777" w:rsidR="00A81DD1" w:rsidRDefault="00A81DD1">
      <w:pPr>
        <w:spacing w:line="500" w:lineRule="atLeast"/>
        <w:ind w:firstLine="600"/>
        <w:divId w:val="920914668"/>
        <w:rPr>
          <w:rFonts w:hint="eastAsia"/>
          <w:sz w:val="30"/>
          <w:szCs w:val="30"/>
        </w:rPr>
      </w:pPr>
      <w:r>
        <w:rPr>
          <w:rFonts w:hint="eastAsia"/>
          <w:sz w:val="30"/>
          <w:szCs w:val="30"/>
        </w:rPr>
        <w:t>上述事实，有如下证据证实：（</w:t>
      </w:r>
      <w:r>
        <w:rPr>
          <w:rFonts w:hint="eastAsia"/>
          <w:sz w:val="30"/>
          <w:szCs w:val="30"/>
        </w:rPr>
        <w:t>1</w:t>
      </w:r>
      <w:r>
        <w:rPr>
          <w:rFonts w:hint="eastAsia"/>
          <w:sz w:val="30"/>
          <w:szCs w:val="30"/>
        </w:rPr>
        <w:t>）被告人张悦胜的《劳动合同书》《劳动合同续签评估表》《试用期考核登记表》《江门市珠西实业投资集团有限公司会议纪要》，环市街农业和农村工作办公室出具的《关于张悦胜在环市街农业和农村工作办的工作情况说明》《广东珠西投资控股集团有限公司会议纪要》《环市街党政领导班子联席会议纪要》，广东珠西投资控股集团有限公司出具的《关于广东珠西智谷工程建设管理有限公司、广东众淼航天农业创新家园有限公司的情况说明》，广东珠西智谷工程建设管理有限公司、广东众淼航天农业创新家园有限公司的公司章程、营业执照；（</w:t>
      </w:r>
      <w:r>
        <w:rPr>
          <w:rFonts w:hint="eastAsia"/>
          <w:sz w:val="30"/>
          <w:szCs w:val="30"/>
        </w:rPr>
        <w:t>2</w:t>
      </w:r>
      <w:r>
        <w:rPr>
          <w:rFonts w:hint="eastAsia"/>
          <w:sz w:val="30"/>
          <w:szCs w:val="30"/>
        </w:rPr>
        <w:t>）广东益某源工程建设管理咨询有限公司出具的《关于广东益某源工程建设管理咨询有限公司与广东德信源水利工程设计有限公司的关系说明》、广东益某源工程建设管理咨询有限公司及广东德信源水利工程设计有限公司的营业执照、《技术咨询合同》《建设工程测量设计合同》《建设工程设计合同》《郑辉奖金计算说明》《应收账款明细表》；（</w:t>
      </w:r>
      <w:r>
        <w:rPr>
          <w:rFonts w:hint="eastAsia"/>
          <w:sz w:val="30"/>
          <w:szCs w:val="30"/>
        </w:rPr>
        <w:t>3</w:t>
      </w:r>
      <w:r>
        <w:rPr>
          <w:rFonts w:hint="eastAsia"/>
          <w:sz w:val="30"/>
          <w:szCs w:val="30"/>
        </w:rPr>
        <w:t>）环市街农业和农村工作办公室出具的《委托情况表》《支出明细表》；（</w:t>
      </w:r>
      <w:r>
        <w:rPr>
          <w:rFonts w:hint="eastAsia"/>
          <w:sz w:val="30"/>
          <w:szCs w:val="30"/>
        </w:rPr>
        <w:t>4</w:t>
      </w:r>
      <w:r>
        <w:rPr>
          <w:rFonts w:hint="eastAsia"/>
          <w:sz w:val="30"/>
          <w:szCs w:val="30"/>
        </w:rPr>
        <w:t>）《蓬江区（北片区）黑臭水体整治及水利工程</w:t>
      </w:r>
      <w:r>
        <w:rPr>
          <w:rFonts w:hint="eastAsia"/>
          <w:sz w:val="30"/>
          <w:szCs w:val="30"/>
        </w:rPr>
        <w:t>PPP</w:t>
      </w:r>
      <w:r>
        <w:rPr>
          <w:rFonts w:hint="eastAsia"/>
          <w:sz w:val="30"/>
          <w:szCs w:val="30"/>
        </w:rPr>
        <w:t>项目</w:t>
      </w:r>
      <w:r>
        <w:rPr>
          <w:rFonts w:hint="eastAsia"/>
          <w:sz w:val="30"/>
          <w:szCs w:val="30"/>
        </w:rPr>
        <w:t>PPP</w:t>
      </w:r>
      <w:r>
        <w:rPr>
          <w:rFonts w:hint="eastAsia"/>
          <w:sz w:val="30"/>
          <w:szCs w:val="30"/>
        </w:rPr>
        <w:t>合同》《租赁合同》《转租合同》，韦海峰的银行流水记录，广东珠西智谷工程建设管理有限公司出具的《发票</w:t>
      </w:r>
      <w:r>
        <w:rPr>
          <w:rFonts w:hint="eastAsia"/>
          <w:sz w:val="30"/>
          <w:szCs w:val="30"/>
        </w:rPr>
        <w:t>移交明细》《发票》《收据》《广东珠西智谷工程建设管理有限公司会议纪要》《关于莲花山田地、群星罗一冬瓜坑仓库物业租赁情况的说明》，证人侯某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、付某的书面陈述；（</w:t>
      </w:r>
      <w:r>
        <w:rPr>
          <w:rFonts w:hint="eastAsia"/>
          <w:sz w:val="30"/>
          <w:szCs w:val="30"/>
        </w:rPr>
        <w:t>5</w:t>
      </w:r>
      <w:r>
        <w:rPr>
          <w:rFonts w:hint="eastAsia"/>
          <w:sz w:val="30"/>
          <w:szCs w:val="30"/>
        </w:rPr>
        <w:t>）证人周某</w:t>
      </w:r>
      <w:r>
        <w:rPr>
          <w:rFonts w:hint="eastAsia"/>
          <w:sz w:val="30"/>
          <w:szCs w:val="30"/>
        </w:rPr>
        <w:t>1</w:t>
      </w:r>
      <w:r>
        <w:rPr>
          <w:rFonts w:hint="eastAsia"/>
          <w:sz w:val="30"/>
          <w:szCs w:val="30"/>
        </w:rPr>
        <w:t>、郑某、韦某、付某、邓某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w:t>
      </w:r>
      <w:r>
        <w:rPr>
          <w:rFonts w:hint="eastAsia"/>
          <w:sz w:val="30"/>
          <w:szCs w:val="30"/>
        </w:rPr>
        <w:t>6</w:t>
      </w:r>
      <w:r>
        <w:rPr>
          <w:rFonts w:hint="eastAsia"/>
          <w:sz w:val="30"/>
          <w:szCs w:val="30"/>
        </w:rPr>
        <w:t>）被告人张悦胜的供述；（</w:t>
      </w:r>
      <w:r>
        <w:rPr>
          <w:rFonts w:hint="eastAsia"/>
          <w:sz w:val="30"/>
          <w:szCs w:val="30"/>
        </w:rPr>
        <w:t>7</w:t>
      </w:r>
      <w:r>
        <w:rPr>
          <w:rFonts w:hint="eastAsia"/>
          <w:sz w:val="30"/>
          <w:szCs w:val="30"/>
        </w:rPr>
        <w:t>）江门市蓬江区纪委、江门市蓬江区监察委员会出具的破案说明材料及关于被告人张悦胜检举材料的情况说明材料；（</w:t>
      </w:r>
      <w:r>
        <w:rPr>
          <w:rFonts w:hint="eastAsia"/>
          <w:sz w:val="30"/>
          <w:szCs w:val="30"/>
        </w:rPr>
        <w:t>8</w:t>
      </w:r>
      <w:r>
        <w:rPr>
          <w:rFonts w:hint="eastAsia"/>
          <w:sz w:val="30"/>
          <w:szCs w:val="30"/>
        </w:rPr>
        <w:t>）江门市蓬江区人民检察院出具的扣押决定书、扣押款物文件清单；上述证据，均经庭审质证，本院予以确认。</w:t>
      </w:r>
    </w:p>
    <w:p w14:paraId="38B018BB" w14:textId="77777777" w:rsidR="00A81DD1" w:rsidRDefault="00A81DD1">
      <w:pPr>
        <w:spacing w:line="500" w:lineRule="atLeast"/>
        <w:ind w:firstLine="600"/>
        <w:divId w:val="362364338"/>
        <w:rPr>
          <w:rFonts w:hint="eastAsia"/>
          <w:sz w:val="30"/>
          <w:szCs w:val="30"/>
        </w:rPr>
      </w:pPr>
      <w:r>
        <w:rPr>
          <w:rFonts w:hint="eastAsia"/>
          <w:sz w:val="30"/>
          <w:szCs w:val="30"/>
        </w:rPr>
        <w:t>关于公诉机关指控被告人张悦胜向中建七局索取人民币</w:t>
      </w:r>
      <w:r>
        <w:rPr>
          <w:rFonts w:hint="eastAsia"/>
          <w:sz w:val="30"/>
          <w:szCs w:val="30"/>
        </w:rPr>
        <w:t>504772.8</w:t>
      </w:r>
      <w:r>
        <w:rPr>
          <w:rFonts w:hint="eastAsia"/>
          <w:sz w:val="30"/>
          <w:szCs w:val="30"/>
        </w:rPr>
        <w:t>元好处费的事实认定及定性的问题。经查，上述《广东珠西智谷工程建设管理有限公司会议纪要》《关于莲花山田地、群星罗一冬瓜坑仓库物业租赁情况的说明》及证人侯某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的书面陈述，证人韦某、付某、邓某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被告人张悦胜的供述反映的内容一致，证实被告人张悦胜在工作中，获知上级领导有意将涉案物业转租给中建七局及大概的租赁价格后，认定虽然中建七局未签订租赁合同，但中建七局已使用涉案物业，日后必定会租赁该物业，由此产生将涉案物业出租给其亲属，再由其亲属转租给中建七局，自己从中获利的目的，为此，被告人张悦胜向工作单位谎称中建七局打算以私人韦某名义向广东珠西智谷工程建设管理有限公司租赁涉案物业，又向中建七局谎称中建七局不能直接与珠西集团签订物业租赁合同，需与私人韦某签订租赁物业合同。上述事实反映中建七局明确其是向广东珠西智谷工程建设管理有限公司租赁物业，并应被告人张悦胜的要求，以与私人韦某签订租赁物业合同的形式签订合同，并通过韦某的银行帐户向广东珠西智谷工程建设管理有限公司支付租金，由此，可确认中建七局所支付的全部租金依法应属广东珠西智谷工程建设管理有限公司所有。被告人张悦胜为达到非法占有单</w:t>
      </w:r>
      <w:r>
        <w:rPr>
          <w:rFonts w:hint="eastAsia"/>
          <w:sz w:val="30"/>
          <w:szCs w:val="30"/>
        </w:rPr>
        <w:t>位物业出租资金的目的，采用欺骗工作单位及业务往来单位的手段，侵占单位物业出租资金</w:t>
      </w:r>
      <w:r>
        <w:rPr>
          <w:rFonts w:hint="eastAsia"/>
          <w:sz w:val="30"/>
          <w:szCs w:val="30"/>
        </w:rPr>
        <w:t>504772.8</w:t>
      </w:r>
      <w:r>
        <w:rPr>
          <w:rFonts w:hint="eastAsia"/>
          <w:sz w:val="30"/>
          <w:szCs w:val="30"/>
        </w:rPr>
        <w:t>元，其行为应以贪污论处。公诉机关指控中建七局迫于在工程项目有求于张悦胜的原因，同意张悦胜索要好处的要求，向被告人张悦胜支付好处费，依据不足，其认定被告人张悦胜上述行为属受贿行为，本院均不予采纳。</w:t>
      </w:r>
    </w:p>
    <w:p w14:paraId="56B19932" w14:textId="77777777" w:rsidR="00A81DD1" w:rsidRDefault="00A81DD1">
      <w:pPr>
        <w:spacing w:line="500" w:lineRule="atLeast"/>
        <w:ind w:firstLine="600"/>
        <w:divId w:val="37634215"/>
        <w:rPr>
          <w:rFonts w:hint="eastAsia"/>
          <w:sz w:val="30"/>
          <w:szCs w:val="30"/>
        </w:rPr>
      </w:pPr>
      <w:r>
        <w:rPr>
          <w:rFonts w:hint="eastAsia"/>
          <w:sz w:val="30"/>
          <w:szCs w:val="30"/>
        </w:rPr>
        <w:t>关于公诉机关认定被告人张悦胜有索贿情节的问题。经查，案件虽有证据证实被告人张悦胜在业务交往中主动向广东益某源工程建设管理咨询有限公司介绍业务，并提出收取回扣，但益某源公司在被告人张悦胜提议后，自愿同意给予被告人张悦胜回扣款，之后双方形成默契，益某源公司亦从中获得不正当利益，本案索贿与被索贿的关系不明显，因此，本案不认定有索贿情节。</w:t>
      </w:r>
    </w:p>
    <w:p w14:paraId="764EF624" w14:textId="77777777" w:rsidR="00A81DD1" w:rsidRDefault="00A81DD1">
      <w:pPr>
        <w:spacing w:line="500" w:lineRule="atLeast"/>
        <w:ind w:firstLine="600"/>
        <w:divId w:val="1612784868"/>
        <w:rPr>
          <w:rFonts w:hint="eastAsia"/>
          <w:sz w:val="30"/>
          <w:szCs w:val="30"/>
        </w:rPr>
      </w:pPr>
      <w:r>
        <w:rPr>
          <w:rFonts w:hint="eastAsia"/>
          <w:sz w:val="30"/>
          <w:szCs w:val="30"/>
        </w:rPr>
        <w:t>关于被告人张悦胜的辩护人辩称被告人张悦胜有立功情节的意见。经查，江门市蓬江区纪委、江门市蓬江区监察委员会出具的说明材料反映被告人张悦胜在被调查期间，于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日检举他人有违法违纪行为，但经查实，其检举的对象未能确定是否犯罪嫌疑人，因此，其检举行为不符合刑法关于检举揭发他人犯罪构成立功的规定，辩护人上述意见，依据不足，本院不予采纳。</w:t>
      </w:r>
    </w:p>
    <w:p w14:paraId="4E45C142" w14:textId="77777777" w:rsidR="00A81DD1" w:rsidRDefault="00A81DD1">
      <w:pPr>
        <w:spacing w:line="500" w:lineRule="atLeast"/>
        <w:ind w:firstLine="600"/>
        <w:divId w:val="1375933442"/>
        <w:rPr>
          <w:rFonts w:hint="eastAsia"/>
          <w:sz w:val="30"/>
          <w:szCs w:val="30"/>
        </w:rPr>
      </w:pPr>
      <w:r>
        <w:rPr>
          <w:rFonts w:hint="eastAsia"/>
          <w:sz w:val="30"/>
          <w:szCs w:val="30"/>
        </w:rPr>
        <w:t>本院认为，被告人张悦胜无视国家法律，受国家机关或国有企业聘用、委托管理经营国有资产，利用职务的便利，提供保护，帮助他人排除竞争、谋取不正当利益，非法收受他人财物价值人民币</w:t>
      </w:r>
      <w:r>
        <w:rPr>
          <w:rFonts w:hint="eastAsia"/>
          <w:sz w:val="30"/>
          <w:szCs w:val="30"/>
        </w:rPr>
        <w:t>18</w:t>
      </w:r>
      <w:r>
        <w:rPr>
          <w:rFonts w:hint="eastAsia"/>
          <w:sz w:val="30"/>
          <w:szCs w:val="30"/>
        </w:rPr>
        <w:t>万元，数额较大，其行为已构成受贿罪。被告人张悦胜在受委托从事公务期间，又利用职务上的便利，采用欺骗工作单位及业务往来单位的手段，侵占单位物业出租资金人民币</w:t>
      </w:r>
      <w:r>
        <w:rPr>
          <w:rFonts w:hint="eastAsia"/>
          <w:sz w:val="30"/>
          <w:szCs w:val="30"/>
        </w:rPr>
        <w:t>504772.8</w:t>
      </w:r>
      <w:r>
        <w:rPr>
          <w:rFonts w:hint="eastAsia"/>
          <w:sz w:val="30"/>
          <w:szCs w:val="30"/>
        </w:rPr>
        <w:t>元，数额巨大，其行为已构成贪污罪。公诉机关指控被告人张悦胜受贿</w:t>
      </w:r>
      <w:r>
        <w:rPr>
          <w:rFonts w:hint="eastAsia"/>
          <w:sz w:val="30"/>
          <w:szCs w:val="30"/>
        </w:rPr>
        <w:t>18</w:t>
      </w:r>
      <w:r>
        <w:rPr>
          <w:rFonts w:hint="eastAsia"/>
          <w:sz w:val="30"/>
          <w:szCs w:val="30"/>
        </w:rPr>
        <w:t>万元的事实清楚，证据确实、充分，指控的罪名成立，本院予以确认；但其认定被告人张悦胜收受业务单位人民币</w:t>
      </w:r>
      <w:r>
        <w:rPr>
          <w:rFonts w:hint="eastAsia"/>
          <w:sz w:val="30"/>
          <w:szCs w:val="30"/>
        </w:rPr>
        <w:t>504772.8</w:t>
      </w:r>
      <w:r>
        <w:rPr>
          <w:rFonts w:hint="eastAsia"/>
          <w:sz w:val="30"/>
          <w:szCs w:val="30"/>
        </w:rPr>
        <w:t>元，构成受贿罪不当，本院予以纠正。被告人张悦胜的辩护人辩称被告人张悦胜有自首情节，自愿认罪认罚，能主动、积极退赃，请求对其从轻、减轻处罚的意见，理由充分，本院予以采纳。被告人张悦胜因其他事由在接受监察机关调查期间，主动交代监察机关未掌握的本案犯罪事实，属自首，依法可以从轻、减轻处罚。被告人张悦胜到案后，能认罪认罚，其家属能主动代其退出全部赃款，依法可以从轻处罚。综合本案的犯罪情节及被告人张悦胜的认罪悔罪表现，本院决定对被告人张悦胜犯受贿罪予以从轻处罚，对其犯贪污罪予以减轻处罚。依照《中华人民共和国刑法》第三百八十二条、第三百八十五条、第三百八十三条、第三百八十六条、第六十七条第一款、第五十二条、第五十三条、第六十九条、第六十四条及《最高人民法院、最高人民检察院</w:t>
      </w:r>
      <w:r>
        <w:rPr>
          <w:rFonts w:hint="eastAsia"/>
          <w:sz w:val="30"/>
          <w:szCs w:val="30"/>
        </w:rPr>
        <w:t>＜关于办理贪污贿赂刑事案件适用法律若干问题的解释＞》第一条、第二条，《中华人民共和国刑事诉讼法》第十五条之规定，判决如下：</w:t>
      </w:r>
    </w:p>
    <w:p w14:paraId="6513D651" w14:textId="77777777" w:rsidR="00A81DD1" w:rsidRDefault="00A81DD1">
      <w:pPr>
        <w:spacing w:line="500" w:lineRule="atLeast"/>
        <w:ind w:firstLine="600"/>
        <w:divId w:val="782068607"/>
        <w:rPr>
          <w:rFonts w:hint="eastAsia"/>
          <w:sz w:val="30"/>
          <w:szCs w:val="30"/>
        </w:rPr>
      </w:pPr>
      <w:r>
        <w:rPr>
          <w:rFonts w:hint="eastAsia"/>
          <w:sz w:val="30"/>
          <w:szCs w:val="30"/>
        </w:rPr>
        <w:t>一、被告人张悦胜犯受贿罪，判处有期徒刑一年，并处罚金人民币</w:t>
      </w:r>
      <w:r>
        <w:rPr>
          <w:rFonts w:hint="eastAsia"/>
          <w:sz w:val="30"/>
          <w:szCs w:val="30"/>
        </w:rPr>
        <w:t>100000</w:t>
      </w:r>
      <w:r>
        <w:rPr>
          <w:rFonts w:hint="eastAsia"/>
          <w:sz w:val="30"/>
          <w:szCs w:val="30"/>
        </w:rPr>
        <w:t>元；犯贪污罪，判处有期徒刑二年，并处罚金人民币</w:t>
      </w:r>
      <w:r>
        <w:rPr>
          <w:rFonts w:hint="eastAsia"/>
          <w:sz w:val="30"/>
          <w:szCs w:val="30"/>
        </w:rPr>
        <w:t>100000</w:t>
      </w:r>
      <w:r>
        <w:rPr>
          <w:rFonts w:hint="eastAsia"/>
          <w:sz w:val="30"/>
          <w:szCs w:val="30"/>
        </w:rPr>
        <w:t>元；数罪并罚，总和刑期三年，并处罚金人民币</w:t>
      </w:r>
      <w:r>
        <w:rPr>
          <w:rFonts w:hint="eastAsia"/>
          <w:sz w:val="30"/>
          <w:szCs w:val="30"/>
        </w:rPr>
        <w:t>200000</w:t>
      </w:r>
      <w:r>
        <w:rPr>
          <w:rFonts w:hint="eastAsia"/>
          <w:sz w:val="30"/>
          <w:szCs w:val="30"/>
        </w:rPr>
        <w:t>元，决定执行有期徒刑二年三个月，并处罚金人民币</w:t>
      </w:r>
      <w:r>
        <w:rPr>
          <w:rFonts w:hint="eastAsia"/>
          <w:sz w:val="30"/>
          <w:szCs w:val="30"/>
        </w:rPr>
        <w:t>200000</w:t>
      </w:r>
      <w:r>
        <w:rPr>
          <w:rFonts w:hint="eastAsia"/>
          <w:sz w:val="30"/>
          <w:szCs w:val="30"/>
        </w:rPr>
        <w:t>元。</w:t>
      </w:r>
    </w:p>
    <w:p w14:paraId="4511DD5B" w14:textId="77777777" w:rsidR="00A81DD1" w:rsidRDefault="00A81DD1">
      <w:pPr>
        <w:spacing w:line="500" w:lineRule="atLeast"/>
        <w:ind w:firstLine="600"/>
        <w:divId w:val="3050148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日止。罚金自本判决发生法律效力后十日内缴纳。）</w:t>
      </w:r>
    </w:p>
    <w:p w14:paraId="5965D688" w14:textId="77777777" w:rsidR="00A81DD1" w:rsidRDefault="00A81DD1">
      <w:pPr>
        <w:spacing w:line="500" w:lineRule="atLeast"/>
        <w:ind w:firstLine="600"/>
        <w:divId w:val="1505625406"/>
        <w:rPr>
          <w:rFonts w:hint="eastAsia"/>
          <w:sz w:val="30"/>
          <w:szCs w:val="30"/>
        </w:rPr>
      </w:pPr>
      <w:r>
        <w:rPr>
          <w:rFonts w:hint="eastAsia"/>
          <w:sz w:val="30"/>
          <w:szCs w:val="30"/>
        </w:rPr>
        <w:t>二、扣押存放于江门市蓬江区人民检察院的被告人张悦胜家属退赃款人民币</w:t>
      </w:r>
      <w:r>
        <w:rPr>
          <w:rFonts w:hint="eastAsia"/>
          <w:sz w:val="30"/>
          <w:szCs w:val="30"/>
        </w:rPr>
        <w:t>684772.8</w:t>
      </w:r>
      <w:r>
        <w:rPr>
          <w:rFonts w:hint="eastAsia"/>
          <w:sz w:val="30"/>
          <w:szCs w:val="30"/>
        </w:rPr>
        <w:t>元，其中，人民币</w:t>
      </w:r>
      <w:r>
        <w:rPr>
          <w:rFonts w:hint="eastAsia"/>
          <w:sz w:val="30"/>
          <w:szCs w:val="30"/>
        </w:rPr>
        <w:t>180000</w:t>
      </w:r>
      <w:r>
        <w:rPr>
          <w:rFonts w:hint="eastAsia"/>
          <w:sz w:val="30"/>
          <w:szCs w:val="30"/>
        </w:rPr>
        <w:t>元属受贿所得赃款，依法予以没收，上缴国库</w:t>
      </w:r>
      <w:r>
        <w:rPr>
          <w:rFonts w:hint="eastAsia"/>
          <w:sz w:val="30"/>
          <w:szCs w:val="30"/>
        </w:rPr>
        <w:t>;</w:t>
      </w:r>
      <w:r>
        <w:rPr>
          <w:rFonts w:hint="eastAsia"/>
          <w:sz w:val="30"/>
          <w:szCs w:val="30"/>
        </w:rPr>
        <w:t>人民币</w:t>
      </w:r>
      <w:r>
        <w:rPr>
          <w:rFonts w:hint="eastAsia"/>
          <w:sz w:val="30"/>
          <w:szCs w:val="30"/>
        </w:rPr>
        <w:t>504772.8</w:t>
      </w:r>
      <w:r>
        <w:rPr>
          <w:rFonts w:hint="eastAsia"/>
          <w:sz w:val="30"/>
          <w:szCs w:val="30"/>
        </w:rPr>
        <w:t>元属贪污所得赃款，依法退还给案发单位广东珠西智谷工程建设管理有限公司。</w:t>
      </w:r>
    </w:p>
    <w:p w14:paraId="32E3FD84" w14:textId="77777777" w:rsidR="00A81DD1" w:rsidRDefault="00A81DD1">
      <w:pPr>
        <w:spacing w:line="500" w:lineRule="atLeast"/>
        <w:ind w:firstLine="600"/>
        <w:divId w:val="34806849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6F81902F" w14:textId="77777777" w:rsidR="00A81DD1" w:rsidRDefault="00A81DD1">
      <w:pPr>
        <w:spacing w:line="500" w:lineRule="atLeast"/>
        <w:jc w:val="right"/>
        <w:divId w:val="891885299"/>
        <w:rPr>
          <w:rFonts w:hint="eastAsia"/>
          <w:sz w:val="30"/>
          <w:szCs w:val="30"/>
        </w:rPr>
      </w:pPr>
      <w:r>
        <w:rPr>
          <w:rFonts w:hint="eastAsia"/>
          <w:sz w:val="30"/>
          <w:szCs w:val="30"/>
        </w:rPr>
        <w:t>审　判　长　　林侵稳</w:t>
      </w:r>
    </w:p>
    <w:p w14:paraId="5885561B" w14:textId="77777777" w:rsidR="00A81DD1" w:rsidRDefault="00A81DD1">
      <w:pPr>
        <w:spacing w:line="500" w:lineRule="atLeast"/>
        <w:jc w:val="right"/>
        <w:divId w:val="1709454947"/>
        <w:rPr>
          <w:rFonts w:hint="eastAsia"/>
          <w:sz w:val="30"/>
          <w:szCs w:val="30"/>
        </w:rPr>
      </w:pPr>
      <w:r>
        <w:rPr>
          <w:rFonts w:hint="eastAsia"/>
          <w:sz w:val="30"/>
          <w:szCs w:val="30"/>
        </w:rPr>
        <w:t>人民陪审员　　李翠金</w:t>
      </w:r>
    </w:p>
    <w:p w14:paraId="0E452D8B" w14:textId="77777777" w:rsidR="00A81DD1" w:rsidRDefault="00A81DD1">
      <w:pPr>
        <w:spacing w:line="500" w:lineRule="atLeast"/>
        <w:jc w:val="right"/>
        <w:divId w:val="78991158"/>
        <w:rPr>
          <w:rFonts w:hint="eastAsia"/>
          <w:sz w:val="30"/>
          <w:szCs w:val="30"/>
        </w:rPr>
      </w:pPr>
      <w:r>
        <w:rPr>
          <w:rFonts w:hint="eastAsia"/>
          <w:sz w:val="30"/>
          <w:szCs w:val="30"/>
        </w:rPr>
        <w:t>人民陪审员　　莫根泉</w:t>
      </w:r>
    </w:p>
    <w:p w14:paraId="0EF0D7E9" w14:textId="77777777" w:rsidR="00A81DD1" w:rsidRDefault="00A81DD1">
      <w:pPr>
        <w:spacing w:line="500" w:lineRule="atLeast"/>
        <w:ind w:firstLine="600"/>
        <w:divId w:val="1500730448"/>
        <w:rPr>
          <w:rFonts w:hint="eastAsia"/>
          <w:sz w:val="30"/>
          <w:szCs w:val="30"/>
        </w:rPr>
      </w:pPr>
      <w:r>
        <w:rPr>
          <w:rFonts w:hint="eastAsia"/>
          <w:sz w:val="30"/>
          <w:szCs w:val="30"/>
        </w:rPr>
        <w:t>二○一九年二○一九年八月三十日</w:t>
      </w:r>
    </w:p>
    <w:p w14:paraId="4897B1C7" w14:textId="77777777" w:rsidR="00A81DD1" w:rsidRDefault="00A81DD1">
      <w:pPr>
        <w:spacing w:line="500" w:lineRule="atLeast"/>
        <w:ind w:firstLine="600"/>
        <w:divId w:val="522982190"/>
        <w:rPr>
          <w:rFonts w:hint="eastAsia"/>
          <w:sz w:val="30"/>
          <w:szCs w:val="30"/>
        </w:rPr>
      </w:pPr>
      <w:r>
        <w:rPr>
          <w:rFonts w:hint="eastAsia"/>
          <w:sz w:val="30"/>
          <w:szCs w:val="30"/>
        </w:rPr>
        <w:t>法官助理梁金华</w:t>
      </w:r>
    </w:p>
    <w:p w14:paraId="7E8BF89B" w14:textId="77777777" w:rsidR="00A81DD1" w:rsidRDefault="00A81DD1">
      <w:pPr>
        <w:spacing w:line="500" w:lineRule="atLeast"/>
        <w:ind w:firstLine="600"/>
        <w:divId w:val="1706174730"/>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39E51" w14:textId="77777777" w:rsidR="00A81DD1" w:rsidRDefault="00A81DD1" w:rsidP="00A81DD1">
      <w:pPr>
        <w:rPr>
          <w:rFonts w:hint="eastAsia"/>
        </w:rPr>
      </w:pPr>
      <w:r>
        <w:separator/>
      </w:r>
    </w:p>
  </w:endnote>
  <w:endnote w:type="continuationSeparator" w:id="0">
    <w:p w14:paraId="11B8E3BA" w14:textId="77777777" w:rsidR="00A81DD1" w:rsidRDefault="00A81DD1" w:rsidP="00A81D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A5D6A" w14:textId="77777777" w:rsidR="00A81DD1" w:rsidRDefault="00A81DD1" w:rsidP="00A81DD1">
      <w:pPr>
        <w:rPr>
          <w:rFonts w:hint="eastAsia"/>
        </w:rPr>
      </w:pPr>
      <w:r>
        <w:separator/>
      </w:r>
    </w:p>
  </w:footnote>
  <w:footnote w:type="continuationSeparator" w:id="0">
    <w:p w14:paraId="66F7E7C3" w14:textId="77777777" w:rsidR="00A81DD1" w:rsidRDefault="00A81DD1" w:rsidP="00A81D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1DD1"/>
    <w:rsid w:val="00A23C24"/>
    <w:rsid w:val="00A81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E6A7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1DD1"/>
    <w:pPr>
      <w:tabs>
        <w:tab w:val="center" w:pos="4153"/>
        <w:tab w:val="right" w:pos="8306"/>
      </w:tabs>
      <w:snapToGrid w:val="0"/>
      <w:jc w:val="center"/>
    </w:pPr>
    <w:rPr>
      <w:sz w:val="18"/>
      <w:szCs w:val="18"/>
    </w:rPr>
  </w:style>
  <w:style w:type="character" w:customStyle="1" w:styleId="a4">
    <w:name w:val="页眉 字符"/>
    <w:basedOn w:val="a0"/>
    <w:link w:val="a3"/>
    <w:uiPriority w:val="99"/>
    <w:rsid w:val="00A81DD1"/>
    <w:rPr>
      <w:rFonts w:ascii="宋体" w:eastAsia="宋体" w:hAnsi="宋体" w:cs="宋体"/>
      <w:sz w:val="18"/>
      <w:szCs w:val="18"/>
    </w:rPr>
  </w:style>
  <w:style w:type="paragraph" w:styleId="a5">
    <w:name w:val="footer"/>
    <w:basedOn w:val="a"/>
    <w:link w:val="a6"/>
    <w:uiPriority w:val="99"/>
    <w:unhideWhenUsed/>
    <w:rsid w:val="00A81DD1"/>
    <w:pPr>
      <w:tabs>
        <w:tab w:val="center" w:pos="4153"/>
        <w:tab w:val="right" w:pos="8306"/>
      </w:tabs>
      <w:snapToGrid w:val="0"/>
    </w:pPr>
    <w:rPr>
      <w:sz w:val="18"/>
      <w:szCs w:val="18"/>
    </w:rPr>
  </w:style>
  <w:style w:type="character" w:customStyle="1" w:styleId="a6">
    <w:name w:val="页脚 字符"/>
    <w:basedOn w:val="a0"/>
    <w:link w:val="a5"/>
    <w:uiPriority w:val="99"/>
    <w:rsid w:val="00A81D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4215">
      <w:marLeft w:val="0"/>
      <w:marRight w:val="0"/>
      <w:marTop w:val="10"/>
      <w:marBottom w:val="10"/>
      <w:divBdr>
        <w:top w:val="none" w:sz="0" w:space="0" w:color="auto"/>
        <w:left w:val="none" w:sz="0" w:space="0" w:color="auto"/>
        <w:bottom w:val="none" w:sz="0" w:space="0" w:color="auto"/>
        <w:right w:val="none" w:sz="0" w:space="0" w:color="auto"/>
      </w:divBdr>
    </w:div>
    <w:div w:id="78991158">
      <w:marLeft w:val="0"/>
      <w:marRight w:val="720"/>
      <w:marTop w:val="10"/>
      <w:marBottom w:val="10"/>
      <w:divBdr>
        <w:top w:val="none" w:sz="0" w:space="0" w:color="auto"/>
        <w:left w:val="none" w:sz="0" w:space="0" w:color="auto"/>
        <w:bottom w:val="none" w:sz="0" w:space="0" w:color="auto"/>
        <w:right w:val="none" w:sz="0" w:space="0" w:color="auto"/>
      </w:divBdr>
    </w:div>
    <w:div w:id="149641700">
      <w:marLeft w:val="0"/>
      <w:marRight w:val="0"/>
      <w:marTop w:val="10"/>
      <w:marBottom w:val="10"/>
      <w:divBdr>
        <w:top w:val="none" w:sz="0" w:space="0" w:color="auto"/>
        <w:left w:val="none" w:sz="0" w:space="0" w:color="auto"/>
        <w:bottom w:val="none" w:sz="0" w:space="0" w:color="auto"/>
        <w:right w:val="none" w:sz="0" w:space="0" w:color="auto"/>
      </w:divBdr>
    </w:div>
    <w:div w:id="265237839">
      <w:marLeft w:val="0"/>
      <w:marRight w:val="0"/>
      <w:marTop w:val="10"/>
      <w:marBottom w:val="10"/>
      <w:divBdr>
        <w:top w:val="none" w:sz="0" w:space="0" w:color="auto"/>
        <w:left w:val="none" w:sz="0" w:space="0" w:color="auto"/>
        <w:bottom w:val="none" w:sz="0" w:space="0" w:color="auto"/>
        <w:right w:val="none" w:sz="0" w:space="0" w:color="auto"/>
      </w:divBdr>
    </w:div>
    <w:div w:id="305014876">
      <w:marLeft w:val="0"/>
      <w:marRight w:val="0"/>
      <w:marTop w:val="10"/>
      <w:marBottom w:val="10"/>
      <w:divBdr>
        <w:top w:val="none" w:sz="0" w:space="0" w:color="auto"/>
        <w:left w:val="none" w:sz="0" w:space="0" w:color="auto"/>
        <w:bottom w:val="none" w:sz="0" w:space="0" w:color="auto"/>
        <w:right w:val="none" w:sz="0" w:space="0" w:color="auto"/>
      </w:divBdr>
    </w:div>
    <w:div w:id="348068490">
      <w:marLeft w:val="0"/>
      <w:marRight w:val="0"/>
      <w:marTop w:val="10"/>
      <w:marBottom w:val="10"/>
      <w:divBdr>
        <w:top w:val="none" w:sz="0" w:space="0" w:color="auto"/>
        <w:left w:val="none" w:sz="0" w:space="0" w:color="auto"/>
        <w:bottom w:val="none" w:sz="0" w:space="0" w:color="auto"/>
        <w:right w:val="none" w:sz="0" w:space="0" w:color="auto"/>
      </w:divBdr>
    </w:div>
    <w:div w:id="362364338">
      <w:marLeft w:val="0"/>
      <w:marRight w:val="0"/>
      <w:marTop w:val="10"/>
      <w:marBottom w:val="10"/>
      <w:divBdr>
        <w:top w:val="none" w:sz="0" w:space="0" w:color="auto"/>
        <w:left w:val="none" w:sz="0" w:space="0" w:color="auto"/>
        <w:bottom w:val="none" w:sz="0" w:space="0" w:color="auto"/>
        <w:right w:val="none" w:sz="0" w:space="0" w:color="auto"/>
      </w:divBdr>
    </w:div>
    <w:div w:id="382752259">
      <w:marLeft w:val="0"/>
      <w:marRight w:val="0"/>
      <w:marTop w:val="10"/>
      <w:marBottom w:val="10"/>
      <w:divBdr>
        <w:top w:val="none" w:sz="0" w:space="0" w:color="auto"/>
        <w:left w:val="none" w:sz="0" w:space="0" w:color="auto"/>
        <w:bottom w:val="none" w:sz="0" w:space="0" w:color="auto"/>
        <w:right w:val="none" w:sz="0" w:space="0" w:color="auto"/>
      </w:divBdr>
    </w:div>
    <w:div w:id="448814815">
      <w:marLeft w:val="0"/>
      <w:marRight w:val="0"/>
      <w:marTop w:val="10"/>
      <w:marBottom w:val="10"/>
      <w:divBdr>
        <w:top w:val="none" w:sz="0" w:space="0" w:color="auto"/>
        <w:left w:val="none" w:sz="0" w:space="0" w:color="auto"/>
        <w:bottom w:val="none" w:sz="0" w:space="0" w:color="auto"/>
        <w:right w:val="none" w:sz="0" w:space="0" w:color="auto"/>
      </w:divBdr>
    </w:div>
    <w:div w:id="474297759">
      <w:marLeft w:val="0"/>
      <w:marRight w:val="0"/>
      <w:marTop w:val="10"/>
      <w:marBottom w:val="10"/>
      <w:divBdr>
        <w:top w:val="none" w:sz="0" w:space="0" w:color="auto"/>
        <w:left w:val="none" w:sz="0" w:space="0" w:color="auto"/>
        <w:bottom w:val="none" w:sz="0" w:space="0" w:color="auto"/>
        <w:right w:val="none" w:sz="0" w:space="0" w:color="auto"/>
      </w:divBdr>
    </w:div>
    <w:div w:id="522982190">
      <w:marLeft w:val="0"/>
      <w:marRight w:val="0"/>
      <w:marTop w:val="10"/>
      <w:marBottom w:val="10"/>
      <w:divBdr>
        <w:top w:val="none" w:sz="0" w:space="0" w:color="auto"/>
        <w:left w:val="none" w:sz="0" w:space="0" w:color="auto"/>
        <w:bottom w:val="none" w:sz="0" w:space="0" w:color="auto"/>
        <w:right w:val="none" w:sz="0" w:space="0" w:color="auto"/>
      </w:divBdr>
    </w:div>
    <w:div w:id="576549974">
      <w:marLeft w:val="0"/>
      <w:marRight w:val="0"/>
      <w:marTop w:val="10"/>
      <w:marBottom w:val="10"/>
      <w:divBdr>
        <w:top w:val="none" w:sz="0" w:space="0" w:color="auto"/>
        <w:left w:val="none" w:sz="0" w:space="0" w:color="auto"/>
        <w:bottom w:val="none" w:sz="0" w:space="0" w:color="auto"/>
        <w:right w:val="none" w:sz="0" w:space="0" w:color="auto"/>
      </w:divBdr>
    </w:div>
    <w:div w:id="782068607">
      <w:marLeft w:val="0"/>
      <w:marRight w:val="0"/>
      <w:marTop w:val="10"/>
      <w:marBottom w:val="10"/>
      <w:divBdr>
        <w:top w:val="none" w:sz="0" w:space="0" w:color="auto"/>
        <w:left w:val="none" w:sz="0" w:space="0" w:color="auto"/>
        <w:bottom w:val="none" w:sz="0" w:space="0" w:color="auto"/>
        <w:right w:val="none" w:sz="0" w:space="0" w:color="auto"/>
      </w:divBdr>
    </w:div>
    <w:div w:id="808672959">
      <w:marLeft w:val="0"/>
      <w:marRight w:val="0"/>
      <w:marTop w:val="10"/>
      <w:marBottom w:val="10"/>
      <w:divBdr>
        <w:top w:val="none" w:sz="0" w:space="0" w:color="auto"/>
        <w:left w:val="none" w:sz="0" w:space="0" w:color="auto"/>
        <w:bottom w:val="none" w:sz="0" w:space="0" w:color="auto"/>
        <w:right w:val="none" w:sz="0" w:space="0" w:color="auto"/>
      </w:divBdr>
    </w:div>
    <w:div w:id="820929934">
      <w:marLeft w:val="0"/>
      <w:marRight w:val="0"/>
      <w:marTop w:val="10"/>
      <w:marBottom w:val="10"/>
      <w:divBdr>
        <w:top w:val="none" w:sz="0" w:space="0" w:color="auto"/>
        <w:left w:val="none" w:sz="0" w:space="0" w:color="auto"/>
        <w:bottom w:val="none" w:sz="0" w:space="0" w:color="auto"/>
        <w:right w:val="none" w:sz="0" w:space="0" w:color="auto"/>
      </w:divBdr>
    </w:div>
    <w:div w:id="891885299">
      <w:marLeft w:val="0"/>
      <w:marRight w:val="720"/>
      <w:marTop w:val="10"/>
      <w:marBottom w:val="10"/>
      <w:divBdr>
        <w:top w:val="none" w:sz="0" w:space="0" w:color="auto"/>
        <w:left w:val="none" w:sz="0" w:space="0" w:color="auto"/>
        <w:bottom w:val="none" w:sz="0" w:space="0" w:color="auto"/>
        <w:right w:val="none" w:sz="0" w:space="0" w:color="auto"/>
      </w:divBdr>
    </w:div>
    <w:div w:id="901138807">
      <w:marLeft w:val="0"/>
      <w:marRight w:val="0"/>
      <w:marTop w:val="10"/>
      <w:marBottom w:val="10"/>
      <w:divBdr>
        <w:top w:val="none" w:sz="0" w:space="0" w:color="auto"/>
        <w:left w:val="none" w:sz="0" w:space="0" w:color="auto"/>
        <w:bottom w:val="none" w:sz="0" w:space="0" w:color="auto"/>
        <w:right w:val="none" w:sz="0" w:space="0" w:color="auto"/>
      </w:divBdr>
    </w:div>
    <w:div w:id="920914668">
      <w:marLeft w:val="0"/>
      <w:marRight w:val="0"/>
      <w:marTop w:val="10"/>
      <w:marBottom w:val="10"/>
      <w:divBdr>
        <w:top w:val="none" w:sz="0" w:space="0" w:color="auto"/>
        <w:left w:val="none" w:sz="0" w:space="0" w:color="auto"/>
        <w:bottom w:val="none" w:sz="0" w:space="0" w:color="auto"/>
        <w:right w:val="none" w:sz="0" w:space="0" w:color="auto"/>
      </w:divBdr>
    </w:div>
    <w:div w:id="988708367">
      <w:marLeft w:val="0"/>
      <w:marRight w:val="0"/>
      <w:marTop w:val="10"/>
      <w:marBottom w:val="10"/>
      <w:divBdr>
        <w:top w:val="none" w:sz="0" w:space="0" w:color="auto"/>
        <w:left w:val="none" w:sz="0" w:space="0" w:color="auto"/>
        <w:bottom w:val="none" w:sz="0" w:space="0" w:color="auto"/>
        <w:right w:val="none" w:sz="0" w:space="0" w:color="auto"/>
      </w:divBdr>
    </w:div>
    <w:div w:id="1018854606">
      <w:marLeft w:val="0"/>
      <w:marRight w:val="0"/>
      <w:marTop w:val="10"/>
      <w:marBottom w:val="10"/>
      <w:divBdr>
        <w:top w:val="none" w:sz="0" w:space="0" w:color="auto"/>
        <w:left w:val="none" w:sz="0" w:space="0" w:color="auto"/>
        <w:bottom w:val="none" w:sz="0" w:space="0" w:color="auto"/>
        <w:right w:val="none" w:sz="0" w:space="0" w:color="auto"/>
      </w:divBdr>
    </w:div>
    <w:div w:id="1106854164">
      <w:marLeft w:val="0"/>
      <w:marRight w:val="0"/>
      <w:marTop w:val="10"/>
      <w:marBottom w:val="10"/>
      <w:divBdr>
        <w:top w:val="none" w:sz="0" w:space="0" w:color="auto"/>
        <w:left w:val="none" w:sz="0" w:space="0" w:color="auto"/>
        <w:bottom w:val="none" w:sz="0" w:space="0" w:color="auto"/>
        <w:right w:val="none" w:sz="0" w:space="0" w:color="auto"/>
      </w:divBdr>
    </w:div>
    <w:div w:id="1125153733">
      <w:marLeft w:val="0"/>
      <w:marRight w:val="0"/>
      <w:marTop w:val="10"/>
      <w:marBottom w:val="10"/>
      <w:divBdr>
        <w:top w:val="none" w:sz="0" w:space="0" w:color="auto"/>
        <w:left w:val="none" w:sz="0" w:space="0" w:color="auto"/>
        <w:bottom w:val="none" w:sz="0" w:space="0" w:color="auto"/>
        <w:right w:val="none" w:sz="0" w:space="0" w:color="auto"/>
      </w:divBdr>
    </w:div>
    <w:div w:id="1300110843">
      <w:marLeft w:val="0"/>
      <w:marRight w:val="0"/>
      <w:marTop w:val="10"/>
      <w:marBottom w:val="10"/>
      <w:divBdr>
        <w:top w:val="none" w:sz="0" w:space="0" w:color="auto"/>
        <w:left w:val="none" w:sz="0" w:space="0" w:color="auto"/>
        <w:bottom w:val="none" w:sz="0" w:space="0" w:color="auto"/>
        <w:right w:val="none" w:sz="0" w:space="0" w:color="auto"/>
      </w:divBdr>
    </w:div>
    <w:div w:id="1346320424">
      <w:marLeft w:val="0"/>
      <w:marRight w:val="0"/>
      <w:marTop w:val="10"/>
      <w:marBottom w:val="10"/>
      <w:divBdr>
        <w:top w:val="none" w:sz="0" w:space="0" w:color="auto"/>
        <w:left w:val="none" w:sz="0" w:space="0" w:color="auto"/>
        <w:bottom w:val="none" w:sz="0" w:space="0" w:color="auto"/>
        <w:right w:val="none" w:sz="0" w:space="0" w:color="auto"/>
      </w:divBdr>
    </w:div>
    <w:div w:id="1375933442">
      <w:marLeft w:val="0"/>
      <w:marRight w:val="0"/>
      <w:marTop w:val="10"/>
      <w:marBottom w:val="10"/>
      <w:divBdr>
        <w:top w:val="none" w:sz="0" w:space="0" w:color="auto"/>
        <w:left w:val="none" w:sz="0" w:space="0" w:color="auto"/>
        <w:bottom w:val="none" w:sz="0" w:space="0" w:color="auto"/>
        <w:right w:val="none" w:sz="0" w:space="0" w:color="auto"/>
      </w:divBdr>
    </w:div>
    <w:div w:id="1419523424">
      <w:marLeft w:val="0"/>
      <w:marRight w:val="0"/>
      <w:marTop w:val="10"/>
      <w:marBottom w:val="10"/>
      <w:divBdr>
        <w:top w:val="none" w:sz="0" w:space="0" w:color="auto"/>
        <w:left w:val="none" w:sz="0" w:space="0" w:color="auto"/>
        <w:bottom w:val="none" w:sz="0" w:space="0" w:color="auto"/>
        <w:right w:val="none" w:sz="0" w:space="0" w:color="auto"/>
      </w:divBdr>
    </w:div>
    <w:div w:id="1500730448">
      <w:marLeft w:val="0"/>
      <w:marRight w:val="0"/>
      <w:marTop w:val="10"/>
      <w:marBottom w:val="10"/>
      <w:divBdr>
        <w:top w:val="none" w:sz="0" w:space="0" w:color="auto"/>
        <w:left w:val="none" w:sz="0" w:space="0" w:color="auto"/>
        <w:bottom w:val="none" w:sz="0" w:space="0" w:color="auto"/>
        <w:right w:val="none" w:sz="0" w:space="0" w:color="auto"/>
      </w:divBdr>
    </w:div>
    <w:div w:id="1505625406">
      <w:marLeft w:val="0"/>
      <w:marRight w:val="0"/>
      <w:marTop w:val="10"/>
      <w:marBottom w:val="10"/>
      <w:divBdr>
        <w:top w:val="none" w:sz="0" w:space="0" w:color="auto"/>
        <w:left w:val="none" w:sz="0" w:space="0" w:color="auto"/>
        <w:bottom w:val="none" w:sz="0" w:space="0" w:color="auto"/>
        <w:right w:val="none" w:sz="0" w:space="0" w:color="auto"/>
      </w:divBdr>
    </w:div>
    <w:div w:id="1612784868">
      <w:marLeft w:val="0"/>
      <w:marRight w:val="0"/>
      <w:marTop w:val="10"/>
      <w:marBottom w:val="10"/>
      <w:divBdr>
        <w:top w:val="none" w:sz="0" w:space="0" w:color="auto"/>
        <w:left w:val="none" w:sz="0" w:space="0" w:color="auto"/>
        <w:bottom w:val="none" w:sz="0" w:space="0" w:color="auto"/>
        <w:right w:val="none" w:sz="0" w:space="0" w:color="auto"/>
      </w:divBdr>
    </w:div>
    <w:div w:id="1637569832">
      <w:marLeft w:val="0"/>
      <w:marRight w:val="0"/>
      <w:marTop w:val="10"/>
      <w:marBottom w:val="10"/>
      <w:divBdr>
        <w:top w:val="none" w:sz="0" w:space="0" w:color="auto"/>
        <w:left w:val="none" w:sz="0" w:space="0" w:color="auto"/>
        <w:bottom w:val="none" w:sz="0" w:space="0" w:color="auto"/>
        <w:right w:val="none" w:sz="0" w:space="0" w:color="auto"/>
      </w:divBdr>
    </w:div>
    <w:div w:id="1706174730">
      <w:marLeft w:val="0"/>
      <w:marRight w:val="0"/>
      <w:marTop w:val="10"/>
      <w:marBottom w:val="10"/>
      <w:divBdr>
        <w:top w:val="none" w:sz="0" w:space="0" w:color="auto"/>
        <w:left w:val="none" w:sz="0" w:space="0" w:color="auto"/>
        <w:bottom w:val="none" w:sz="0" w:space="0" w:color="auto"/>
        <w:right w:val="none" w:sz="0" w:space="0" w:color="auto"/>
      </w:divBdr>
    </w:div>
    <w:div w:id="1709454947">
      <w:marLeft w:val="0"/>
      <w:marRight w:val="720"/>
      <w:marTop w:val="10"/>
      <w:marBottom w:val="10"/>
      <w:divBdr>
        <w:top w:val="none" w:sz="0" w:space="0" w:color="auto"/>
        <w:left w:val="none" w:sz="0" w:space="0" w:color="auto"/>
        <w:bottom w:val="none" w:sz="0" w:space="0" w:color="auto"/>
        <w:right w:val="none" w:sz="0" w:space="0" w:color="auto"/>
      </w:divBdr>
    </w:div>
    <w:div w:id="1788353305">
      <w:marLeft w:val="0"/>
      <w:marRight w:val="0"/>
      <w:marTop w:val="10"/>
      <w:marBottom w:val="10"/>
      <w:divBdr>
        <w:top w:val="none" w:sz="0" w:space="0" w:color="auto"/>
        <w:left w:val="none" w:sz="0" w:space="0" w:color="auto"/>
        <w:bottom w:val="none" w:sz="0" w:space="0" w:color="auto"/>
        <w:right w:val="none" w:sz="0" w:space="0" w:color="auto"/>
      </w:divBdr>
    </w:div>
    <w:div w:id="1826702000">
      <w:marLeft w:val="0"/>
      <w:marRight w:val="0"/>
      <w:marTop w:val="10"/>
      <w:marBottom w:val="10"/>
      <w:divBdr>
        <w:top w:val="none" w:sz="0" w:space="0" w:color="auto"/>
        <w:left w:val="none" w:sz="0" w:space="0" w:color="auto"/>
        <w:bottom w:val="none" w:sz="0" w:space="0" w:color="auto"/>
        <w:right w:val="none" w:sz="0" w:space="0" w:color="auto"/>
      </w:divBdr>
    </w:div>
    <w:div w:id="1894349973">
      <w:marLeft w:val="0"/>
      <w:marRight w:val="0"/>
      <w:marTop w:val="10"/>
      <w:marBottom w:val="10"/>
      <w:divBdr>
        <w:top w:val="none" w:sz="0" w:space="0" w:color="auto"/>
        <w:left w:val="none" w:sz="0" w:space="0" w:color="auto"/>
        <w:bottom w:val="none" w:sz="0" w:space="0" w:color="auto"/>
        <w:right w:val="none" w:sz="0" w:space="0" w:color="auto"/>
      </w:divBdr>
    </w:div>
    <w:div w:id="20156451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984</Words>
  <Characters>5615</Characters>
  <Application>Microsoft Office Word</Application>
  <DocSecurity>0</DocSecurity>
  <Lines>46</Lines>
  <Paragraphs>13</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2025-04-30T05:31:00Z</dcterms:created>
  <dcterms:modified xsi:type="dcterms:W3CDTF">2025-04-30T05:31:00Z</dcterms:modified>
</cp:coreProperties>
</file>