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DC16A" w14:textId="77777777" w:rsidR="0038685C" w:rsidRDefault="0038685C">
      <w:pPr>
        <w:spacing w:line="500" w:lineRule="atLeast"/>
        <w:jc w:val="center"/>
        <w:divId w:val="263732182"/>
        <w:rPr>
          <w:rFonts w:ascii="黑体" w:eastAsia="黑体" w:hAnsi="黑体"/>
          <w:sz w:val="36"/>
          <w:szCs w:val="36"/>
        </w:rPr>
      </w:pPr>
      <w:r>
        <w:rPr>
          <w:rFonts w:ascii="黑体" w:eastAsia="黑体" w:hAnsi="黑体" w:hint="eastAsia"/>
          <w:sz w:val="36"/>
          <w:szCs w:val="36"/>
        </w:rPr>
        <w:t>广东省梅州市梅县区人民法院</w:t>
      </w:r>
    </w:p>
    <w:p w14:paraId="6861CD48" w14:textId="77777777" w:rsidR="0038685C" w:rsidRDefault="0038685C">
      <w:pPr>
        <w:spacing w:line="500" w:lineRule="atLeast"/>
        <w:jc w:val="center"/>
        <w:divId w:val="6834768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0D31D4" w14:textId="77777777" w:rsidR="0038685C" w:rsidRDefault="0038685C">
      <w:pPr>
        <w:spacing w:line="500" w:lineRule="atLeast"/>
        <w:jc w:val="right"/>
        <w:divId w:val="1155532072"/>
        <w:rPr>
          <w:rFonts w:hint="eastAsia"/>
          <w:sz w:val="30"/>
          <w:szCs w:val="30"/>
        </w:rPr>
      </w:pPr>
      <w:r>
        <w:rPr>
          <w:rFonts w:hint="eastAsia"/>
          <w:sz w:val="30"/>
          <w:szCs w:val="30"/>
        </w:rPr>
        <w:t>（</w:t>
      </w:r>
      <w:r>
        <w:rPr>
          <w:rFonts w:hint="eastAsia"/>
          <w:sz w:val="30"/>
          <w:szCs w:val="30"/>
        </w:rPr>
        <w:t>2015</w:t>
      </w:r>
      <w:r>
        <w:rPr>
          <w:rFonts w:hint="eastAsia"/>
          <w:sz w:val="30"/>
          <w:szCs w:val="30"/>
        </w:rPr>
        <w:t>）梅县法刑初字第</w:t>
      </w:r>
      <w:r>
        <w:rPr>
          <w:rFonts w:hint="eastAsia"/>
          <w:sz w:val="30"/>
          <w:szCs w:val="30"/>
        </w:rPr>
        <w:t>180</w:t>
      </w:r>
      <w:r>
        <w:rPr>
          <w:rFonts w:hint="eastAsia"/>
          <w:sz w:val="30"/>
          <w:szCs w:val="30"/>
        </w:rPr>
        <w:t>号</w:t>
      </w:r>
    </w:p>
    <w:p w14:paraId="143D505C" w14:textId="77777777" w:rsidR="0038685C" w:rsidRDefault="0038685C">
      <w:pPr>
        <w:spacing w:line="500" w:lineRule="atLeast"/>
        <w:ind w:firstLine="600"/>
        <w:divId w:val="1397124998"/>
        <w:rPr>
          <w:rFonts w:hint="eastAsia"/>
          <w:sz w:val="30"/>
          <w:szCs w:val="30"/>
        </w:rPr>
      </w:pPr>
      <w:r>
        <w:rPr>
          <w:rFonts w:hint="eastAsia"/>
          <w:sz w:val="30"/>
          <w:szCs w:val="30"/>
        </w:rPr>
        <w:t>公诉机关广东省梅州市梅县区人民检察院。</w:t>
      </w:r>
    </w:p>
    <w:p w14:paraId="0F4091B2" w14:textId="77777777" w:rsidR="0038685C" w:rsidRDefault="0038685C">
      <w:pPr>
        <w:spacing w:line="500" w:lineRule="atLeast"/>
        <w:ind w:firstLine="600"/>
        <w:divId w:val="506208799"/>
        <w:rPr>
          <w:rFonts w:hint="eastAsia"/>
          <w:sz w:val="30"/>
          <w:szCs w:val="30"/>
        </w:rPr>
      </w:pPr>
      <w:r>
        <w:rPr>
          <w:rFonts w:hint="eastAsia"/>
          <w:sz w:val="30"/>
          <w:szCs w:val="30"/>
        </w:rPr>
        <w:t>被告人张某勇，男，</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日出生于广东省平远县，汉族，大专文化，原梅州市财政局投资审核中心聘用审核员，住梅州市梅江区，因涉嫌犯受贿罪于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日被取保候审。现居住在家。</w:t>
      </w:r>
    </w:p>
    <w:p w14:paraId="3B221CF3" w14:textId="77777777" w:rsidR="0038685C" w:rsidRDefault="0038685C">
      <w:pPr>
        <w:spacing w:line="500" w:lineRule="atLeast"/>
        <w:ind w:firstLine="600"/>
        <w:divId w:val="497615577"/>
        <w:rPr>
          <w:rFonts w:hint="eastAsia"/>
          <w:sz w:val="30"/>
          <w:szCs w:val="30"/>
        </w:rPr>
      </w:pPr>
      <w:r>
        <w:rPr>
          <w:rFonts w:hint="eastAsia"/>
          <w:sz w:val="30"/>
          <w:szCs w:val="30"/>
        </w:rPr>
        <w:t>广东省梅州市梅县区人民检察院以梅县院公诉刑诉（</w:t>
      </w:r>
      <w:r>
        <w:rPr>
          <w:rFonts w:hint="eastAsia"/>
          <w:sz w:val="30"/>
          <w:szCs w:val="30"/>
        </w:rPr>
        <w:t>2015</w:t>
      </w:r>
      <w:r>
        <w:rPr>
          <w:rFonts w:hint="eastAsia"/>
          <w:sz w:val="30"/>
          <w:szCs w:val="30"/>
        </w:rPr>
        <w:t>）</w:t>
      </w:r>
      <w:r>
        <w:rPr>
          <w:rFonts w:hint="eastAsia"/>
          <w:sz w:val="30"/>
          <w:szCs w:val="30"/>
        </w:rPr>
        <w:t>162</w:t>
      </w:r>
      <w:r>
        <w:rPr>
          <w:rFonts w:hint="eastAsia"/>
          <w:sz w:val="30"/>
          <w:szCs w:val="30"/>
        </w:rPr>
        <w:t>号起诉书指控被告人张某勇涉嫌犯受贿罪，于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日公开开庭审理了本案。广东省梅州市梅县区人民检察院指派检察员杨美宏出庭支持公诉，被告人张某勇到庭参加诉讼。现已审理终结。</w:t>
      </w:r>
    </w:p>
    <w:p w14:paraId="26BD7477" w14:textId="77777777" w:rsidR="0038685C" w:rsidRDefault="0038685C">
      <w:pPr>
        <w:spacing w:line="500" w:lineRule="atLeast"/>
        <w:ind w:firstLine="600"/>
        <w:divId w:val="894589122"/>
        <w:rPr>
          <w:rFonts w:hint="eastAsia"/>
          <w:sz w:val="30"/>
          <w:szCs w:val="30"/>
        </w:rPr>
      </w:pPr>
      <w:r>
        <w:rPr>
          <w:rFonts w:hint="eastAsia"/>
          <w:sz w:val="30"/>
          <w:szCs w:val="30"/>
        </w:rPr>
        <w:t>广东省梅州市梅县区人民检察院指控，被告人张某勇在任职梅州市财政局投资审核中心审核员（聘用人员）期间，在从事财政投资审核过程中，利用负责财政性投资项目的工程结算审核工作的便利，</w:t>
      </w:r>
      <w:r>
        <w:rPr>
          <w:rFonts w:hint="eastAsia"/>
          <w:sz w:val="30"/>
          <w:szCs w:val="30"/>
        </w:rPr>
        <w:t>2</w:t>
      </w:r>
      <w:r>
        <w:rPr>
          <w:rFonts w:hint="eastAsia"/>
          <w:sz w:val="30"/>
          <w:szCs w:val="30"/>
        </w:rPr>
        <w:t>次收受其负责结算工程的工程老板刘某权的送款人民币</w:t>
      </w:r>
      <w:r>
        <w:rPr>
          <w:rFonts w:hint="eastAsia"/>
          <w:sz w:val="30"/>
          <w:szCs w:val="30"/>
        </w:rPr>
        <w:t>2</w:t>
      </w:r>
      <w:r>
        <w:rPr>
          <w:rFonts w:hint="eastAsia"/>
          <w:sz w:val="30"/>
          <w:szCs w:val="30"/>
        </w:rPr>
        <w:t>万元和</w:t>
      </w:r>
      <w:r>
        <w:rPr>
          <w:rFonts w:hint="eastAsia"/>
          <w:sz w:val="30"/>
          <w:szCs w:val="30"/>
        </w:rPr>
        <w:t>5</w:t>
      </w:r>
      <w:r>
        <w:rPr>
          <w:rFonts w:hint="eastAsia"/>
          <w:sz w:val="30"/>
          <w:szCs w:val="30"/>
        </w:rPr>
        <w:t>万元，合计</w:t>
      </w:r>
      <w:r>
        <w:rPr>
          <w:rFonts w:hint="eastAsia"/>
          <w:sz w:val="30"/>
          <w:szCs w:val="30"/>
        </w:rPr>
        <w:t>7</w:t>
      </w:r>
      <w:r>
        <w:rPr>
          <w:rFonts w:hint="eastAsia"/>
          <w:sz w:val="30"/>
          <w:szCs w:val="30"/>
        </w:rPr>
        <w:t>万元。具体犯罪事实如下：</w:t>
      </w:r>
    </w:p>
    <w:p w14:paraId="4D29B912" w14:textId="77777777" w:rsidR="0038685C" w:rsidRDefault="0038685C">
      <w:pPr>
        <w:spacing w:line="500" w:lineRule="atLeast"/>
        <w:ind w:firstLine="600"/>
        <w:divId w:val="959871392"/>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梅州市东山中学剑英校区附属工程送梅州市财政局投资审核中心进行建筑工程结算审核，在审核过程中，工程项目承包人代表刘某权借送材料之机找到负责工程结算的审核员被告人张某勇，在张某勇的办公室送给张某勇</w:t>
      </w:r>
      <w:r>
        <w:rPr>
          <w:rFonts w:hint="eastAsia"/>
          <w:sz w:val="30"/>
          <w:szCs w:val="30"/>
        </w:rPr>
        <w:t>2</w:t>
      </w:r>
      <w:r>
        <w:rPr>
          <w:rFonts w:hint="eastAsia"/>
          <w:sz w:val="30"/>
          <w:szCs w:val="30"/>
        </w:rPr>
        <w:t>万元人民币，希望得到张某勇在工程审核过程中的关照，张某勇收下了</w:t>
      </w:r>
      <w:r>
        <w:rPr>
          <w:rFonts w:hint="eastAsia"/>
          <w:sz w:val="30"/>
          <w:szCs w:val="30"/>
        </w:rPr>
        <w:t>2</w:t>
      </w:r>
      <w:r>
        <w:rPr>
          <w:rFonts w:hint="eastAsia"/>
          <w:sz w:val="30"/>
          <w:szCs w:val="30"/>
        </w:rPr>
        <w:t>万元人民币。</w:t>
      </w:r>
    </w:p>
    <w:p w14:paraId="54ADB816" w14:textId="77777777" w:rsidR="0038685C" w:rsidRDefault="0038685C">
      <w:pPr>
        <w:spacing w:line="500" w:lineRule="atLeast"/>
        <w:ind w:firstLine="600"/>
        <w:divId w:val="662704644"/>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梅州市剑英图书馆及配套附属工程送梅州市财政局投资审核中心进行建筑工程结算审核，在审核过程中，工程项目承包人代表刘某权在梅城江南金叶酒店客房与负责上述工程结算的审核员被告人张某勇见面，送给张某勇</w:t>
      </w:r>
      <w:r>
        <w:rPr>
          <w:rFonts w:hint="eastAsia"/>
          <w:sz w:val="30"/>
          <w:szCs w:val="30"/>
        </w:rPr>
        <w:t>5</w:t>
      </w:r>
      <w:r>
        <w:rPr>
          <w:rFonts w:hint="eastAsia"/>
          <w:sz w:val="30"/>
          <w:szCs w:val="30"/>
        </w:rPr>
        <w:t>万元人民币，希望得到张某勇在工程审核过程中的关照，张某勇收下了</w:t>
      </w:r>
      <w:r>
        <w:rPr>
          <w:rFonts w:hint="eastAsia"/>
          <w:sz w:val="30"/>
          <w:szCs w:val="30"/>
        </w:rPr>
        <w:t>5</w:t>
      </w:r>
      <w:r>
        <w:rPr>
          <w:rFonts w:hint="eastAsia"/>
          <w:sz w:val="30"/>
          <w:szCs w:val="30"/>
        </w:rPr>
        <w:t>万元人民币。</w:t>
      </w:r>
    </w:p>
    <w:p w14:paraId="277C07F3" w14:textId="77777777" w:rsidR="0038685C" w:rsidRDefault="0038685C">
      <w:pPr>
        <w:spacing w:line="500" w:lineRule="atLeast"/>
        <w:ind w:firstLine="600"/>
        <w:divId w:val="559950469"/>
        <w:rPr>
          <w:rFonts w:hint="eastAsia"/>
          <w:sz w:val="30"/>
          <w:szCs w:val="30"/>
        </w:rPr>
      </w:pPr>
      <w:r>
        <w:rPr>
          <w:rFonts w:hint="eastAsia"/>
          <w:sz w:val="30"/>
          <w:szCs w:val="30"/>
        </w:rPr>
        <w:t>另外，被告人张某勇非法所得人民币</w:t>
      </w:r>
      <w:r>
        <w:rPr>
          <w:rFonts w:hint="eastAsia"/>
          <w:sz w:val="30"/>
          <w:szCs w:val="30"/>
        </w:rPr>
        <w:t>11.2</w:t>
      </w:r>
      <w:r>
        <w:rPr>
          <w:rFonts w:hint="eastAsia"/>
          <w:sz w:val="30"/>
          <w:szCs w:val="30"/>
        </w:rPr>
        <w:t>万元、港币</w:t>
      </w:r>
      <w:r>
        <w:rPr>
          <w:rFonts w:hint="eastAsia"/>
          <w:sz w:val="30"/>
          <w:szCs w:val="30"/>
        </w:rPr>
        <w:t>6000</w:t>
      </w:r>
      <w:r>
        <w:rPr>
          <w:rFonts w:hint="eastAsia"/>
          <w:sz w:val="30"/>
          <w:szCs w:val="30"/>
        </w:rPr>
        <w:t>元，由法院依法判决。</w:t>
      </w:r>
    </w:p>
    <w:p w14:paraId="5C49B497" w14:textId="77777777" w:rsidR="0038685C" w:rsidRDefault="0038685C">
      <w:pPr>
        <w:spacing w:line="500" w:lineRule="atLeast"/>
        <w:ind w:firstLine="600"/>
        <w:divId w:val="842084052"/>
        <w:rPr>
          <w:rFonts w:hint="eastAsia"/>
          <w:sz w:val="30"/>
          <w:szCs w:val="30"/>
        </w:rPr>
      </w:pPr>
      <w:r>
        <w:rPr>
          <w:rFonts w:hint="eastAsia"/>
          <w:sz w:val="30"/>
          <w:szCs w:val="30"/>
        </w:rPr>
        <w:t>对指控的上述犯罪事实，公诉机关当庭宣读和出示了被告人供述、证人证言、相关书证、户籍证明等证据予以证明，认为被告人张某勇的行为触犯了《中华人民共和国刑法》第三百八十五条之规定，应当以受贿罪追究其刑事责任。被告人张某勇在被采取强制措施前，如实交代自己的犯罪事实，是自首，根据《中华人民共和国刑法》第六十七条第一款之规定，可以从轻或减轻处罚。诉请依法惩处。</w:t>
      </w:r>
    </w:p>
    <w:p w14:paraId="12A1F15B" w14:textId="77777777" w:rsidR="0038685C" w:rsidRDefault="0038685C">
      <w:pPr>
        <w:spacing w:line="500" w:lineRule="atLeast"/>
        <w:ind w:firstLine="600"/>
        <w:divId w:val="189271337"/>
        <w:rPr>
          <w:rFonts w:hint="eastAsia"/>
          <w:sz w:val="30"/>
          <w:szCs w:val="30"/>
        </w:rPr>
      </w:pPr>
      <w:r>
        <w:rPr>
          <w:rFonts w:hint="eastAsia"/>
          <w:sz w:val="30"/>
          <w:szCs w:val="30"/>
        </w:rPr>
        <w:t>被告人张某勇对公诉机关指控的犯罪事实及罪名无异议，只请求法庭从轻处罚。</w:t>
      </w:r>
    </w:p>
    <w:p w14:paraId="69B4E422" w14:textId="77777777" w:rsidR="0038685C" w:rsidRDefault="0038685C">
      <w:pPr>
        <w:spacing w:line="500" w:lineRule="atLeast"/>
        <w:ind w:firstLine="600"/>
        <w:divId w:val="1944413027"/>
        <w:rPr>
          <w:rFonts w:hint="eastAsia"/>
          <w:sz w:val="30"/>
          <w:szCs w:val="30"/>
        </w:rPr>
      </w:pPr>
      <w:r>
        <w:rPr>
          <w:rFonts w:hint="eastAsia"/>
          <w:sz w:val="30"/>
          <w:szCs w:val="30"/>
        </w:rPr>
        <w:t>经审理查明，被告人张某勇于</w:t>
      </w:r>
      <w:r>
        <w:rPr>
          <w:rFonts w:hint="eastAsia"/>
          <w:sz w:val="30"/>
          <w:szCs w:val="30"/>
        </w:rPr>
        <w:t>2003</w:t>
      </w:r>
      <w:r>
        <w:rPr>
          <w:rFonts w:hint="eastAsia"/>
          <w:sz w:val="30"/>
          <w:szCs w:val="30"/>
        </w:rPr>
        <w:t>年起任梅州市财政局投资审核中心审核员（聘用人员），该投资审核中心职责包括负责财政投资项目的工程结算审查工作，被告人张某勇在从事财政投资审核工作过程中，利用职务之便，二次收受工程老板刘某权的送款，分别为人民币</w:t>
      </w:r>
      <w:r>
        <w:rPr>
          <w:rFonts w:hint="eastAsia"/>
          <w:sz w:val="30"/>
          <w:szCs w:val="30"/>
        </w:rPr>
        <w:t>2</w:t>
      </w:r>
      <w:r>
        <w:rPr>
          <w:rFonts w:hint="eastAsia"/>
          <w:sz w:val="30"/>
          <w:szCs w:val="30"/>
        </w:rPr>
        <w:t>万元和</w:t>
      </w:r>
      <w:r>
        <w:rPr>
          <w:rFonts w:hint="eastAsia"/>
          <w:sz w:val="30"/>
          <w:szCs w:val="30"/>
        </w:rPr>
        <w:t>5</w:t>
      </w:r>
      <w:r>
        <w:rPr>
          <w:rFonts w:hint="eastAsia"/>
          <w:sz w:val="30"/>
          <w:szCs w:val="30"/>
        </w:rPr>
        <w:t>万元，合计</w:t>
      </w:r>
      <w:r>
        <w:rPr>
          <w:rFonts w:hint="eastAsia"/>
          <w:sz w:val="30"/>
          <w:szCs w:val="30"/>
        </w:rPr>
        <w:t>7</w:t>
      </w:r>
      <w:r>
        <w:rPr>
          <w:rFonts w:hint="eastAsia"/>
          <w:sz w:val="30"/>
          <w:szCs w:val="30"/>
        </w:rPr>
        <w:t>万元。具体犯罪事实如下：</w:t>
      </w:r>
    </w:p>
    <w:p w14:paraId="5BA0CF68" w14:textId="77777777" w:rsidR="0038685C" w:rsidRDefault="0038685C">
      <w:pPr>
        <w:spacing w:line="500" w:lineRule="atLeast"/>
        <w:ind w:firstLine="600"/>
        <w:divId w:val="2088529398"/>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梅州市东山中学剑英校区附属工程送梅州市财政局投资审核中心进行建筑工程结算审核，被告人张某勇是审核人。在审核过程中，工程承包人广东韩江建筑安装工程有限公司的工程项目承包人代表刘某权借送材料之机找到负责工程结算的审核员被告人张某勇，在张某勇的办公室送给张某勇</w:t>
      </w:r>
      <w:r>
        <w:rPr>
          <w:rFonts w:hint="eastAsia"/>
          <w:sz w:val="30"/>
          <w:szCs w:val="30"/>
        </w:rPr>
        <w:t>2</w:t>
      </w:r>
      <w:r>
        <w:rPr>
          <w:rFonts w:hint="eastAsia"/>
          <w:sz w:val="30"/>
          <w:szCs w:val="30"/>
        </w:rPr>
        <w:t>万元人民币，希望工程尽快审结并在审核过程中给予关照，张某勇收下了</w:t>
      </w:r>
      <w:r>
        <w:rPr>
          <w:rFonts w:hint="eastAsia"/>
          <w:sz w:val="30"/>
          <w:szCs w:val="30"/>
        </w:rPr>
        <w:t>2</w:t>
      </w:r>
      <w:r>
        <w:rPr>
          <w:rFonts w:hint="eastAsia"/>
          <w:sz w:val="30"/>
          <w:szCs w:val="30"/>
        </w:rPr>
        <w:t>万元人民币。</w:t>
      </w:r>
    </w:p>
    <w:p w14:paraId="4341A791" w14:textId="77777777" w:rsidR="0038685C" w:rsidRDefault="0038685C">
      <w:pPr>
        <w:spacing w:line="500" w:lineRule="atLeast"/>
        <w:ind w:firstLine="600"/>
        <w:divId w:val="391347929"/>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梅州市剑英图书馆及配套附属工程送梅州市财政局投资审核中心进行建筑工程结算审核，被告人张某勇是审核小组成员之一。在审核过程中，工程承包人广东韩江建筑安装工程有限公司的工程项目承包人代表刘某权约被告人张某勇在梅州市江南金叶酒店客房见面，送给张某勇</w:t>
      </w:r>
      <w:r>
        <w:rPr>
          <w:rFonts w:hint="eastAsia"/>
          <w:sz w:val="30"/>
          <w:szCs w:val="30"/>
        </w:rPr>
        <w:t>5</w:t>
      </w:r>
      <w:r>
        <w:rPr>
          <w:rFonts w:hint="eastAsia"/>
          <w:sz w:val="30"/>
          <w:szCs w:val="30"/>
        </w:rPr>
        <w:t>万元人民币，希望工程尽快审结并在审核过程中给予关照，张某勇收下了</w:t>
      </w:r>
      <w:r>
        <w:rPr>
          <w:rFonts w:hint="eastAsia"/>
          <w:sz w:val="30"/>
          <w:szCs w:val="30"/>
        </w:rPr>
        <w:t>5</w:t>
      </w:r>
      <w:r>
        <w:rPr>
          <w:rFonts w:hint="eastAsia"/>
          <w:sz w:val="30"/>
          <w:szCs w:val="30"/>
        </w:rPr>
        <w:t>万元人民币。</w:t>
      </w:r>
    </w:p>
    <w:p w14:paraId="48C636E6" w14:textId="77777777" w:rsidR="0038685C" w:rsidRDefault="0038685C">
      <w:pPr>
        <w:spacing w:line="500" w:lineRule="atLeast"/>
        <w:ind w:firstLine="600"/>
        <w:divId w:val="1901943953"/>
        <w:rPr>
          <w:rFonts w:hint="eastAsia"/>
          <w:sz w:val="30"/>
          <w:szCs w:val="30"/>
        </w:rPr>
      </w:pPr>
      <w:r>
        <w:rPr>
          <w:rFonts w:hint="eastAsia"/>
          <w:sz w:val="30"/>
          <w:szCs w:val="30"/>
        </w:rPr>
        <w:t>另查，被告人张某勇在任职期间，还有违法所得人民币</w:t>
      </w:r>
      <w:r>
        <w:rPr>
          <w:rFonts w:hint="eastAsia"/>
          <w:sz w:val="30"/>
          <w:szCs w:val="30"/>
        </w:rPr>
        <w:t>11.2</w:t>
      </w:r>
      <w:r>
        <w:rPr>
          <w:rFonts w:hint="eastAsia"/>
          <w:sz w:val="30"/>
          <w:szCs w:val="30"/>
        </w:rPr>
        <w:t>万元、港币</w:t>
      </w:r>
      <w:r>
        <w:rPr>
          <w:rFonts w:hint="eastAsia"/>
          <w:sz w:val="30"/>
          <w:szCs w:val="30"/>
        </w:rPr>
        <w:t>6000</w:t>
      </w:r>
      <w:r>
        <w:rPr>
          <w:rFonts w:hint="eastAsia"/>
          <w:sz w:val="30"/>
          <w:szCs w:val="30"/>
        </w:rPr>
        <w:t>元。</w:t>
      </w:r>
    </w:p>
    <w:p w14:paraId="7734EB7F" w14:textId="77777777" w:rsidR="0038685C" w:rsidRDefault="0038685C">
      <w:pPr>
        <w:spacing w:line="500" w:lineRule="atLeast"/>
        <w:ind w:firstLine="600"/>
        <w:divId w:val="1389650411"/>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日，被告人张某勇在未被采取强制措施前，如实向梅州市人民检察院供述了自己的主要犯罪事实，并退清了赃款。</w:t>
      </w:r>
    </w:p>
    <w:p w14:paraId="443B4E17" w14:textId="77777777" w:rsidR="0038685C" w:rsidRDefault="0038685C">
      <w:pPr>
        <w:spacing w:line="500" w:lineRule="atLeast"/>
        <w:ind w:firstLine="600"/>
        <w:divId w:val="704405713"/>
        <w:rPr>
          <w:rFonts w:hint="eastAsia"/>
          <w:sz w:val="30"/>
          <w:szCs w:val="30"/>
        </w:rPr>
      </w:pPr>
      <w:r>
        <w:rPr>
          <w:rFonts w:hint="eastAsia"/>
          <w:sz w:val="30"/>
          <w:szCs w:val="30"/>
        </w:rPr>
        <w:t>上述事实，有经法庭质证、认证，并经庭审查证属实的如下证据证实：</w:t>
      </w:r>
    </w:p>
    <w:p w14:paraId="322F9203" w14:textId="77777777" w:rsidR="0038685C" w:rsidRDefault="0038685C">
      <w:pPr>
        <w:spacing w:line="500" w:lineRule="atLeast"/>
        <w:ind w:firstLine="600"/>
        <w:divId w:val="1471705481"/>
        <w:rPr>
          <w:rFonts w:hint="eastAsia"/>
          <w:sz w:val="30"/>
          <w:szCs w:val="30"/>
        </w:rPr>
      </w:pPr>
      <w:r>
        <w:rPr>
          <w:rFonts w:hint="eastAsia"/>
          <w:sz w:val="30"/>
          <w:szCs w:val="30"/>
        </w:rPr>
        <w:t>1</w:t>
      </w:r>
      <w:r>
        <w:rPr>
          <w:rFonts w:hint="eastAsia"/>
          <w:sz w:val="30"/>
          <w:szCs w:val="30"/>
        </w:rPr>
        <w:t>、梅州市人民检察院关于被告人张某勇投案经过证明及立案决定书，证实被告人张某勇于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日主动到梅州市人民检察院投案，交代了其在任职期间收受他人贿赂的犯罪事实，梅州市人民检察院于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日对被告人张某勇涉嫌受贿一案立案侦查。</w:t>
      </w:r>
    </w:p>
    <w:p w14:paraId="660145C5" w14:textId="77777777" w:rsidR="0038685C" w:rsidRDefault="0038685C">
      <w:pPr>
        <w:spacing w:line="500" w:lineRule="atLeast"/>
        <w:ind w:firstLine="600"/>
        <w:divId w:val="1315333264"/>
        <w:rPr>
          <w:rFonts w:hint="eastAsia"/>
          <w:sz w:val="30"/>
          <w:szCs w:val="30"/>
        </w:rPr>
      </w:pPr>
      <w:r>
        <w:rPr>
          <w:rFonts w:hint="eastAsia"/>
          <w:sz w:val="30"/>
          <w:szCs w:val="30"/>
        </w:rPr>
        <w:t>2</w:t>
      </w:r>
      <w:r>
        <w:rPr>
          <w:rFonts w:hint="eastAsia"/>
          <w:sz w:val="30"/>
          <w:szCs w:val="30"/>
        </w:rPr>
        <w:t>、证人刘某权证言，证实广东韩江建筑工程有限公司于</w:t>
      </w:r>
      <w:r>
        <w:rPr>
          <w:rFonts w:hint="eastAsia"/>
          <w:sz w:val="30"/>
          <w:szCs w:val="30"/>
        </w:rPr>
        <w:t>2006</w:t>
      </w:r>
      <w:r>
        <w:rPr>
          <w:rFonts w:hint="eastAsia"/>
          <w:sz w:val="30"/>
          <w:szCs w:val="30"/>
        </w:rPr>
        <w:t>年承建了东山教育基地的梅州市剑英图书馆工程、东山中学剑英校区附属工程，我时任项目经理，工程交由梅州市财政局投资审核中心审核，为了得到审核员张某勇的关照，我二次送款给张某勇，第一次是</w:t>
      </w: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月份的一天，我在张某勇的办公室送给张某勇人民币</w:t>
      </w:r>
      <w:r>
        <w:rPr>
          <w:rFonts w:hint="eastAsia"/>
          <w:sz w:val="30"/>
          <w:szCs w:val="30"/>
        </w:rPr>
        <w:t>2</w:t>
      </w:r>
      <w:r>
        <w:rPr>
          <w:rFonts w:hint="eastAsia"/>
          <w:sz w:val="30"/>
          <w:szCs w:val="30"/>
        </w:rPr>
        <w:t>万元，第二次是</w:t>
      </w:r>
      <w:r>
        <w:rPr>
          <w:rFonts w:hint="eastAsia"/>
          <w:sz w:val="30"/>
          <w:szCs w:val="30"/>
        </w:rPr>
        <w:t>2008</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月份的一天晚上，我在梅州市金叶大酒店送给张某勇人民币</w:t>
      </w:r>
      <w:r>
        <w:rPr>
          <w:rFonts w:hint="eastAsia"/>
          <w:sz w:val="30"/>
          <w:szCs w:val="30"/>
        </w:rPr>
        <w:t>5</w:t>
      </w:r>
      <w:r>
        <w:rPr>
          <w:rFonts w:hint="eastAsia"/>
          <w:sz w:val="30"/>
          <w:szCs w:val="30"/>
        </w:rPr>
        <w:t>万元。</w:t>
      </w:r>
    </w:p>
    <w:p w14:paraId="59DE77BF" w14:textId="77777777" w:rsidR="0038685C" w:rsidRDefault="0038685C">
      <w:pPr>
        <w:spacing w:line="500" w:lineRule="atLeast"/>
        <w:ind w:firstLine="600"/>
        <w:divId w:val="2114787133"/>
        <w:rPr>
          <w:rFonts w:hint="eastAsia"/>
          <w:sz w:val="30"/>
          <w:szCs w:val="30"/>
        </w:rPr>
      </w:pPr>
      <w:r>
        <w:rPr>
          <w:rFonts w:hint="eastAsia"/>
          <w:sz w:val="30"/>
          <w:szCs w:val="30"/>
        </w:rPr>
        <w:t>3</w:t>
      </w:r>
      <w:r>
        <w:rPr>
          <w:rFonts w:hint="eastAsia"/>
          <w:sz w:val="30"/>
          <w:szCs w:val="30"/>
        </w:rPr>
        <w:t>、事业单位法人证书、梅州市机构编制委员会文件、全国建设工程造价员资格证书、聘用人员登记情况表及劳动合同书等书证，证实梅州市财政局投资审核中心是事业单位法人，被告人张某勇是该单位聘请的审核员，从事政府投资工程项目预（结）算审核等工作。</w:t>
      </w:r>
    </w:p>
    <w:p w14:paraId="46A4CAC7" w14:textId="77777777" w:rsidR="0038685C" w:rsidRDefault="0038685C">
      <w:pPr>
        <w:spacing w:line="500" w:lineRule="atLeast"/>
        <w:ind w:firstLine="600"/>
        <w:divId w:val="2140685412"/>
        <w:rPr>
          <w:rFonts w:hint="eastAsia"/>
          <w:sz w:val="30"/>
          <w:szCs w:val="30"/>
        </w:rPr>
      </w:pPr>
      <w:r>
        <w:rPr>
          <w:rFonts w:hint="eastAsia"/>
          <w:sz w:val="30"/>
          <w:szCs w:val="30"/>
        </w:rPr>
        <w:t>4</w:t>
      </w:r>
      <w:r>
        <w:rPr>
          <w:rFonts w:hint="eastAsia"/>
          <w:sz w:val="30"/>
          <w:szCs w:val="30"/>
        </w:rPr>
        <w:t>、广东省建设工程施工合同及补充协议、建设工程结算审核定案书，证实广东韩江建筑工程有限公司（刘某权为承包人代表）承建了东山中学剑英校区附属工程及梅州市剑英图书馆及配套附属工程，工程完工后报梅州市财政局投资审核中心审核，被告人张某勇是审核人之一。</w:t>
      </w:r>
    </w:p>
    <w:p w14:paraId="3B041FD1" w14:textId="77777777" w:rsidR="0038685C" w:rsidRDefault="0038685C">
      <w:pPr>
        <w:spacing w:line="500" w:lineRule="atLeast"/>
        <w:ind w:firstLine="600"/>
        <w:divId w:val="1074820647"/>
        <w:rPr>
          <w:rFonts w:hint="eastAsia"/>
          <w:sz w:val="30"/>
          <w:szCs w:val="30"/>
        </w:rPr>
      </w:pPr>
      <w:r>
        <w:rPr>
          <w:rFonts w:hint="eastAsia"/>
          <w:sz w:val="30"/>
          <w:szCs w:val="30"/>
        </w:rPr>
        <w:t>5</w:t>
      </w:r>
      <w:r>
        <w:rPr>
          <w:rFonts w:hint="eastAsia"/>
          <w:sz w:val="30"/>
          <w:szCs w:val="30"/>
        </w:rPr>
        <w:t>、人口信息表，证实被告人张某勇的出生年月日，作案时已达负完全刑事责任年龄。</w:t>
      </w:r>
    </w:p>
    <w:p w14:paraId="28456181" w14:textId="77777777" w:rsidR="0038685C" w:rsidRDefault="0038685C">
      <w:pPr>
        <w:spacing w:line="500" w:lineRule="atLeast"/>
        <w:ind w:firstLine="600"/>
        <w:divId w:val="1313558162"/>
        <w:rPr>
          <w:rFonts w:hint="eastAsia"/>
          <w:sz w:val="30"/>
          <w:szCs w:val="30"/>
        </w:rPr>
      </w:pPr>
      <w:r>
        <w:rPr>
          <w:rFonts w:hint="eastAsia"/>
          <w:sz w:val="30"/>
          <w:szCs w:val="30"/>
        </w:rPr>
        <w:t>6</w:t>
      </w:r>
      <w:r>
        <w:rPr>
          <w:rFonts w:hint="eastAsia"/>
          <w:sz w:val="30"/>
          <w:szCs w:val="30"/>
        </w:rPr>
        <w:t>、梅州市人民检察院扣押财物清单及暂时扣留财物收据，证实被告人张某勇已退清涉案款项</w:t>
      </w:r>
      <w:r>
        <w:rPr>
          <w:rFonts w:hint="eastAsia"/>
          <w:sz w:val="30"/>
          <w:szCs w:val="30"/>
        </w:rPr>
        <w:t>18.6</w:t>
      </w:r>
      <w:r>
        <w:rPr>
          <w:rFonts w:hint="eastAsia"/>
          <w:sz w:val="30"/>
          <w:szCs w:val="30"/>
        </w:rPr>
        <w:t>万元人民币（含港币</w:t>
      </w:r>
      <w:r>
        <w:rPr>
          <w:rFonts w:hint="eastAsia"/>
          <w:sz w:val="30"/>
          <w:szCs w:val="30"/>
        </w:rPr>
        <w:t>6000</w:t>
      </w:r>
      <w:r>
        <w:rPr>
          <w:rFonts w:hint="eastAsia"/>
          <w:sz w:val="30"/>
          <w:szCs w:val="30"/>
        </w:rPr>
        <w:t>元的折款）。</w:t>
      </w:r>
    </w:p>
    <w:p w14:paraId="08BA5DC5" w14:textId="77777777" w:rsidR="0038685C" w:rsidRDefault="0038685C">
      <w:pPr>
        <w:spacing w:line="500" w:lineRule="atLeast"/>
        <w:ind w:firstLine="600"/>
        <w:divId w:val="1494100671"/>
        <w:rPr>
          <w:rFonts w:hint="eastAsia"/>
          <w:sz w:val="30"/>
          <w:szCs w:val="30"/>
        </w:rPr>
      </w:pPr>
      <w:r>
        <w:rPr>
          <w:rFonts w:hint="eastAsia"/>
          <w:sz w:val="30"/>
          <w:szCs w:val="30"/>
        </w:rPr>
        <w:t>7</w:t>
      </w:r>
      <w:r>
        <w:rPr>
          <w:rFonts w:hint="eastAsia"/>
          <w:sz w:val="30"/>
          <w:szCs w:val="30"/>
        </w:rPr>
        <w:t>、被告人张某勇供述及辨认笔录，证实我在任职梅州市财政局投资审核中心审核员（聘用人员）期间，在从事财政投资审核过程中，利用工作便利，收受工程老板刘某权的二次送款，合计</w:t>
      </w:r>
      <w:r>
        <w:rPr>
          <w:rFonts w:hint="eastAsia"/>
          <w:sz w:val="30"/>
          <w:szCs w:val="30"/>
        </w:rPr>
        <w:t>7</w:t>
      </w:r>
      <w:r>
        <w:rPr>
          <w:rFonts w:hint="eastAsia"/>
          <w:sz w:val="30"/>
          <w:szCs w:val="30"/>
        </w:rPr>
        <w:t>万元。第一次是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月，梅州市东山中学剑英校区附属工程送梅州市财政局投资审核中心进行建筑工程结算审核，在审核过程中，工程项目承包人代表刘某权借送材料之机来到我的办公室，送了</w:t>
      </w:r>
      <w:r>
        <w:rPr>
          <w:rFonts w:hint="eastAsia"/>
          <w:sz w:val="30"/>
          <w:szCs w:val="30"/>
        </w:rPr>
        <w:t>2</w:t>
      </w:r>
      <w:r>
        <w:rPr>
          <w:rFonts w:hint="eastAsia"/>
          <w:sz w:val="30"/>
          <w:szCs w:val="30"/>
        </w:rPr>
        <w:t>万元人民币给我。第二次是</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月，梅州市剑英图书馆及配套附属工程送梅州市财政局投资审核中心进行建筑工程结算审核，在审核过程中，工程项目承包人代表刘某权约我在江南金叶大酒店客房见面，送了</w:t>
      </w:r>
      <w:r>
        <w:rPr>
          <w:rFonts w:hint="eastAsia"/>
          <w:sz w:val="30"/>
          <w:szCs w:val="30"/>
        </w:rPr>
        <w:t>5</w:t>
      </w:r>
      <w:r>
        <w:rPr>
          <w:rFonts w:hint="eastAsia"/>
          <w:sz w:val="30"/>
          <w:szCs w:val="30"/>
        </w:rPr>
        <w:t>万元人民币给我，刘某权二次送款给我是希望我在工程审核过程中给予关照。另外，我还非法收受了他人送款人民币</w:t>
      </w:r>
      <w:r>
        <w:rPr>
          <w:rFonts w:hint="eastAsia"/>
          <w:sz w:val="30"/>
          <w:szCs w:val="30"/>
        </w:rPr>
        <w:t>11.2</w:t>
      </w:r>
      <w:r>
        <w:rPr>
          <w:rFonts w:hint="eastAsia"/>
          <w:sz w:val="30"/>
          <w:szCs w:val="30"/>
        </w:rPr>
        <w:t>万元、港币</w:t>
      </w:r>
      <w:r>
        <w:rPr>
          <w:rFonts w:hint="eastAsia"/>
          <w:sz w:val="30"/>
          <w:szCs w:val="30"/>
        </w:rPr>
        <w:t>6000</w:t>
      </w:r>
      <w:r>
        <w:rPr>
          <w:rFonts w:hint="eastAsia"/>
          <w:sz w:val="30"/>
          <w:szCs w:val="30"/>
        </w:rPr>
        <w:t>元。</w:t>
      </w:r>
    </w:p>
    <w:p w14:paraId="70AC021D" w14:textId="77777777" w:rsidR="0038685C" w:rsidRDefault="0038685C">
      <w:pPr>
        <w:spacing w:line="500" w:lineRule="atLeast"/>
        <w:ind w:firstLine="600"/>
        <w:divId w:val="2104452074"/>
        <w:rPr>
          <w:rFonts w:hint="eastAsia"/>
          <w:sz w:val="30"/>
          <w:szCs w:val="30"/>
        </w:rPr>
      </w:pPr>
      <w:r>
        <w:rPr>
          <w:rFonts w:hint="eastAsia"/>
          <w:sz w:val="30"/>
          <w:szCs w:val="30"/>
        </w:rPr>
        <w:t>本院认为，被告人张某勇在任职梅州市财政局投资审核中心审核员期间，利用职务之便，非法收受他人财物，为他人谋取利益，其行为已构成受贿罪，应依法惩处。公诉机关指控被告人的罪名成立。鉴于被告人张某勇在犯罪后能自动投案，如实供述犯罪事实，并退清赃款，是自首，依法可以减轻处罚。根据被告人的犯罪事实、性质、情节和对社会的危害程度，经本院审判委员会讨论并作出决定，依照《中华人民共和国刑法》第三百八十五条第一款、第三百八十六条、第三百八十三条第一款第（二）项、第二款、第六十七条第一款、第六十四条、第七十二条、第七十三条及《最高人民法院关于处理自首和立功具体应用法律若干问题的解释》第一条之规定，判决如下：</w:t>
      </w:r>
    </w:p>
    <w:p w14:paraId="11DA118B" w14:textId="77777777" w:rsidR="0038685C" w:rsidRDefault="0038685C">
      <w:pPr>
        <w:spacing w:line="500" w:lineRule="atLeast"/>
        <w:ind w:firstLine="600"/>
        <w:divId w:val="485439203"/>
        <w:rPr>
          <w:rFonts w:hint="eastAsia"/>
          <w:sz w:val="30"/>
          <w:szCs w:val="30"/>
        </w:rPr>
      </w:pPr>
      <w:r>
        <w:rPr>
          <w:rFonts w:hint="eastAsia"/>
          <w:sz w:val="30"/>
          <w:szCs w:val="30"/>
        </w:rPr>
        <w:t>一、被告人张某勇犯受贿罪，判处有期徒刑一年六个月，缓刑二年。</w:t>
      </w:r>
    </w:p>
    <w:p w14:paraId="75DFB079" w14:textId="77777777" w:rsidR="0038685C" w:rsidRDefault="0038685C">
      <w:pPr>
        <w:spacing w:line="500" w:lineRule="atLeast"/>
        <w:ind w:firstLine="600"/>
        <w:divId w:val="1243293036"/>
        <w:rPr>
          <w:rFonts w:hint="eastAsia"/>
          <w:sz w:val="30"/>
          <w:szCs w:val="30"/>
        </w:rPr>
      </w:pPr>
      <w:r>
        <w:rPr>
          <w:rFonts w:hint="eastAsia"/>
          <w:sz w:val="30"/>
          <w:szCs w:val="30"/>
        </w:rPr>
        <w:t>（缓刑考验期限从判决确定之日起计算）。</w:t>
      </w:r>
    </w:p>
    <w:p w14:paraId="21820DE4" w14:textId="77777777" w:rsidR="0038685C" w:rsidRDefault="0038685C">
      <w:pPr>
        <w:spacing w:line="500" w:lineRule="atLeast"/>
        <w:ind w:firstLine="600"/>
        <w:divId w:val="959149481"/>
        <w:rPr>
          <w:rFonts w:hint="eastAsia"/>
          <w:sz w:val="30"/>
          <w:szCs w:val="30"/>
        </w:rPr>
      </w:pPr>
      <w:r>
        <w:rPr>
          <w:rFonts w:hint="eastAsia"/>
          <w:sz w:val="30"/>
          <w:szCs w:val="30"/>
        </w:rPr>
        <w:t>二、被告人张某勇犯罪所得赃款人民币</w:t>
      </w:r>
      <w:r>
        <w:rPr>
          <w:rFonts w:hint="eastAsia"/>
          <w:sz w:val="30"/>
          <w:szCs w:val="30"/>
        </w:rPr>
        <w:t>7</w:t>
      </w:r>
      <w:r>
        <w:rPr>
          <w:rFonts w:hint="eastAsia"/>
          <w:sz w:val="30"/>
          <w:szCs w:val="30"/>
        </w:rPr>
        <w:t>万元及违法所得人民币</w:t>
      </w:r>
      <w:r>
        <w:rPr>
          <w:rFonts w:hint="eastAsia"/>
          <w:sz w:val="30"/>
          <w:szCs w:val="30"/>
        </w:rPr>
        <w:t>11.2</w:t>
      </w:r>
      <w:r>
        <w:rPr>
          <w:rFonts w:hint="eastAsia"/>
          <w:sz w:val="30"/>
          <w:szCs w:val="30"/>
        </w:rPr>
        <w:t>万元、港币</w:t>
      </w:r>
      <w:r>
        <w:rPr>
          <w:rFonts w:hint="eastAsia"/>
          <w:sz w:val="30"/>
          <w:szCs w:val="30"/>
        </w:rPr>
        <w:t>6</w:t>
      </w:r>
      <w:r>
        <w:rPr>
          <w:rFonts w:hint="eastAsia"/>
          <w:sz w:val="30"/>
          <w:szCs w:val="30"/>
        </w:rPr>
        <w:t>千元，予以没收，由扣押机关上缴国库。</w:t>
      </w:r>
    </w:p>
    <w:p w14:paraId="155BA817" w14:textId="77777777" w:rsidR="0038685C" w:rsidRDefault="0038685C">
      <w:pPr>
        <w:spacing w:line="500" w:lineRule="atLeast"/>
        <w:ind w:firstLine="600"/>
        <w:divId w:val="1878273143"/>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14:paraId="784C4009" w14:textId="77777777" w:rsidR="0038685C" w:rsidRDefault="0038685C">
      <w:pPr>
        <w:spacing w:line="500" w:lineRule="atLeast"/>
        <w:jc w:val="right"/>
        <w:divId w:val="1928807969"/>
        <w:rPr>
          <w:rFonts w:hint="eastAsia"/>
          <w:sz w:val="30"/>
          <w:szCs w:val="30"/>
        </w:rPr>
      </w:pPr>
      <w:r>
        <w:rPr>
          <w:rFonts w:hint="eastAsia"/>
          <w:sz w:val="30"/>
          <w:szCs w:val="30"/>
        </w:rPr>
        <w:t>审判长　　潘伟熙</w:t>
      </w:r>
    </w:p>
    <w:p w14:paraId="204196A0" w14:textId="77777777" w:rsidR="0038685C" w:rsidRDefault="0038685C">
      <w:pPr>
        <w:spacing w:line="500" w:lineRule="atLeast"/>
        <w:jc w:val="right"/>
        <w:divId w:val="1854950754"/>
        <w:rPr>
          <w:rFonts w:hint="eastAsia"/>
          <w:sz w:val="30"/>
          <w:szCs w:val="30"/>
        </w:rPr>
      </w:pPr>
      <w:r>
        <w:rPr>
          <w:rFonts w:hint="eastAsia"/>
          <w:sz w:val="30"/>
          <w:szCs w:val="30"/>
        </w:rPr>
        <w:t>审判员　　吴文龙</w:t>
      </w:r>
    </w:p>
    <w:p w14:paraId="0F3C4D9F" w14:textId="77777777" w:rsidR="0038685C" w:rsidRDefault="0038685C">
      <w:pPr>
        <w:spacing w:line="500" w:lineRule="atLeast"/>
        <w:jc w:val="right"/>
        <w:divId w:val="1225986752"/>
        <w:rPr>
          <w:rFonts w:hint="eastAsia"/>
          <w:sz w:val="30"/>
          <w:szCs w:val="30"/>
        </w:rPr>
      </w:pPr>
      <w:r>
        <w:rPr>
          <w:rFonts w:hint="eastAsia"/>
          <w:sz w:val="30"/>
          <w:szCs w:val="30"/>
        </w:rPr>
        <w:t>审判员　　张巧玲</w:t>
      </w:r>
    </w:p>
    <w:p w14:paraId="177A89E8" w14:textId="77777777" w:rsidR="0038685C" w:rsidRDefault="0038685C">
      <w:pPr>
        <w:spacing w:line="500" w:lineRule="atLeast"/>
        <w:jc w:val="right"/>
        <w:divId w:val="1644234735"/>
        <w:rPr>
          <w:rFonts w:hint="eastAsia"/>
          <w:sz w:val="30"/>
          <w:szCs w:val="30"/>
        </w:rPr>
      </w:pPr>
      <w:r>
        <w:rPr>
          <w:rFonts w:hint="eastAsia"/>
          <w:sz w:val="30"/>
          <w:szCs w:val="30"/>
        </w:rPr>
        <w:t>二〇一五年十月二十八日</w:t>
      </w:r>
    </w:p>
    <w:p w14:paraId="53094526" w14:textId="77777777" w:rsidR="0038685C" w:rsidRDefault="0038685C">
      <w:pPr>
        <w:spacing w:line="500" w:lineRule="atLeast"/>
        <w:jc w:val="right"/>
        <w:divId w:val="1544750918"/>
        <w:rPr>
          <w:rFonts w:hint="eastAsia"/>
          <w:sz w:val="30"/>
          <w:szCs w:val="30"/>
        </w:rPr>
      </w:pPr>
      <w:r>
        <w:rPr>
          <w:rFonts w:hint="eastAsia"/>
          <w:sz w:val="30"/>
          <w:szCs w:val="30"/>
        </w:rPr>
        <w:t>书记员　　张旭辉</w:t>
      </w:r>
    </w:p>
    <w:p w14:paraId="25AEA1AA" w14:textId="77777777" w:rsidR="0038685C" w:rsidRDefault="0038685C">
      <w:pPr>
        <w:spacing w:line="500" w:lineRule="atLeast"/>
        <w:ind w:firstLine="600"/>
        <w:divId w:val="207649990"/>
        <w:rPr>
          <w:rFonts w:hint="eastAsia"/>
          <w:sz w:val="30"/>
          <w:szCs w:val="30"/>
        </w:rPr>
      </w:pPr>
      <w:r>
        <w:rPr>
          <w:rFonts w:hint="eastAsia"/>
          <w:sz w:val="30"/>
          <w:szCs w:val="30"/>
        </w:rPr>
        <w:t>-5-</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DAEB5" w14:textId="77777777" w:rsidR="006B3B63" w:rsidRDefault="006B3B63" w:rsidP="006B3B63">
      <w:pPr>
        <w:rPr>
          <w:rFonts w:hint="eastAsia"/>
        </w:rPr>
      </w:pPr>
      <w:r>
        <w:separator/>
      </w:r>
    </w:p>
  </w:endnote>
  <w:endnote w:type="continuationSeparator" w:id="0">
    <w:p w14:paraId="45B3A4A6" w14:textId="77777777" w:rsidR="006B3B63" w:rsidRDefault="006B3B63" w:rsidP="006B3B6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C1219" w14:textId="77777777" w:rsidR="006B3B63" w:rsidRDefault="006B3B63" w:rsidP="006B3B63">
      <w:pPr>
        <w:rPr>
          <w:rFonts w:hint="eastAsia"/>
        </w:rPr>
      </w:pPr>
      <w:r>
        <w:separator/>
      </w:r>
    </w:p>
  </w:footnote>
  <w:footnote w:type="continuationSeparator" w:id="0">
    <w:p w14:paraId="4020F221" w14:textId="77777777" w:rsidR="006B3B63" w:rsidRDefault="006B3B63" w:rsidP="006B3B6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3B63"/>
    <w:rsid w:val="0038685C"/>
    <w:rsid w:val="006B3B6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4E477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3B63"/>
    <w:pPr>
      <w:tabs>
        <w:tab w:val="center" w:pos="4153"/>
        <w:tab w:val="right" w:pos="8306"/>
      </w:tabs>
      <w:snapToGrid w:val="0"/>
      <w:jc w:val="center"/>
    </w:pPr>
    <w:rPr>
      <w:sz w:val="18"/>
      <w:szCs w:val="18"/>
    </w:rPr>
  </w:style>
  <w:style w:type="character" w:customStyle="1" w:styleId="a4">
    <w:name w:val="页眉 字符"/>
    <w:basedOn w:val="a0"/>
    <w:link w:val="a3"/>
    <w:uiPriority w:val="99"/>
    <w:rsid w:val="006B3B63"/>
    <w:rPr>
      <w:rFonts w:ascii="宋体" w:eastAsia="宋体" w:hAnsi="宋体" w:cs="宋体"/>
      <w:sz w:val="18"/>
      <w:szCs w:val="18"/>
    </w:rPr>
  </w:style>
  <w:style w:type="paragraph" w:styleId="a5">
    <w:name w:val="footer"/>
    <w:basedOn w:val="a"/>
    <w:link w:val="a6"/>
    <w:uiPriority w:val="99"/>
    <w:unhideWhenUsed/>
    <w:rsid w:val="006B3B63"/>
    <w:pPr>
      <w:tabs>
        <w:tab w:val="center" w:pos="4153"/>
        <w:tab w:val="right" w:pos="8306"/>
      </w:tabs>
      <w:snapToGrid w:val="0"/>
    </w:pPr>
    <w:rPr>
      <w:sz w:val="18"/>
      <w:szCs w:val="18"/>
    </w:rPr>
  </w:style>
  <w:style w:type="character" w:customStyle="1" w:styleId="a6">
    <w:name w:val="页脚 字符"/>
    <w:basedOn w:val="a0"/>
    <w:link w:val="a5"/>
    <w:uiPriority w:val="99"/>
    <w:rsid w:val="006B3B6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71337">
      <w:marLeft w:val="0"/>
      <w:marRight w:val="0"/>
      <w:marTop w:val="10"/>
      <w:marBottom w:val="10"/>
      <w:divBdr>
        <w:top w:val="none" w:sz="0" w:space="0" w:color="auto"/>
        <w:left w:val="none" w:sz="0" w:space="0" w:color="auto"/>
        <w:bottom w:val="none" w:sz="0" w:space="0" w:color="auto"/>
        <w:right w:val="none" w:sz="0" w:space="0" w:color="auto"/>
      </w:divBdr>
    </w:div>
    <w:div w:id="207649990">
      <w:marLeft w:val="0"/>
      <w:marRight w:val="0"/>
      <w:marTop w:val="10"/>
      <w:marBottom w:val="10"/>
      <w:divBdr>
        <w:top w:val="none" w:sz="0" w:space="0" w:color="auto"/>
        <w:left w:val="none" w:sz="0" w:space="0" w:color="auto"/>
        <w:bottom w:val="none" w:sz="0" w:space="0" w:color="auto"/>
        <w:right w:val="none" w:sz="0" w:space="0" w:color="auto"/>
      </w:divBdr>
    </w:div>
    <w:div w:id="263732182">
      <w:marLeft w:val="0"/>
      <w:marRight w:val="0"/>
      <w:marTop w:val="10"/>
      <w:marBottom w:val="10"/>
      <w:divBdr>
        <w:top w:val="none" w:sz="0" w:space="0" w:color="auto"/>
        <w:left w:val="none" w:sz="0" w:space="0" w:color="auto"/>
        <w:bottom w:val="none" w:sz="0" w:space="0" w:color="auto"/>
        <w:right w:val="none" w:sz="0" w:space="0" w:color="auto"/>
      </w:divBdr>
    </w:div>
    <w:div w:id="391347929">
      <w:marLeft w:val="0"/>
      <w:marRight w:val="0"/>
      <w:marTop w:val="10"/>
      <w:marBottom w:val="10"/>
      <w:divBdr>
        <w:top w:val="none" w:sz="0" w:space="0" w:color="auto"/>
        <w:left w:val="none" w:sz="0" w:space="0" w:color="auto"/>
        <w:bottom w:val="none" w:sz="0" w:space="0" w:color="auto"/>
        <w:right w:val="none" w:sz="0" w:space="0" w:color="auto"/>
      </w:divBdr>
    </w:div>
    <w:div w:id="485439203">
      <w:marLeft w:val="0"/>
      <w:marRight w:val="0"/>
      <w:marTop w:val="10"/>
      <w:marBottom w:val="10"/>
      <w:divBdr>
        <w:top w:val="none" w:sz="0" w:space="0" w:color="auto"/>
        <w:left w:val="none" w:sz="0" w:space="0" w:color="auto"/>
        <w:bottom w:val="none" w:sz="0" w:space="0" w:color="auto"/>
        <w:right w:val="none" w:sz="0" w:space="0" w:color="auto"/>
      </w:divBdr>
    </w:div>
    <w:div w:id="497615577">
      <w:marLeft w:val="0"/>
      <w:marRight w:val="0"/>
      <w:marTop w:val="10"/>
      <w:marBottom w:val="10"/>
      <w:divBdr>
        <w:top w:val="none" w:sz="0" w:space="0" w:color="auto"/>
        <w:left w:val="none" w:sz="0" w:space="0" w:color="auto"/>
        <w:bottom w:val="none" w:sz="0" w:space="0" w:color="auto"/>
        <w:right w:val="none" w:sz="0" w:space="0" w:color="auto"/>
      </w:divBdr>
    </w:div>
    <w:div w:id="506208799">
      <w:marLeft w:val="0"/>
      <w:marRight w:val="0"/>
      <w:marTop w:val="10"/>
      <w:marBottom w:val="10"/>
      <w:divBdr>
        <w:top w:val="none" w:sz="0" w:space="0" w:color="auto"/>
        <w:left w:val="none" w:sz="0" w:space="0" w:color="auto"/>
        <w:bottom w:val="none" w:sz="0" w:space="0" w:color="auto"/>
        <w:right w:val="none" w:sz="0" w:space="0" w:color="auto"/>
      </w:divBdr>
    </w:div>
    <w:div w:id="559950469">
      <w:marLeft w:val="0"/>
      <w:marRight w:val="0"/>
      <w:marTop w:val="10"/>
      <w:marBottom w:val="10"/>
      <w:divBdr>
        <w:top w:val="none" w:sz="0" w:space="0" w:color="auto"/>
        <w:left w:val="none" w:sz="0" w:space="0" w:color="auto"/>
        <w:bottom w:val="none" w:sz="0" w:space="0" w:color="auto"/>
        <w:right w:val="none" w:sz="0" w:space="0" w:color="auto"/>
      </w:divBdr>
    </w:div>
    <w:div w:id="662704644">
      <w:marLeft w:val="0"/>
      <w:marRight w:val="0"/>
      <w:marTop w:val="10"/>
      <w:marBottom w:val="10"/>
      <w:divBdr>
        <w:top w:val="none" w:sz="0" w:space="0" w:color="auto"/>
        <w:left w:val="none" w:sz="0" w:space="0" w:color="auto"/>
        <w:bottom w:val="none" w:sz="0" w:space="0" w:color="auto"/>
        <w:right w:val="none" w:sz="0" w:space="0" w:color="auto"/>
      </w:divBdr>
    </w:div>
    <w:div w:id="683476884">
      <w:marLeft w:val="0"/>
      <w:marRight w:val="0"/>
      <w:marTop w:val="10"/>
      <w:marBottom w:val="10"/>
      <w:divBdr>
        <w:top w:val="none" w:sz="0" w:space="0" w:color="auto"/>
        <w:left w:val="none" w:sz="0" w:space="0" w:color="auto"/>
        <w:bottom w:val="none" w:sz="0" w:space="0" w:color="auto"/>
        <w:right w:val="none" w:sz="0" w:space="0" w:color="auto"/>
      </w:divBdr>
    </w:div>
    <w:div w:id="704405713">
      <w:marLeft w:val="0"/>
      <w:marRight w:val="0"/>
      <w:marTop w:val="10"/>
      <w:marBottom w:val="10"/>
      <w:divBdr>
        <w:top w:val="none" w:sz="0" w:space="0" w:color="auto"/>
        <w:left w:val="none" w:sz="0" w:space="0" w:color="auto"/>
        <w:bottom w:val="none" w:sz="0" w:space="0" w:color="auto"/>
        <w:right w:val="none" w:sz="0" w:space="0" w:color="auto"/>
      </w:divBdr>
    </w:div>
    <w:div w:id="842084052">
      <w:marLeft w:val="0"/>
      <w:marRight w:val="0"/>
      <w:marTop w:val="10"/>
      <w:marBottom w:val="10"/>
      <w:divBdr>
        <w:top w:val="none" w:sz="0" w:space="0" w:color="auto"/>
        <w:left w:val="none" w:sz="0" w:space="0" w:color="auto"/>
        <w:bottom w:val="none" w:sz="0" w:space="0" w:color="auto"/>
        <w:right w:val="none" w:sz="0" w:space="0" w:color="auto"/>
      </w:divBdr>
    </w:div>
    <w:div w:id="894589122">
      <w:marLeft w:val="0"/>
      <w:marRight w:val="0"/>
      <w:marTop w:val="10"/>
      <w:marBottom w:val="10"/>
      <w:divBdr>
        <w:top w:val="none" w:sz="0" w:space="0" w:color="auto"/>
        <w:left w:val="none" w:sz="0" w:space="0" w:color="auto"/>
        <w:bottom w:val="none" w:sz="0" w:space="0" w:color="auto"/>
        <w:right w:val="none" w:sz="0" w:space="0" w:color="auto"/>
      </w:divBdr>
    </w:div>
    <w:div w:id="959149481">
      <w:marLeft w:val="0"/>
      <w:marRight w:val="0"/>
      <w:marTop w:val="10"/>
      <w:marBottom w:val="10"/>
      <w:divBdr>
        <w:top w:val="none" w:sz="0" w:space="0" w:color="auto"/>
        <w:left w:val="none" w:sz="0" w:space="0" w:color="auto"/>
        <w:bottom w:val="none" w:sz="0" w:space="0" w:color="auto"/>
        <w:right w:val="none" w:sz="0" w:space="0" w:color="auto"/>
      </w:divBdr>
    </w:div>
    <w:div w:id="959871392">
      <w:marLeft w:val="0"/>
      <w:marRight w:val="0"/>
      <w:marTop w:val="10"/>
      <w:marBottom w:val="10"/>
      <w:divBdr>
        <w:top w:val="none" w:sz="0" w:space="0" w:color="auto"/>
        <w:left w:val="none" w:sz="0" w:space="0" w:color="auto"/>
        <w:bottom w:val="none" w:sz="0" w:space="0" w:color="auto"/>
        <w:right w:val="none" w:sz="0" w:space="0" w:color="auto"/>
      </w:divBdr>
    </w:div>
    <w:div w:id="1074820647">
      <w:marLeft w:val="0"/>
      <w:marRight w:val="0"/>
      <w:marTop w:val="10"/>
      <w:marBottom w:val="10"/>
      <w:divBdr>
        <w:top w:val="none" w:sz="0" w:space="0" w:color="auto"/>
        <w:left w:val="none" w:sz="0" w:space="0" w:color="auto"/>
        <w:bottom w:val="none" w:sz="0" w:space="0" w:color="auto"/>
        <w:right w:val="none" w:sz="0" w:space="0" w:color="auto"/>
      </w:divBdr>
    </w:div>
    <w:div w:id="1155532072">
      <w:marLeft w:val="0"/>
      <w:marRight w:val="0"/>
      <w:marTop w:val="10"/>
      <w:marBottom w:val="10"/>
      <w:divBdr>
        <w:top w:val="none" w:sz="0" w:space="0" w:color="auto"/>
        <w:left w:val="none" w:sz="0" w:space="0" w:color="auto"/>
        <w:bottom w:val="none" w:sz="0" w:space="0" w:color="auto"/>
        <w:right w:val="none" w:sz="0" w:space="0" w:color="auto"/>
      </w:divBdr>
    </w:div>
    <w:div w:id="1225986752">
      <w:marLeft w:val="0"/>
      <w:marRight w:val="720"/>
      <w:marTop w:val="10"/>
      <w:marBottom w:val="10"/>
      <w:divBdr>
        <w:top w:val="none" w:sz="0" w:space="0" w:color="auto"/>
        <w:left w:val="none" w:sz="0" w:space="0" w:color="auto"/>
        <w:bottom w:val="none" w:sz="0" w:space="0" w:color="auto"/>
        <w:right w:val="none" w:sz="0" w:space="0" w:color="auto"/>
      </w:divBdr>
    </w:div>
    <w:div w:id="1243293036">
      <w:marLeft w:val="0"/>
      <w:marRight w:val="0"/>
      <w:marTop w:val="10"/>
      <w:marBottom w:val="10"/>
      <w:divBdr>
        <w:top w:val="none" w:sz="0" w:space="0" w:color="auto"/>
        <w:left w:val="none" w:sz="0" w:space="0" w:color="auto"/>
        <w:bottom w:val="none" w:sz="0" w:space="0" w:color="auto"/>
        <w:right w:val="none" w:sz="0" w:space="0" w:color="auto"/>
      </w:divBdr>
    </w:div>
    <w:div w:id="1313558162">
      <w:marLeft w:val="0"/>
      <w:marRight w:val="0"/>
      <w:marTop w:val="10"/>
      <w:marBottom w:val="10"/>
      <w:divBdr>
        <w:top w:val="none" w:sz="0" w:space="0" w:color="auto"/>
        <w:left w:val="none" w:sz="0" w:space="0" w:color="auto"/>
        <w:bottom w:val="none" w:sz="0" w:space="0" w:color="auto"/>
        <w:right w:val="none" w:sz="0" w:space="0" w:color="auto"/>
      </w:divBdr>
    </w:div>
    <w:div w:id="1315333264">
      <w:marLeft w:val="0"/>
      <w:marRight w:val="0"/>
      <w:marTop w:val="10"/>
      <w:marBottom w:val="10"/>
      <w:divBdr>
        <w:top w:val="none" w:sz="0" w:space="0" w:color="auto"/>
        <w:left w:val="none" w:sz="0" w:space="0" w:color="auto"/>
        <w:bottom w:val="none" w:sz="0" w:space="0" w:color="auto"/>
        <w:right w:val="none" w:sz="0" w:space="0" w:color="auto"/>
      </w:divBdr>
    </w:div>
    <w:div w:id="1389650411">
      <w:marLeft w:val="0"/>
      <w:marRight w:val="0"/>
      <w:marTop w:val="10"/>
      <w:marBottom w:val="10"/>
      <w:divBdr>
        <w:top w:val="none" w:sz="0" w:space="0" w:color="auto"/>
        <w:left w:val="none" w:sz="0" w:space="0" w:color="auto"/>
        <w:bottom w:val="none" w:sz="0" w:space="0" w:color="auto"/>
        <w:right w:val="none" w:sz="0" w:space="0" w:color="auto"/>
      </w:divBdr>
    </w:div>
    <w:div w:id="1397124998">
      <w:marLeft w:val="0"/>
      <w:marRight w:val="0"/>
      <w:marTop w:val="10"/>
      <w:marBottom w:val="10"/>
      <w:divBdr>
        <w:top w:val="none" w:sz="0" w:space="0" w:color="auto"/>
        <w:left w:val="none" w:sz="0" w:space="0" w:color="auto"/>
        <w:bottom w:val="none" w:sz="0" w:space="0" w:color="auto"/>
        <w:right w:val="none" w:sz="0" w:space="0" w:color="auto"/>
      </w:divBdr>
    </w:div>
    <w:div w:id="1471705481">
      <w:marLeft w:val="0"/>
      <w:marRight w:val="0"/>
      <w:marTop w:val="10"/>
      <w:marBottom w:val="10"/>
      <w:divBdr>
        <w:top w:val="none" w:sz="0" w:space="0" w:color="auto"/>
        <w:left w:val="none" w:sz="0" w:space="0" w:color="auto"/>
        <w:bottom w:val="none" w:sz="0" w:space="0" w:color="auto"/>
        <w:right w:val="none" w:sz="0" w:space="0" w:color="auto"/>
      </w:divBdr>
    </w:div>
    <w:div w:id="1494100671">
      <w:marLeft w:val="0"/>
      <w:marRight w:val="0"/>
      <w:marTop w:val="10"/>
      <w:marBottom w:val="10"/>
      <w:divBdr>
        <w:top w:val="none" w:sz="0" w:space="0" w:color="auto"/>
        <w:left w:val="none" w:sz="0" w:space="0" w:color="auto"/>
        <w:bottom w:val="none" w:sz="0" w:space="0" w:color="auto"/>
        <w:right w:val="none" w:sz="0" w:space="0" w:color="auto"/>
      </w:divBdr>
    </w:div>
    <w:div w:id="1544750918">
      <w:marLeft w:val="0"/>
      <w:marRight w:val="720"/>
      <w:marTop w:val="10"/>
      <w:marBottom w:val="10"/>
      <w:divBdr>
        <w:top w:val="none" w:sz="0" w:space="0" w:color="auto"/>
        <w:left w:val="none" w:sz="0" w:space="0" w:color="auto"/>
        <w:bottom w:val="none" w:sz="0" w:space="0" w:color="auto"/>
        <w:right w:val="none" w:sz="0" w:space="0" w:color="auto"/>
      </w:divBdr>
    </w:div>
    <w:div w:id="1644234735">
      <w:marLeft w:val="0"/>
      <w:marRight w:val="720"/>
      <w:marTop w:val="10"/>
      <w:marBottom w:val="10"/>
      <w:divBdr>
        <w:top w:val="none" w:sz="0" w:space="0" w:color="auto"/>
        <w:left w:val="none" w:sz="0" w:space="0" w:color="auto"/>
        <w:bottom w:val="none" w:sz="0" w:space="0" w:color="auto"/>
        <w:right w:val="none" w:sz="0" w:space="0" w:color="auto"/>
      </w:divBdr>
    </w:div>
    <w:div w:id="1854950754">
      <w:marLeft w:val="0"/>
      <w:marRight w:val="720"/>
      <w:marTop w:val="10"/>
      <w:marBottom w:val="10"/>
      <w:divBdr>
        <w:top w:val="none" w:sz="0" w:space="0" w:color="auto"/>
        <w:left w:val="none" w:sz="0" w:space="0" w:color="auto"/>
        <w:bottom w:val="none" w:sz="0" w:space="0" w:color="auto"/>
        <w:right w:val="none" w:sz="0" w:space="0" w:color="auto"/>
      </w:divBdr>
    </w:div>
    <w:div w:id="1878273143">
      <w:marLeft w:val="0"/>
      <w:marRight w:val="0"/>
      <w:marTop w:val="10"/>
      <w:marBottom w:val="10"/>
      <w:divBdr>
        <w:top w:val="none" w:sz="0" w:space="0" w:color="auto"/>
        <w:left w:val="none" w:sz="0" w:space="0" w:color="auto"/>
        <w:bottom w:val="none" w:sz="0" w:space="0" w:color="auto"/>
        <w:right w:val="none" w:sz="0" w:space="0" w:color="auto"/>
      </w:divBdr>
    </w:div>
    <w:div w:id="1901943953">
      <w:marLeft w:val="0"/>
      <w:marRight w:val="0"/>
      <w:marTop w:val="10"/>
      <w:marBottom w:val="10"/>
      <w:divBdr>
        <w:top w:val="none" w:sz="0" w:space="0" w:color="auto"/>
        <w:left w:val="none" w:sz="0" w:space="0" w:color="auto"/>
        <w:bottom w:val="none" w:sz="0" w:space="0" w:color="auto"/>
        <w:right w:val="none" w:sz="0" w:space="0" w:color="auto"/>
      </w:divBdr>
    </w:div>
    <w:div w:id="1928807969">
      <w:marLeft w:val="0"/>
      <w:marRight w:val="720"/>
      <w:marTop w:val="10"/>
      <w:marBottom w:val="10"/>
      <w:divBdr>
        <w:top w:val="none" w:sz="0" w:space="0" w:color="auto"/>
        <w:left w:val="none" w:sz="0" w:space="0" w:color="auto"/>
        <w:bottom w:val="none" w:sz="0" w:space="0" w:color="auto"/>
        <w:right w:val="none" w:sz="0" w:space="0" w:color="auto"/>
      </w:divBdr>
    </w:div>
    <w:div w:id="1944413027">
      <w:marLeft w:val="0"/>
      <w:marRight w:val="0"/>
      <w:marTop w:val="10"/>
      <w:marBottom w:val="10"/>
      <w:divBdr>
        <w:top w:val="none" w:sz="0" w:space="0" w:color="auto"/>
        <w:left w:val="none" w:sz="0" w:space="0" w:color="auto"/>
        <w:bottom w:val="none" w:sz="0" w:space="0" w:color="auto"/>
        <w:right w:val="none" w:sz="0" w:space="0" w:color="auto"/>
      </w:divBdr>
    </w:div>
    <w:div w:id="2088529398">
      <w:marLeft w:val="0"/>
      <w:marRight w:val="0"/>
      <w:marTop w:val="10"/>
      <w:marBottom w:val="10"/>
      <w:divBdr>
        <w:top w:val="none" w:sz="0" w:space="0" w:color="auto"/>
        <w:left w:val="none" w:sz="0" w:space="0" w:color="auto"/>
        <w:bottom w:val="none" w:sz="0" w:space="0" w:color="auto"/>
        <w:right w:val="none" w:sz="0" w:space="0" w:color="auto"/>
      </w:divBdr>
    </w:div>
    <w:div w:id="2104452074">
      <w:marLeft w:val="0"/>
      <w:marRight w:val="0"/>
      <w:marTop w:val="10"/>
      <w:marBottom w:val="10"/>
      <w:divBdr>
        <w:top w:val="none" w:sz="0" w:space="0" w:color="auto"/>
        <w:left w:val="none" w:sz="0" w:space="0" w:color="auto"/>
        <w:bottom w:val="none" w:sz="0" w:space="0" w:color="auto"/>
        <w:right w:val="none" w:sz="0" w:space="0" w:color="auto"/>
      </w:divBdr>
    </w:div>
    <w:div w:id="2114787133">
      <w:marLeft w:val="0"/>
      <w:marRight w:val="0"/>
      <w:marTop w:val="10"/>
      <w:marBottom w:val="10"/>
      <w:divBdr>
        <w:top w:val="none" w:sz="0" w:space="0" w:color="auto"/>
        <w:left w:val="none" w:sz="0" w:space="0" w:color="auto"/>
        <w:bottom w:val="none" w:sz="0" w:space="0" w:color="auto"/>
        <w:right w:val="none" w:sz="0" w:space="0" w:color="auto"/>
      </w:divBdr>
    </w:div>
    <w:div w:id="21406854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470</Words>
  <Characters>2680</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2025-04-30T05:36:00Z</dcterms:created>
  <dcterms:modified xsi:type="dcterms:W3CDTF">2025-04-30T05:36:00Z</dcterms:modified>
</cp:coreProperties>
</file>